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77777777" w:rsidR="00151E93" w:rsidRDefault="001D0553">
      <w:pPr>
        <w:spacing w:after="0" w:line="240" w:lineRule="auto"/>
        <w:jc w:val="center"/>
        <w:rPr>
          <w:b/>
          <w:sz w:val="28"/>
          <w:szCs w:val="28"/>
        </w:rPr>
      </w:pPr>
      <w:r>
        <w:rPr>
          <w:b/>
          <w:sz w:val="28"/>
          <w:szCs w:val="28"/>
        </w:rPr>
        <w:t>Metodika monitoringu korytnačky močiarnej</w:t>
      </w:r>
    </w:p>
    <w:p w14:paraId="00000003" w14:textId="77777777" w:rsidR="00151E93" w:rsidRDefault="001D0553">
      <w:pPr>
        <w:spacing w:after="0" w:line="240" w:lineRule="auto"/>
        <w:jc w:val="center"/>
        <w:rPr>
          <w:sz w:val="28"/>
          <w:szCs w:val="28"/>
        </w:rPr>
      </w:pPr>
      <w:r>
        <w:rPr>
          <w:b/>
          <w:i/>
          <w:sz w:val="28"/>
          <w:szCs w:val="28"/>
        </w:rPr>
        <w:t xml:space="preserve"> </w:t>
      </w:r>
      <w:proofErr w:type="spellStart"/>
      <w:r>
        <w:rPr>
          <w:b/>
          <w:i/>
          <w:sz w:val="28"/>
          <w:szCs w:val="28"/>
        </w:rPr>
        <w:t>Emys</w:t>
      </w:r>
      <w:proofErr w:type="spellEnd"/>
      <w:r>
        <w:rPr>
          <w:b/>
          <w:i/>
          <w:sz w:val="28"/>
          <w:szCs w:val="28"/>
        </w:rPr>
        <w:t xml:space="preserve"> </w:t>
      </w:r>
      <w:proofErr w:type="spellStart"/>
      <w:r>
        <w:rPr>
          <w:b/>
          <w:i/>
          <w:sz w:val="28"/>
          <w:szCs w:val="28"/>
        </w:rPr>
        <w:t>orbicularis</w:t>
      </w:r>
      <w:proofErr w:type="spellEnd"/>
      <w:r>
        <w:rPr>
          <w:b/>
          <w:i/>
          <w:sz w:val="28"/>
          <w:szCs w:val="28"/>
        </w:rPr>
        <w:t xml:space="preserve"> </w:t>
      </w:r>
      <w:r>
        <w:rPr>
          <w:b/>
          <w:sz w:val="28"/>
          <w:szCs w:val="28"/>
        </w:rPr>
        <w:t>(</w:t>
      </w:r>
      <w:proofErr w:type="spellStart"/>
      <w:r>
        <w:rPr>
          <w:b/>
          <w:sz w:val="28"/>
          <w:szCs w:val="28"/>
        </w:rPr>
        <w:t>Linaeus</w:t>
      </w:r>
      <w:proofErr w:type="spellEnd"/>
      <w:r>
        <w:rPr>
          <w:b/>
          <w:sz w:val="28"/>
          <w:szCs w:val="28"/>
        </w:rPr>
        <w:t>, 1768)</w:t>
      </w:r>
    </w:p>
    <w:p w14:paraId="00000004" w14:textId="77777777" w:rsidR="00151E93" w:rsidRDefault="001D0553">
      <w:pPr>
        <w:spacing w:after="0" w:line="240" w:lineRule="auto"/>
        <w:jc w:val="center"/>
        <w:rPr>
          <w:b/>
          <w:sz w:val="24"/>
          <w:szCs w:val="24"/>
        </w:rPr>
      </w:pPr>
      <w:r>
        <w:rPr>
          <w:b/>
          <w:i/>
          <w:sz w:val="24"/>
          <w:szCs w:val="24"/>
        </w:rPr>
        <w:tab/>
      </w:r>
    </w:p>
    <w:p w14:paraId="00000005" w14:textId="77777777" w:rsidR="00151E93" w:rsidRDefault="00151E93">
      <w:pPr>
        <w:spacing w:after="0" w:line="240" w:lineRule="auto"/>
        <w:jc w:val="center"/>
        <w:rPr>
          <w:b/>
          <w:sz w:val="24"/>
          <w:szCs w:val="24"/>
        </w:rPr>
      </w:pPr>
    </w:p>
    <w:p w14:paraId="00000006" w14:textId="77777777" w:rsidR="00151E93" w:rsidRDefault="001D0553">
      <w:pPr>
        <w:numPr>
          <w:ilvl w:val="0"/>
          <w:numId w:val="1"/>
        </w:numPr>
        <w:pBdr>
          <w:top w:val="nil"/>
          <w:left w:val="nil"/>
          <w:bottom w:val="nil"/>
          <w:right w:val="nil"/>
          <w:between w:val="nil"/>
        </w:pBdr>
        <w:spacing w:after="0" w:line="240" w:lineRule="auto"/>
        <w:ind w:left="0" w:firstLine="0"/>
        <w:jc w:val="both"/>
        <w:rPr>
          <w:color w:val="000000"/>
          <w:sz w:val="24"/>
          <w:szCs w:val="24"/>
        </w:rPr>
      </w:pPr>
      <w:r>
        <w:rPr>
          <w:b/>
          <w:color w:val="000000"/>
          <w:sz w:val="24"/>
          <w:szCs w:val="24"/>
        </w:rPr>
        <w:t>Spracovateľ metodiky:</w:t>
      </w:r>
      <w:r>
        <w:rPr>
          <w:color w:val="000000"/>
          <w:sz w:val="24"/>
          <w:szCs w:val="24"/>
        </w:rPr>
        <w:t xml:space="preserve"> RNDr. Igor Majláth, PhD., Ing. Milan Kánya</w:t>
      </w:r>
    </w:p>
    <w:p w14:paraId="00000007" w14:textId="77777777" w:rsidR="00151E93" w:rsidRDefault="001D0553">
      <w:pPr>
        <w:pBdr>
          <w:top w:val="nil"/>
          <w:left w:val="nil"/>
          <w:bottom w:val="nil"/>
          <w:right w:val="nil"/>
          <w:between w:val="nil"/>
        </w:pBdr>
        <w:spacing w:after="0" w:line="240" w:lineRule="auto"/>
        <w:jc w:val="both"/>
        <w:rPr>
          <w:color w:val="000000"/>
          <w:sz w:val="24"/>
          <w:szCs w:val="24"/>
        </w:rPr>
      </w:pPr>
      <w:r>
        <w:rPr>
          <w:b/>
          <w:color w:val="000000"/>
          <w:sz w:val="24"/>
          <w:szCs w:val="24"/>
        </w:rPr>
        <w:t>Oponent:</w:t>
      </w:r>
      <w:r>
        <w:rPr>
          <w:color w:val="000000"/>
          <w:sz w:val="24"/>
          <w:szCs w:val="24"/>
        </w:rPr>
        <w:t xml:space="preserve"> Mgr. Viliam </w:t>
      </w:r>
      <w:proofErr w:type="spellStart"/>
      <w:r>
        <w:rPr>
          <w:color w:val="000000"/>
          <w:sz w:val="24"/>
          <w:szCs w:val="24"/>
        </w:rPr>
        <w:t>Vongrej</w:t>
      </w:r>
      <w:proofErr w:type="spellEnd"/>
      <w:r>
        <w:rPr>
          <w:color w:val="000000"/>
          <w:sz w:val="24"/>
          <w:szCs w:val="24"/>
        </w:rPr>
        <w:t xml:space="preserve">, </w:t>
      </w:r>
    </w:p>
    <w:p w14:paraId="00000008" w14:textId="77777777" w:rsidR="00151E93" w:rsidRDefault="00151E93">
      <w:pPr>
        <w:pBdr>
          <w:top w:val="nil"/>
          <w:left w:val="nil"/>
          <w:bottom w:val="nil"/>
          <w:right w:val="nil"/>
          <w:between w:val="nil"/>
        </w:pBdr>
        <w:spacing w:after="0" w:line="240" w:lineRule="auto"/>
        <w:jc w:val="both"/>
        <w:rPr>
          <w:color w:val="000000"/>
          <w:sz w:val="24"/>
          <w:szCs w:val="24"/>
        </w:rPr>
      </w:pPr>
    </w:p>
    <w:p w14:paraId="00000009" w14:textId="77777777" w:rsidR="00151E93" w:rsidRDefault="001D0553">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Názov a popis metódy zberu údajov pre realizáciu monitoringu v teréne</w:t>
      </w:r>
    </w:p>
    <w:p w14:paraId="0000000A" w14:textId="77777777" w:rsidR="00151E93" w:rsidRDefault="001D0553">
      <w:pPr>
        <w:pBdr>
          <w:top w:val="nil"/>
          <w:left w:val="nil"/>
          <w:bottom w:val="nil"/>
          <w:right w:val="nil"/>
          <w:between w:val="nil"/>
        </w:pBdr>
        <w:spacing w:after="0" w:line="240" w:lineRule="auto"/>
        <w:jc w:val="both"/>
        <w:rPr>
          <w:color w:val="000000"/>
          <w:sz w:val="24"/>
          <w:szCs w:val="24"/>
        </w:rPr>
      </w:pPr>
      <w:r>
        <w:rPr>
          <w:color w:val="000000"/>
          <w:sz w:val="24"/>
          <w:szCs w:val="24"/>
        </w:rPr>
        <w:t xml:space="preserve">Metóda </w:t>
      </w:r>
      <w:proofErr w:type="spellStart"/>
      <w:r>
        <w:rPr>
          <w:color w:val="000000"/>
          <w:sz w:val="24"/>
          <w:szCs w:val="24"/>
        </w:rPr>
        <w:t>transektu</w:t>
      </w:r>
      <w:proofErr w:type="spellEnd"/>
      <w:r>
        <w:rPr>
          <w:color w:val="000000"/>
          <w:sz w:val="24"/>
          <w:szCs w:val="24"/>
        </w:rPr>
        <w:t xml:space="preserve"> - </w:t>
      </w:r>
      <w:proofErr w:type="spellStart"/>
      <w:r>
        <w:rPr>
          <w:color w:val="000000"/>
          <w:sz w:val="24"/>
          <w:szCs w:val="24"/>
        </w:rPr>
        <w:t>transekt</w:t>
      </w:r>
      <w:proofErr w:type="spellEnd"/>
      <w:r>
        <w:rPr>
          <w:color w:val="000000"/>
          <w:sz w:val="24"/>
          <w:szCs w:val="24"/>
        </w:rPr>
        <w:t xml:space="preserve"> - 1000-4000 m (v závislosti od hustoty populácie a charakteru TML) po brehu vodnej plochy/rieky alebo močiara, </w:t>
      </w:r>
      <w:proofErr w:type="spellStart"/>
      <w:r>
        <w:rPr>
          <w:color w:val="000000"/>
          <w:sz w:val="24"/>
          <w:szCs w:val="24"/>
        </w:rPr>
        <w:t>transekt</w:t>
      </w:r>
      <w:proofErr w:type="spellEnd"/>
      <w:r>
        <w:rPr>
          <w:color w:val="000000"/>
          <w:sz w:val="24"/>
          <w:szCs w:val="24"/>
        </w:rPr>
        <w:t xml:space="preserve"> po lokalitách potencionálneho </w:t>
      </w:r>
      <w:proofErr w:type="spellStart"/>
      <w:r>
        <w:rPr>
          <w:color w:val="000000"/>
          <w:sz w:val="24"/>
          <w:szCs w:val="24"/>
        </w:rPr>
        <w:t>kladiska</w:t>
      </w:r>
      <w:proofErr w:type="spellEnd"/>
      <w:r>
        <w:rPr>
          <w:color w:val="000000"/>
          <w:sz w:val="24"/>
          <w:szCs w:val="24"/>
        </w:rPr>
        <w:t xml:space="preserve"> v období kladenia vajec, zaznamenávané videné jedince, určené na úrovni veku (</w:t>
      </w:r>
      <w:proofErr w:type="spellStart"/>
      <w:r>
        <w:rPr>
          <w:color w:val="000000"/>
          <w:sz w:val="24"/>
          <w:szCs w:val="24"/>
        </w:rPr>
        <w:t>adulty</w:t>
      </w:r>
      <w:proofErr w:type="spellEnd"/>
      <w:r>
        <w:rPr>
          <w:color w:val="000000"/>
          <w:sz w:val="24"/>
          <w:szCs w:val="24"/>
        </w:rPr>
        <w:t xml:space="preserve"> - </w:t>
      </w:r>
      <w:proofErr w:type="spellStart"/>
      <w:r>
        <w:rPr>
          <w:color w:val="000000"/>
          <w:sz w:val="24"/>
          <w:szCs w:val="24"/>
        </w:rPr>
        <w:t>juvenil</w:t>
      </w:r>
      <w:proofErr w:type="spellEnd"/>
      <w:r>
        <w:rPr>
          <w:color w:val="000000"/>
          <w:sz w:val="24"/>
          <w:szCs w:val="24"/>
        </w:rPr>
        <w:t>).</w:t>
      </w:r>
    </w:p>
    <w:p w14:paraId="0000000B" w14:textId="77777777" w:rsidR="00151E93" w:rsidRDefault="00151E93">
      <w:pPr>
        <w:pBdr>
          <w:top w:val="nil"/>
          <w:left w:val="nil"/>
          <w:bottom w:val="nil"/>
          <w:right w:val="nil"/>
          <w:between w:val="nil"/>
        </w:pBdr>
        <w:spacing w:after="0" w:line="240" w:lineRule="auto"/>
        <w:jc w:val="both"/>
        <w:rPr>
          <w:color w:val="000000"/>
          <w:sz w:val="24"/>
          <w:szCs w:val="24"/>
        </w:rPr>
      </w:pPr>
    </w:p>
    <w:p w14:paraId="0000000C" w14:textId="77777777" w:rsidR="00151E93" w:rsidRDefault="001D0553">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Zoznam potrebného vybavenia pre realizáciu monitoringu v teréne</w:t>
      </w:r>
    </w:p>
    <w:p w14:paraId="0000000D" w14:textId="66AF68CD" w:rsidR="00151E93" w:rsidRDefault="001D0553">
      <w:pPr>
        <w:pBdr>
          <w:top w:val="nil"/>
          <w:left w:val="nil"/>
          <w:bottom w:val="nil"/>
          <w:right w:val="nil"/>
          <w:between w:val="nil"/>
        </w:pBdr>
        <w:spacing w:after="0" w:line="240" w:lineRule="auto"/>
        <w:jc w:val="both"/>
        <w:rPr>
          <w:color w:val="000000"/>
          <w:sz w:val="24"/>
          <w:szCs w:val="24"/>
        </w:rPr>
      </w:pPr>
      <w:r>
        <w:rPr>
          <w:color w:val="000000"/>
          <w:sz w:val="24"/>
          <w:szCs w:val="24"/>
        </w:rPr>
        <w:t xml:space="preserve">Prístroj GPS, meracie pásmo,  ďalekohľad, fotoaparát,  čelová lampa, vytlačené terénne monitorovacie formuláre a mapa lokality, Katalóg biotopov na určenie biotopu, podberák, </w:t>
      </w:r>
      <w:proofErr w:type="spellStart"/>
      <w:r w:rsidR="005B08F4">
        <w:rPr>
          <w:color w:val="000000"/>
          <w:sz w:val="24"/>
          <w:szCs w:val="24"/>
          <w:u w:val="single"/>
        </w:rPr>
        <w:t>dron</w:t>
      </w:r>
      <w:proofErr w:type="spellEnd"/>
      <w:r>
        <w:rPr>
          <w:color w:val="000000"/>
          <w:sz w:val="24"/>
          <w:szCs w:val="24"/>
          <w:u w:val="single"/>
        </w:rPr>
        <w:t>,</w:t>
      </w:r>
      <w:r>
        <w:rPr>
          <w:color w:val="000000"/>
          <w:sz w:val="24"/>
          <w:szCs w:val="24"/>
        </w:rPr>
        <w:t xml:space="preserve"> terénne oblečenie a obuv.</w:t>
      </w:r>
    </w:p>
    <w:p w14:paraId="0000000E" w14:textId="77777777" w:rsidR="00151E93" w:rsidRDefault="00151E93">
      <w:pPr>
        <w:pBdr>
          <w:top w:val="nil"/>
          <w:left w:val="nil"/>
          <w:bottom w:val="nil"/>
          <w:right w:val="nil"/>
          <w:between w:val="nil"/>
        </w:pBdr>
        <w:spacing w:after="0" w:line="240" w:lineRule="auto"/>
        <w:jc w:val="both"/>
        <w:rPr>
          <w:b/>
          <w:color w:val="000000"/>
          <w:sz w:val="24"/>
          <w:szCs w:val="24"/>
        </w:rPr>
      </w:pPr>
    </w:p>
    <w:p w14:paraId="0000000F" w14:textId="77777777" w:rsidR="00151E93" w:rsidRDefault="001D0553">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Čas monitorovania</w:t>
      </w:r>
    </w:p>
    <w:p w14:paraId="00000010" w14:textId="5B955A85" w:rsidR="00151E93" w:rsidRDefault="001D0553">
      <w:pPr>
        <w:pBdr>
          <w:top w:val="nil"/>
          <w:left w:val="nil"/>
          <w:bottom w:val="nil"/>
          <w:right w:val="nil"/>
          <w:between w:val="nil"/>
        </w:pBdr>
        <w:spacing w:after="0" w:line="240" w:lineRule="auto"/>
        <w:jc w:val="both"/>
        <w:rPr>
          <w:color w:val="000000"/>
          <w:sz w:val="24"/>
          <w:szCs w:val="24"/>
        </w:rPr>
      </w:pPr>
      <w:r>
        <w:rPr>
          <w:color w:val="000000"/>
          <w:sz w:val="24"/>
          <w:szCs w:val="24"/>
        </w:rPr>
        <w:t xml:space="preserve">Optimálne obdobie vzhľadom na obdobie rozmnožovania a teda najväčšiu aktivitu a početnosť jedincov je apríl - júl </w:t>
      </w:r>
      <w:r w:rsidR="00975978">
        <w:rPr>
          <w:color w:val="000000"/>
          <w:sz w:val="24"/>
          <w:szCs w:val="24"/>
        </w:rPr>
        <w:t>približne od  8:</w:t>
      </w:r>
      <w:r>
        <w:rPr>
          <w:color w:val="000000"/>
          <w:sz w:val="24"/>
          <w:szCs w:val="24"/>
        </w:rPr>
        <w:t>00</w:t>
      </w:r>
      <w:r w:rsidR="00975978">
        <w:rPr>
          <w:color w:val="000000"/>
          <w:sz w:val="24"/>
          <w:szCs w:val="24"/>
        </w:rPr>
        <w:t xml:space="preserve"> do </w:t>
      </w:r>
      <w:r>
        <w:rPr>
          <w:color w:val="000000"/>
          <w:sz w:val="24"/>
          <w:szCs w:val="24"/>
        </w:rPr>
        <w:t>18</w:t>
      </w:r>
      <w:r w:rsidR="00975978">
        <w:rPr>
          <w:color w:val="000000"/>
          <w:sz w:val="24"/>
          <w:szCs w:val="24"/>
        </w:rPr>
        <w:t>:</w:t>
      </w:r>
      <w:r>
        <w:rPr>
          <w:color w:val="000000"/>
          <w:sz w:val="24"/>
          <w:szCs w:val="24"/>
        </w:rPr>
        <w:t>00</w:t>
      </w:r>
      <w:r w:rsidR="00975978">
        <w:rPr>
          <w:color w:val="000000"/>
          <w:sz w:val="24"/>
          <w:szCs w:val="24"/>
        </w:rPr>
        <w:t xml:space="preserve"> hod.</w:t>
      </w:r>
      <w:r>
        <w:rPr>
          <w:color w:val="000000"/>
          <w:sz w:val="24"/>
          <w:szCs w:val="24"/>
        </w:rPr>
        <w:t xml:space="preserve">. Okrem toho v období kladenia znášok máj – jún </w:t>
      </w:r>
      <w:r w:rsidR="00975978">
        <w:rPr>
          <w:color w:val="000000"/>
          <w:sz w:val="24"/>
          <w:szCs w:val="24"/>
        </w:rPr>
        <w:t>od</w:t>
      </w:r>
      <w:r>
        <w:rPr>
          <w:color w:val="000000"/>
          <w:sz w:val="24"/>
          <w:szCs w:val="24"/>
        </w:rPr>
        <w:t xml:space="preserve"> 19:00 </w:t>
      </w:r>
      <w:r w:rsidR="00975978">
        <w:rPr>
          <w:color w:val="000000"/>
          <w:sz w:val="24"/>
          <w:szCs w:val="24"/>
        </w:rPr>
        <w:t>do</w:t>
      </w:r>
      <w:r>
        <w:rPr>
          <w:color w:val="000000"/>
          <w:sz w:val="24"/>
          <w:szCs w:val="24"/>
        </w:rPr>
        <w:t xml:space="preserve"> 5:00</w:t>
      </w:r>
      <w:r w:rsidR="00975978">
        <w:rPr>
          <w:color w:val="000000"/>
          <w:sz w:val="24"/>
          <w:szCs w:val="24"/>
        </w:rPr>
        <w:t xml:space="preserve"> hod</w:t>
      </w:r>
      <w:r>
        <w:rPr>
          <w:color w:val="000000"/>
          <w:sz w:val="24"/>
          <w:szCs w:val="24"/>
        </w:rPr>
        <w:t>. Opätovný monitoring má byť na lokalitách realizovaný vždy v tom istom období keď bol urobený prvý záznam, aby boli výsledky medzi jednotlivými rokmi porovnateľné.</w:t>
      </w:r>
    </w:p>
    <w:p w14:paraId="00000011" w14:textId="77777777" w:rsidR="00151E93" w:rsidRDefault="00151E93">
      <w:pPr>
        <w:pBdr>
          <w:top w:val="nil"/>
          <w:left w:val="nil"/>
          <w:bottom w:val="nil"/>
          <w:right w:val="nil"/>
          <w:between w:val="nil"/>
        </w:pBdr>
        <w:spacing w:after="0" w:line="240" w:lineRule="auto"/>
        <w:jc w:val="both"/>
        <w:rPr>
          <w:b/>
          <w:color w:val="000000"/>
          <w:sz w:val="24"/>
          <w:szCs w:val="24"/>
        </w:rPr>
      </w:pPr>
    </w:p>
    <w:p w14:paraId="00000012" w14:textId="77777777" w:rsidR="00151E93" w:rsidRDefault="001D0553">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Spôsob zakladania trvalých monitorovacích lokalít (TML)</w:t>
      </w:r>
    </w:p>
    <w:p w14:paraId="00000013" w14:textId="2BD6E12E" w:rsidR="00151E93" w:rsidRDefault="001D0553">
      <w:pPr>
        <w:pBdr>
          <w:top w:val="nil"/>
          <w:left w:val="nil"/>
          <w:bottom w:val="nil"/>
          <w:right w:val="nil"/>
          <w:between w:val="nil"/>
        </w:pBdr>
        <w:spacing w:after="0" w:line="240" w:lineRule="auto"/>
        <w:jc w:val="both"/>
        <w:rPr>
          <w:strike/>
          <w:color w:val="000000"/>
          <w:sz w:val="24"/>
          <w:szCs w:val="24"/>
        </w:rPr>
      </w:pPr>
      <w:r>
        <w:rPr>
          <w:color w:val="000000"/>
          <w:sz w:val="24"/>
          <w:szCs w:val="24"/>
        </w:rPr>
        <w:t>TML sa nebude v teréne označovať. Jej hranice budú zaznačené v GIS nástroji nato určenom. Na mieste sa bude identifikovať pomocou GPS súradníc získaných v </w:t>
      </w:r>
      <w:proofErr w:type="spellStart"/>
      <w:r>
        <w:rPr>
          <w:color w:val="000000"/>
          <w:sz w:val="24"/>
          <w:szCs w:val="24"/>
        </w:rPr>
        <w:t>GISe</w:t>
      </w:r>
      <w:proofErr w:type="spellEnd"/>
      <w:r>
        <w:rPr>
          <w:color w:val="000000"/>
          <w:sz w:val="24"/>
          <w:szCs w:val="24"/>
        </w:rPr>
        <w:t xml:space="preserve">. Na vybranej TML sa určí </w:t>
      </w:r>
      <w:proofErr w:type="spellStart"/>
      <w:r>
        <w:rPr>
          <w:color w:val="000000"/>
          <w:sz w:val="24"/>
          <w:szCs w:val="24"/>
        </w:rPr>
        <w:t>transekt</w:t>
      </w:r>
      <w:proofErr w:type="spellEnd"/>
      <w:r>
        <w:rPr>
          <w:color w:val="000000"/>
          <w:sz w:val="24"/>
          <w:szCs w:val="24"/>
        </w:rPr>
        <w:t xml:space="preserve"> 1000-4000 m, v závislosti od veľkosti - dĺžky vodnej plochy. </w:t>
      </w:r>
      <w:proofErr w:type="spellStart"/>
      <w:r>
        <w:rPr>
          <w:color w:val="000000"/>
          <w:sz w:val="24"/>
          <w:szCs w:val="24"/>
        </w:rPr>
        <w:t>Transekt</w:t>
      </w:r>
      <w:proofErr w:type="spellEnd"/>
      <w:r>
        <w:rPr>
          <w:color w:val="000000"/>
          <w:sz w:val="24"/>
          <w:szCs w:val="24"/>
        </w:rPr>
        <w:t xml:space="preserve"> bude prechádzať rôznymi, pre daný druh vyhovujúcimi stanovišťami. Môže mať tvar priečny, po obvode TML, v tvare písmena „S“, prípadne iný tvar v </w:t>
      </w:r>
      <w:r>
        <w:rPr>
          <w:sz w:val="24"/>
          <w:szCs w:val="24"/>
        </w:rPr>
        <w:t>závislosti</w:t>
      </w:r>
      <w:r>
        <w:rPr>
          <w:color w:val="000000"/>
          <w:sz w:val="24"/>
          <w:szCs w:val="24"/>
        </w:rPr>
        <w:t xml:space="preserve"> od vhodných stanovíšť pre druh v rámci TML. Trasa by sa nemala križovať a vracať do tesnej blízkosti. Treba dodržiavať minimálne 3-5m rozostup medzi jednotlivými pásmi </w:t>
      </w:r>
      <w:proofErr w:type="spellStart"/>
      <w:r>
        <w:rPr>
          <w:color w:val="000000"/>
          <w:sz w:val="24"/>
          <w:szCs w:val="24"/>
        </w:rPr>
        <w:t>transektu</w:t>
      </w:r>
      <w:proofErr w:type="spellEnd"/>
      <w:r>
        <w:rPr>
          <w:color w:val="000000"/>
          <w:sz w:val="24"/>
          <w:szCs w:val="24"/>
        </w:rPr>
        <w:t xml:space="preserve"> aby sa zamedzilo </w:t>
      </w:r>
      <w:r>
        <w:rPr>
          <w:sz w:val="24"/>
          <w:szCs w:val="24"/>
        </w:rPr>
        <w:t>viacnásobnému</w:t>
      </w:r>
      <w:r>
        <w:rPr>
          <w:color w:val="000000"/>
          <w:sz w:val="24"/>
          <w:szCs w:val="24"/>
        </w:rPr>
        <w:t xml:space="preserve"> započítaniu jedincov. Stred </w:t>
      </w:r>
      <w:proofErr w:type="spellStart"/>
      <w:r>
        <w:rPr>
          <w:color w:val="000000"/>
          <w:sz w:val="24"/>
          <w:szCs w:val="24"/>
        </w:rPr>
        <w:t>transektu</w:t>
      </w:r>
      <w:proofErr w:type="spellEnd"/>
      <w:r>
        <w:rPr>
          <w:color w:val="000000"/>
          <w:sz w:val="24"/>
          <w:szCs w:val="24"/>
        </w:rPr>
        <w:t xml:space="preserve"> sa lokalizuje pomocou GPS, celý </w:t>
      </w:r>
      <w:proofErr w:type="spellStart"/>
      <w:r>
        <w:rPr>
          <w:color w:val="000000"/>
          <w:sz w:val="24"/>
          <w:szCs w:val="24"/>
        </w:rPr>
        <w:t>transekt</w:t>
      </w:r>
      <w:proofErr w:type="spellEnd"/>
      <w:r>
        <w:rPr>
          <w:color w:val="000000"/>
          <w:sz w:val="24"/>
          <w:szCs w:val="24"/>
        </w:rPr>
        <w:t xml:space="preserve"> sa zakreslí do mapy.</w:t>
      </w:r>
    </w:p>
    <w:p w14:paraId="00000014" w14:textId="77777777" w:rsidR="00151E93" w:rsidRDefault="00151E93">
      <w:pPr>
        <w:pBdr>
          <w:top w:val="nil"/>
          <w:left w:val="nil"/>
          <w:bottom w:val="nil"/>
          <w:right w:val="nil"/>
          <w:between w:val="nil"/>
        </w:pBdr>
        <w:spacing w:after="0" w:line="240" w:lineRule="auto"/>
        <w:jc w:val="both"/>
        <w:rPr>
          <w:b/>
          <w:color w:val="000000"/>
          <w:sz w:val="24"/>
          <w:szCs w:val="24"/>
        </w:rPr>
      </w:pPr>
    </w:p>
    <w:p w14:paraId="00000015" w14:textId="77777777" w:rsidR="00151E93" w:rsidRDefault="001D0553">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Podrobný opis metódy (postup) výkonu monitoringu s postupnosťou krokov a spôsobom manipulácie s druhmi</w:t>
      </w:r>
    </w:p>
    <w:p w14:paraId="00000016" w14:textId="29CDAF40" w:rsidR="00151E93" w:rsidRDefault="001D0553" w:rsidP="00975978">
      <w:pPr>
        <w:pBdr>
          <w:top w:val="nil"/>
          <w:left w:val="nil"/>
          <w:bottom w:val="nil"/>
          <w:right w:val="nil"/>
          <w:between w:val="nil"/>
        </w:pBdr>
        <w:spacing w:after="0" w:line="240" w:lineRule="auto"/>
        <w:jc w:val="both"/>
        <w:rPr>
          <w:color w:val="000000"/>
          <w:sz w:val="24"/>
          <w:szCs w:val="24"/>
        </w:rPr>
      </w:pPr>
      <w:r>
        <w:rPr>
          <w:color w:val="000000"/>
          <w:sz w:val="24"/>
          <w:szCs w:val="24"/>
        </w:rPr>
        <w:t xml:space="preserve">Monitoring vykonaný u tohto druhu optickým pozorovaním voľným okom, </w:t>
      </w:r>
      <w:proofErr w:type="spellStart"/>
      <w:r>
        <w:rPr>
          <w:color w:val="000000"/>
          <w:sz w:val="24"/>
          <w:szCs w:val="24"/>
          <w:u w:val="single"/>
        </w:rPr>
        <w:t>dronom</w:t>
      </w:r>
      <w:proofErr w:type="spellEnd"/>
      <w:r>
        <w:rPr>
          <w:color w:val="000000"/>
          <w:sz w:val="24"/>
          <w:szCs w:val="24"/>
          <w:u w:val="single"/>
        </w:rPr>
        <w:t xml:space="preserve"> </w:t>
      </w:r>
      <w:r>
        <w:rPr>
          <w:color w:val="000000"/>
          <w:sz w:val="24"/>
          <w:szCs w:val="24"/>
        </w:rPr>
        <w:t xml:space="preserve">alebo </w:t>
      </w:r>
      <w:sdt>
        <w:sdtPr>
          <w:tag w:val="goog_rdk_0"/>
          <w:id w:val="-1124083843"/>
        </w:sdtPr>
        <w:sdtContent/>
      </w:sdt>
      <w:r>
        <w:rPr>
          <w:color w:val="000000"/>
          <w:sz w:val="24"/>
          <w:szCs w:val="24"/>
        </w:rPr>
        <w:t xml:space="preserve">ďalekohľadom. Vzhľadom na veľmi výrazný sexuálny dimorfizmus u dospelých jedincov sa budú určovať na úrovni pohlavia len dospelé odchytené jedince.  Na danom </w:t>
      </w:r>
      <w:proofErr w:type="spellStart"/>
      <w:r>
        <w:rPr>
          <w:color w:val="000000"/>
          <w:sz w:val="24"/>
          <w:szCs w:val="24"/>
        </w:rPr>
        <w:t>transekte</w:t>
      </w:r>
      <w:proofErr w:type="spellEnd"/>
      <w:r>
        <w:rPr>
          <w:color w:val="000000"/>
          <w:sz w:val="24"/>
          <w:szCs w:val="24"/>
        </w:rPr>
        <w:t xml:space="preserve"> sa zaznamenajú všetky pozorované jedince na úrovni veku (</w:t>
      </w:r>
      <w:proofErr w:type="spellStart"/>
      <w:r>
        <w:rPr>
          <w:color w:val="000000"/>
          <w:sz w:val="24"/>
          <w:szCs w:val="24"/>
        </w:rPr>
        <w:t>adult</w:t>
      </w:r>
      <w:proofErr w:type="spellEnd"/>
      <w:r>
        <w:rPr>
          <w:color w:val="000000"/>
          <w:sz w:val="24"/>
          <w:szCs w:val="24"/>
        </w:rPr>
        <w:t xml:space="preserve"> - </w:t>
      </w:r>
      <w:proofErr w:type="spellStart"/>
      <w:r>
        <w:rPr>
          <w:color w:val="000000"/>
          <w:sz w:val="24"/>
          <w:szCs w:val="24"/>
        </w:rPr>
        <w:t>juvenil</w:t>
      </w:r>
      <w:proofErr w:type="spellEnd"/>
      <w:r>
        <w:rPr>
          <w:color w:val="000000"/>
          <w:sz w:val="24"/>
          <w:szCs w:val="24"/>
        </w:rPr>
        <w:t xml:space="preserve">) , pre stanovenie </w:t>
      </w:r>
      <w:proofErr w:type="spellStart"/>
      <w:r>
        <w:rPr>
          <w:color w:val="000000"/>
          <w:sz w:val="24"/>
          <w:szCs w:val="24"/>
        </w:rPr>
        <w:t>abundancie</w:t>
      </w:r>
      <w:proofErr w:type="spellEnd"/>
      <w:r>
        <w:rPr>
          <w:color w:val="000000"/>
          <w:sz w:val="24"/>
          <w:szCs w:val="24"/>
        </w:rPr>
        <w:t xml:space="preserve"> a </w:t>
      </w:r>
      <w:proofErr w:type="spellStart"/>
      <w:r>
        <w:rPr>
          <w:color w:val="000000"/>
          <w:sz w:val="24"/>
          <w:szCs w:val="24"/>
        </w:rPr>
        <w:t>denzity</w:t>
      </w:r>
      <w:proofErr w:type="spellEnd"/>
      <w:r>
        <w:rPr>
          <w:color w:val="000000"/>
          <w:sz w:val="24"/>
          <w:szCs w:val="24"/>
        </w:rPr>
        <w:t xml:space="preserve"> druhu v danej TML. V prípade nejednoznačnej determinácie bude </w:t>
      </w:r>
      <w:r w:rsidRPr="00975978">
        <w:rPr>
          <w:color w:val="000000"/>
          <w:sz w:val="24"/>
          <w:szCs w:val="24"/>
        </w:rPr>
        <w:t xml:space="preserve">jedinec odchytený a na základe morfologických znakov bližšie determinovaný. </w:t>
      </w:r>
      <w:r w:rsidR="00975978" w:rsidRPr="00975978">
        <w:rPr>
          <w:color w:val="000000"/>
          <w:sz w:val="24"/>
          <w:szCs w:val="24"/>
        </w:rPr>
        <w:t>Odchyt však nie je pre účely monitoringu druhov eur. významu nevyhnutne potrebný, zvlášť ak je možné druh a pohlavie určiť pozorovaním, príp. fotografiou.</w:t>
      </w:r>
    </w:p>
    <w:p w14:paraId="00000017" w14:textId="77777777" w:rsidR="00151E93" w:rsidRDefault="001D0553" w:rsidP="00975978">
      <w:p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Jedince budú odchytávané v závislosti od charakteru biotopu buď do rúk (hustá tráva, nízke krovie, iné prekážky) alebo do rybárskeho v prípade otvorenejšieho a menej zarasteného terénu.</w:t>
      </w:r>
    </w:p>
    <w:p w14:paraId="00000018" w14:textId="77777777" w:rsidR="00151E93" w:rsidRDefault="00151E93" w:rsidP="00975978">
      <w:pPr>
        <w:pBdr>
          <w:top w:val="nil"/>
          <w:left w:val="nil"/>
          <w:bottom w:val="nil"/>
          <w:right w:val="nil"/>
          <w:between w:val="nil"/>
        </w:pBdr>
        <w:spacing w:after="0" w:line="240" w:lineRule="auto"/>
        <w:jc w:val="both"/>
        <w:rPr>
          <w:color w:val="000000"/>
          <w:sz w:val="24"/>
          <w:szCs w:val="24"/>
        </w:rPr>
      </w:pPr>
    </w:p>
    <w:p w14:paraId="00000019" w14:textId="77777777" w:rsidR="00151E93" w:rsidRDefault="001D0553">
      <w:pPr>
        <w:pBdr>
          <w:top w:val="nil"/>
          <w:left w:val="nil"/>
          <w:bottom w:val="nil"/>
          <w:right w:val="nil"/>
          <w:between w:val="nil"/>
        </w:pBdr>
        <w:spacing w:after="0" w:line="240" w:lineRule="auto"/>
        <w:rPr>
          <w:color w:val="000000"/>
          <w:sz w:val="24"/>
          <w:szCs w:val="24"/>
        </w:rPr>
      </w:pPr>
      <w:r>
        <w:rPr>
          <w:color w:val="000000"/>
          <w:sz w:val="24"/>
          <w:szCs w:val="24"/>
        </w:rPr>
        <w:t>Monitoring sa vykonáva každoročne 3x na každej TML.</w:t>
      </w:r>
    </w:p>
    <w:p w14:paraId="0000001A" w14:textId="77777777" w:rsidR="00151E93" w:rsidRDefault="00151E93">
      <w:pPr>
        <w:pBdr>
          <w:top w:val="nil"/>
          <w:left w:val="nil"/>
          <w:bottom w:val="nil"/>
          <w:right w:val="nil"/>
          <w:between w:val="nil"/>
        </w:pBdr>
        <w:spacing w:after="0" w:line="240" w:lineRule="auto"/>
        <w:rPr>
          <w:b/>
          <w:color w:val="000000"/>
          <w:sz w:val="24"/>
          <w:szCs w:val="24"/>
        </w:rPr>
      </w:pPr>
    </w:p>
    <w:p w14:paraId="0000001B" w14:textId="77777777" w:rsidR="00151E93" w:rsidRDefault="001D0553">
      <w:pPr>
        <w:numPr>
          <w:ilvl w:val="0"/>
          <w:numId w:val="1"/>
        </w:numPr>
        <w:pBdr>
          <w:top w:val="nil"/>
          <w:left w:val="nil"/>
          <w:bottom w:val="nil"/>
          <w:right w:val="nil"/>
          <w:between w:val="nil"/>
        </w:pBdr>
        <w:spacing w:after="0" w:line="240" w:lineRule="auto"/>
        <w:ind w:left="0" w:firstLine="0"/>
        <w:rPr>
          <w:b/>
          <w:color w:val="000000"/>
          <w:sz w:val="24"/>
          <w:szCs w:val="24"/>
        </w:rPr>
      </w:pPr>
      <w:r>
        <w:rPr>
          <w:b/>
          <w:color w:val="000000"/>
          <w:sz w:val="24"/>
          <w:szCs w:val="24"/>
        </w:rPr>
        <w:t xml:space="preserve">Determinačné znaky druhu </w:t>
      </w:r>
    </w:p>
    <w:p w14:paraId="0000001C" w14:textId="77777777" w:rsidR="00151E93" w:rsidRDefault="001D0553" w:rsidP="00975978">
      <w:pPr>
        <w:pBdr>
          <w:top w:val="nil"/>
          <w:left w:val="nil"/>
          <w:bottom w:val="nil"/>
          <w:right w:val="nil"/>
          <w:between w:val="nil"/>
        </w:pBdr>
        <w:spacing w:after="0" w:line="240" w:lineRule="auto"/>
        <w:jc w:val="both"/>
        <w:rPr>
          <w:color w:val="000000"/>
          <w:sz w:val="24"/>
          <w:szCs w:val="24"/>
        </w:rPr>
      </w:pPr>
      <w:r>
        <w:rPr>
          <w:color w:val="000000"/>
          <w:sz w:val="24"/>
          <w:szCs w:val="24"/>
        </w:rPr>
        <w:t xml:space="preserve">Nezameniteľný druh. Pancier je plochý, rovnomerne klenutý, hladký a v zadnej časti mierne rozšírený. Farba panciera je tmavo hnedá až černastá, zdobená, podobne ako celé telo, žltými bodkami, ktoré často splývajú do jemných čiar. Zdobenie je na okrajových štítkoch intenzívnejšie, ale sú tiež jedince ktoré majú pancier úplne tmavý a zdobenie je takmer neviditeľné. Mladé korytnačky majú aj uprostred panciera pozdĺžny kýl, ktorý sa však vekom stráca a u dospelých jedincov už nie je </w:t>
      </w:r>
      <w:proofErr w:type="spellStart"/>
      <w:r>
        <w:rPr>
          <w:color w:val="000000"/>
          <w:sz w:val="24"/>
          <w:szCs w:val="24"/>
        </w:rPr>
        <w:t>patrný</w:t>
      </w:r>
      <w:proofErr w:type="spellEnd"/>
      <w:r>
        <w:rPr>
          <w:color w:val="000000"/>
          <w:sz w:val="24"/>
          <w:szCs w:val="24"/>
        </w:rPr>
        <w:t>. Spodná časť panciera je zvyčajne svetlá s tmavými škvrnami , ale môže sa vyskytovať aj v čisto čiernej variácii. Pancier je pevný, ale v prednej časti je vďaka priečnemu ohybnému kĺbu akoby mäkší. Zrenica je okrúhla a dúhovka je oranžová alebo žltá s jasnou červenou kresbou v tvare kríža. Končatiny sú robustné a svalnaté. Predné majú päť prstov a zadné len štyri, zakončené krátkymi zahnutými no ostrými pazúrikmi. Chvost je pomerne dlhý a u mladých jedincov sa vďaka okrúhlemu pancieru zdá byť dlhší ako v skutočnosti je. Krk je pomerne krátky.</w:t>
      </w:r>
    </w:p>
    <w:p w14:paraId="0000001D" w14:textId="77777777" w:rsidR="00151E93" w:rsidRDefault="00151E93" w:rsidP="00975978">
      <w:pPr>
        <w:pBdr>
          <w:top w:val="nil"/>
          <w:left w:val="nil"/>
          <w:bottom w:val="nil"/>
          <w:right w:val="nil"/>
          <w:between w:val="nil"/>
        </w:pBdr>
        <w:spacing w:after="0" w:line="240" w:lineRule="auto"/>
        <w:jc w:val="both"/>
        <w:rPr>
          <w:color w:val="000000"/>
          <w:sz w:val="24"/>
          <w:szCs w:val="24"/>
        </w:rPr>
      </w:pPr>
    </w:p>
    <w:p w14:paraId="0000001E" w14:textId="77777777" w:rsidR="00151E93" w:rsidRDefault="001D0553" w:rsidP="00975978">
      <w:pPr>
        <w:pBdr>
          <w:top w:val="nil"/>
          <w:left w:val="nil"/>
          <w:bottom w:val="nil"/>
          <w:right w:val="nil"/>
          <w:between w:val="nil"/>
        </w:pBdr>
        <w:spacing w:after="0" w:line="240" w:lineRule="auto"/>
        <w:jc w:val="both"/>
        <w:rPr>
          <w:color w:val="000000"/>
          <w:sz w:val="24"/>
          <w:szCs w:val="24"/>
        </w:rPr>
      </w:pPr>
      <w:r>
        <w:rPr>
          <w:color w:val="000000"/>
          <w:sz w:val="24"/>
          <w:szCs w:val="24"/>
        </w:rPr>
        <w:t>Pohlavné rozdiely sa dajú rozpoznať len u dospelých korytnačiek. Samice sú väčšie, majú kratší chvost a spodná časť panciera je rovná, pričom samce majú spodnú časť panciera akoby vpadnutú do vnútra. Ďalším znakom je očná dúhovka, pričom samci ju majú oranžovú a samičky žltú.</w:t>
      </w:r>
    </w:p>
    <w:p w14:paraId="0000001F" w14:textId="4A0FB9D5" w:rsidR="00151E93" w:rsidRDefault="00151E93">
      <w:pPr>
        <w:pBdr>
          <w:top w:val="nil"/>
          <w:left w:val="nil"/>
          <w:bottom w:val="nil"/>
          <w:right w:val="nil"/>
          <w:between w:val="nil"/>
        </w:pBdr>
        <w:spacing w:after="0" w:line="240" w:lineRule="auto"/>
        <w:rPr>
          <w:color w:val="000000"/>
          <w:sz w:val="24"/>
          <w:szCs w:val="24"/>
        </w:rPr>
      </w:pPr>
    </w:p>
    <w:p w14:paraId="58590BE6" w14:textId="77777777" w:rsidR="00996E43" w:rsidRDefault="00996E43">
      <w:pPr>
        <w:pBdr>
          <w:top w:val="nil"/>
          <w:left w:val="nil"/>
          <w:bottom w:val="nil"/>
          <w:right w:val="nil"/>
          <w:between w:val="nil"/>
        </w:pBdr>
        <w:spacing w:after="0" w:line="240" w:lineRule="auto"/>
        <w:rPr>
          <w:color w:val="000000"/>
          <w:sz w:val="24"/>
          <w:szCs w:val="24"/>
        </w:rPr>
      </w:pPr>
    </w:p>
    <w:p w14:paraId="00000020" w14:textId="77777777" w:rsidR="00151E93" w:rsidRDefault="00975978">
      <w:pPr>
        <w:pBdr>
          <w:top w:val="nil"/>
          <w:left w:val="nil"/>
          <w:bottom w:val="nil"/>
          <w:right w:val="nil"/>
          <w:between w:val="nil"/>
        </w:pBdr>
        <w:spacing w:after="0" w:line="240" w:lineRule="auto"/>
        <w:jc w:val="center"/>
        <w:rPr>
          <w:color w:val="000000"/>
          <w:sz w:val="24"/>
          <w:szCs w:val="24"/>
        </w:rPr>
      </w:pPr>
      <w:r>
        <w:rPr>
          <w:color w:val="000000"/>
          <w:sz w:val="24"/>
          <w:szCs w:val="24"/>
        </w:rPr>
        <w:lastRenderedPageBreak/>
        <w:pict w14:anchorId="2D5217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2pt;height:155.4pt">
            <v:imagedata r:id="rId7" o:title="emys-orbicularis_1"/>
          </v:shape>
        </w:pict>
      </w:r>
      <w:r>
        <w:rPr>
          <w:color w:val="000000"/>
          <w:sz w:val="24"/>
          <w:szCs w:val="24"/>
        </w:rPr>
        <w:pict w14:anchorId="6F366023">
          <v:shape id="_x0000_i1026" type="#_x0000_t75" style="width:208.8pt;height:154.8pt">
            <v:imagedata r:id="rId8" o:title="emys-orbicularis-5"/>
          </v:shape>
        </w:pict>
      </w:r>
      <w:r>
        <w:rPr>
          <w:color w:val="000000"/>
          <w:sz w:val="24"/>
          <w:szCs w:val="24"/>
        </w:rPr>
        <w:pict w14:anchorId="4142DF7E">
          <v:shape id="_x0000_i1027" type="#_x0000_t75" style="width:448.8pt;height:192.6pt">
            <v:imagedata r:id="rId9" o:title="emys-orbicularis1"/>
          </v:shape>
        </w:pict>
      </w:r>
    </w:p>
    <w:p w14:paraId="00000021" w14:textId="77777777" w:rsidR="00151E93" w:rsidRDefault="001D0553">
      <w:pPr>
        <w:pBdr>
          <w:top w:val="nil"/>
          <w:left w:val="nil"/>
          <w:bottom w:val="nil"/>
          <w:right w:val="nil"/>
          <w:between w:val="nil"/>
        </w:pBdr>
        <w:spacing w:after="0" w:line="240" w:lineRule="auto"/>
        <w:jc w:val="center"/>
        <w:rPr>
          <w:i/>
          <w:color w:val="000000"/>
          <w:sz w:val="24"/>
          <w:szCs w:val="24"/>
        </w:rPr>
      </w:pPr>
      <w:r>
        <w:rPr>
          <w:i/>
          <w:color w:val="000000"/>
          <w:sz w:val="24"/>
          <w:szCs w:val="24"/>
        </w:rPr>
        <w:t xml:space="preserve">Vľavo hore samec, vpravo hore samica pri nočnom kladení znášky, </w:t>
      </w:r>
    </w:p>
    <w:p w14:paraId="00000022" w14:textId="77777777" w:rsidR="00151E93" w:rsidRDefault="001D0553">
      <w:pPr>
        <w:pBdr>
          <w:top w:val="nil"/>
          <w:left w:val="nil"/>
          <w:bottom w:val="nil"/>
          <w:right w:val="nil"/>
          <w:between w:val="nil"/>
        </w:pBdr>
        <w:spacing w:after="0" w:line="240" w:lineRule="auto"/>
        <w:jc w:val="center"/>
        <w:rPr>
          <w:i/>
          <w:color w:val="000000"/>
          <w:sz w:val="24"/>
          <w:szCs w:val="24"/>
        </w:rPr>
      </w:pPr>
      <w:r>
        <w:rPr>
          <w:i/>
          <w:color w:val="000000"/>
          <w:sz w:val="24"/>
          <w:szCs w:val="24"/>
        </w:rPr>
        <w:t xml:space="preserve">dole samica pri ceste na </w:t>
      </w:r>
      <w:proofErr w:type="spellStart"/>
      <w:r>
        <w:rPr>
          <w:i/>
          <w:color w:val="000000"/>
          <w:sz w:val="24"/>
          <w:szCs w:val="24"/>
        </w:rPr>
        <w:t>kladisko</w:t>
      </w:r>
      <w:proofErr w:type="spellEnd"/>
    </w:p>
    <w:p w14:paraId="00000023" w14:textId="6B2A697E" w:rsidR="00151E93" w:rsidRDefault="00151E93">
      <w:pPr>
        <w:pBdr>
          <w:top w:val="nil"/>
          <w:left w:val="nil"/>
          <w:bottom w:val="nil"/>
          <w:right w:val="nil"/>
          <w:between w:val="nil"/>
        </w:pBdr>
        <w:spacing w:after="0" w:line="240" w:lineRule="auto"/>
        <w:jc w:val="center"/>
        <w:rPr>
          <w:color w:val="000000"/>
          <w:sz w:val="24"/>
          <w:szCs w:val="24"/>
        </w:rPr>
      </w:pPr>
    </w:p>
    <w:p w14:paraId="551DF90A" w14:textId="77777777" w:rsidR="00996E43" w:rsidRDefault="00996E43">
      <w:pPr>
        <w:pBdr>
          <w:top w:val="nil"/>
          <w:left w:val="nil"/>
          <w:bottom w:val="nil"/>
          <w:right w:val="nil"/>
          <w:between w:val="nil"/>
        </w:pBdr>
        <w:spacing w:after="0" w:line="240" w:lineRule="auto"/>
        <w:jc w:val="center"/>
        <w:rPr>
          <w:color w:val="000000"/>
          <w:sz w:val="24"/>
          <w:szCs w:val="24"/>
        </w:rPr>
      </w:pPr>
    </w:p>
    <w:p w14:paraId="00000024" w14:textId="77777777" w:rsidR="00151E93" w:rsidRDefault="001D0553">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Špecifické situácie monitoringu druhu a spôsob ich riešenia</w:t>
      </w:r>
    </w:p>
    <w:p w14:paraId="00000025" w14:textId="77777777" w:rsidR="00151E93" w:rsidRDefault="00151E93">
      <w:pPr>
        <w:pBdr>
          <w:top w:val="nil"/>
          <w:left w:val="nil"/>
          <w:bottom w:val="nil"/>
          <w:right w:val="nil"/>
          <w:between w:val="nil"/>
        </w:pBdr>
        <w:spacing w:after="0" w:line="240" w:lineRule="auto"/>
        <w:jc w:val="both"/>
        <w:rPr>
          <w:color w:val="000000"/>
          <w:sz w:val="24"/>
          <w:szCs w:val="24"/>
        </w:rPr>
      </w:pPr>
    </w:p>
    <w:p w14:paraId="00000026" w14:textId="77777777" w:rsidR="00151E93" w:rsidRDefault="001D0553" w:rsidP="00975978">
      <w:pPr>
        <w:pBdr>
          <w:top w:val="nil"/>
          <w:left w:val="nil"/>
          <w:bottom w:val="nil"/>
          <w:right w:val="nil"/>
          <w:between w:val="nil"/>
        </w:pBdr>
        <w:spacing w:after="0" w:line="240" w:lineRule="auto"/>
        <w:jc w:val="both"/>
        <w:rPr>
          <w:color w:val="000000"/>
          <w:sz w:val="24"/>
          <w:szCs w:val="24"/>
        </w:rPr>
      </w:pPr>
      <w:r>
        <w:rPr>
          <w:color w:val="000000"/>
          <w:sz w:val="24"/>
          <w:szCs w:val="24"/>
        </w:rPr>
        <w:t xml:space="preserve">Jedince treba vyhľadávať na </w:t>
      </w:r>
      <w:r>
        <w:rPr>
          <w:sz w:val="24"/>
          <w:szCs w:val="24"/>
        </w:rPr>
        <w:t>exponovaných</w:t>
      </w:r>
      <w:r>
        <w:rPr>
          <w:color w:val="000000"/>
          <w:sz w:val="24"/>
          <w:szCs w:val="24"/>
        </w:rPr>
        <w:t xml:space="preserve"> miestach na brehoch vodných plôch, prípadne na konároch a predmetoch vyčnievajúcich z vodnej hladiny. </w:t>
      </w:r>
    </w:p>
    <w:p w14:paraId="00000027" w14:textId="77777777" w:rsidR="00151E93" w:rsidRDefault="001D0553" w:rsidP="00975978">
      <w:pPr>
        <w:pBdr>
          <w:top w:val="nil"/>
          <w:left w:val="nil"/>
          <w:bottom w:val="nil"/>
          <w:right w:val="nil"/>
          <w:between w:val="nil"/>
        </w:pBdr>
        <w:spacing w:after="0" w:line="240" w:lineRule="auto"/>
        <w:jc w:val="both"/>
        <w:rPr>
          <w:color w:val="000000"/>
          <w:sz w:val="24"/>
          <w:szCs w:val="24"/>
        </w:rPr>
      </w:pPr>
      <w:r>
        <w:rPr>
          <w:color w:val="000000"/>
          <w:sz w:val="24"/>
          <w:szCs w:val="24"/>
        </w:rPr>
        <w:t>Monitoring všetkých plazov je silne závislý od podmienok počasia a od teploty, riešenie - voľba času pozorovania len krátko pred jej uskutočnením (nedá sa dlhodobo dopredu plánovať).</w:t>
      </w:r>
    </w:p>
    <w:p w14:paraId="00000028" w14:textId="77777777" w:rsidR="00151E93" w:rsidRDefault="00151E93">
      <w:pPr>
        <w:pBdr>
          <w:top w:val="nil"/>
          <w:left w:val="nil"/>
          <w:bottom w:val="nil"/>
          <w:right w:val="nil"/>
          <w:between w:val="nil"/>
        </w:pBdr>
        <w:spacing w:after="0" w:line="240" w:lineRule="auto"/>
        <w:jc w:val="both"/>
        <w:rPr>
          <w:color w:val="000000"/>
          <w:sz w:val="24"/>
          <w:szCs w:val="24"/>
        </w:rPr>
      </w:pPr>
    </w:p>
    <w:p w14:paraId="00000029" w14:textId="77777777" w:rsidR="00151E93" w:rsidRDefault="001D0553">
      <w:pPr>
        <w:numPr>
          <w:ilvl w:val="0"/>
          <w:numId w:val="1"/>
        </w:numPr>
        <w:pBdr>
          <w:top w:val="nil"/>
          <w:left w:val="nil"/>
          <w:bottom w:val="nil"/>
          <w:right w:val="nil"/>
          <w:between w:val="nil"/>
        </w:pBdr>
        <w:spacing w:after="0" w:line="240" w:lineRule="auto"/>
        <w:ind w:left="0" w:firstLine="0"/>
        <w:jc w:val="both"/>
        <w:rPr>
          <w:b/>
          <w:color w:val="000000"/>
          <w:sz w:val="24"/>
          <w:szCs w:val="24"/>
        </w:rPr>
      </w:pPr>
      <w:r>
        <w:rPr>
          <w:b/>
          <w:color w:val="000000"/>
          <w:sz w:val="24"/>
          <w:szCs w:val="24"/>
        </w:rPr>
        <w:t>Spôsob zápisu, spracovania a vyhodnotenia údajov z TML</w:t>
      </w:r>
    </w:p>
    <w:p w14:paraId="0000002A" w14:textId="77777777" w:rsidR="00151E93" w:rsidRDefault="001D0553">
      <w:pPr>
        <w:pBdr>
          <w:top w:val="nil"/>
          <w:left w:val="nil"/>
          <w:bottom w:val="nil"/>
          <w:right w:val="nil"/>
          <w:between w:val="nil"/>
        </w:pBdr>
        <w:spacing w:after="0" w:line="240" w:lineRule="auto"/>
        <w:jc w:val="both"/>
        <w:rPr>
          <w:b/>
          <w:i/>
          <w:color w:val="000000"/>
          <w:sz w:val="24"/>
          <w:szCs w:val="24"/>
        </w:rPr>
      </w:pPr>
      <w:r>
        <w:rPr>
          <w:b/>
          <w:i/>
          <w:color w:val="000000"/>
          <w:sz w:val="24"/>
          <w:szCs w:val="24"/>
        </w:rPr>
        <w:t xml:space="preserve">Zápis údajov </w:t>
      </w:r>
    </w:p>
    <w:p w14:paraId="0000002B" w14:textId="77777777" w:rsidR="00151E93" w:rsidRDefault="001D0553">
      <w:pPr>
        <w:pBdr>
          <w:top w:val="nil"/>
          <w:left w:val="nil"/>
          <w:bottom w:val="nil"/>
          <w:right w:val="nil"/>
          <w:between w:val="nil"/>
        </w:pBdr>
        <w:spacing w:after="0" w:line="240" w:lineRule="auto"/>
        <w:jc w:val="both"/>
        <w:rPr>
          <w:color w:val="000000"/>
          <w:sz w:val="24"/>
          <w:szCs w:val="24"/>
        </w:rPr>
      </w:pPr>
      <w:r>
        <w:rPr>
          <w:color w:val="000000"/>
          <w:sz w:val="24"/>
          <w:szCs w:val="24"/>
        </w:rPr>
        <w:t>Získané údaje a počty jedincov daného druhu budú zapísané do formulára daného druhu priloženého na konci tejto metodiky. Údaje z formulára budú zapísané do elektronického formulára v informačnom systéme KIMS.</w:t>
      </w:r>
    </w:p>
    <w:p w14:paraId="0000002C" w14:textId="77777777" w:rsidR="00151E93" w:rsidRDefault="001D0553">
      <w:pPr>
        <w:pBdr>
          <w:top w:val="nil"/>
          <w:left w:val="nil"/>
          <w:bottom w:val="nil"/>
          <w:right w:val="nil"/>
          <w:between w:val="nil"/>
        </w:pBdr>
        <w:spacing w:after="0" w:line="240" w:lineRule="auto"/>
        <w:jc w:val="both"/>
        <w:rPr>
          <w:color w:val="000000"/>
          <w:sz w:val="24"/>
          <w:szCs w:val="24"/>
        </w:rPr>
      </w:pPr>
      <w:r>
        <w:rPr>
          <w:color w:val="000000"/>
          <w:sz w:val="24"/>
          <w:szCs w:val="24"/>
        </w:rPr>
        <w:t xml:space="preserve">Vyhodnotenie získaných údajov z monitoringu plazov prebehne na konci projektu po poslednej </w:t>
      </w:r>
      <w:r>
        <w:rPr>
          <w:sz w:val="24"/>
          <w:szCs w:val="24"/>
        </w:rPr>
        <w:t>monitorovacej</w:t>
      </w:r>
      <w:r>
        <w:rPr>
          <w:color w:val="000000"/>
          <w:sz w:val="24"/>
          <w:szCs w:val="24"/>
        </w:rPr>
        <w:t xml:space="preserve"> sezóne. Na každej TML sa vypočíta priemerný počet jedincov zistených na danom </w:t>
      </w:r>
      <w:proofErr w:type="spellStart"/>
      <w:r>
        <w:rPr>
          <w:color w:val="000000"/>
          <w:sz w:val="24"/>
          <w:szCs w:val="24"/>
        </w:rPr>
        <w:t>transekte</w:t>
      </w:r>
      <w:proofErr w:type="spellEnd"/>
      <w:r>
        <w:rPr>
          <w:color w:val="000000"/>
          <w:sz w:val="24"/>
          <w:szCs w:val="24"/>
        </w:rPr>
        <w:t xml:space="preserve"> v rámci konkrétnej TML na 1 meter štvorcový. Následne sa v </w:t>
      </w:r>
      <w:proofErr w:type="spellStart"/>
      <w:r>
        <w:rPr>
          <w:color w:val="000000"/>
          <w:sz w:val="24"/>
          <w:szCs w:val="24"/>
        </w:rPr>
        <w:t>GISe</w:t>
      </w:r>
      <w:proofErr w:type="spellEnd"/>
      <w:r>
        <w:rPr>
          <w:color w:val="000000"/>
          <w:sz w:val="24"/>
          <w:szCs w:val="24"/>
        </w:rPr>
        <w:t xml:space="preserve"> vypočíta plocha celej TML. Veľkosť plochy TML sa prenásobí priemerným počtom na meter štvorcový z TML a výsledok sa uvedie ako priemerná početnosť druhu na danej lokalite.</w:t>
      </w:r>
    </w:p>
    <w:p w14:paraId="01F6869A" w14:textId="77777777" w:rsidR="00996E43" w:rsidRDefault="00996E43">
      <w:pPr>
        <w:pBdr>
          <w:top w:val="nil"/>
          <w:left w:val="nil"/>
          <w:bottom w:val="nil"/>
          <w:right w:val="nil"/>
          <w:between w:val="nil"/>
        </w:pBdr>
        <w:spacing w:after="0" w:line="240" w:lineRule="auto"/>
        <w:jc w:val="both"/>
        <w:rPr>
          <w:color w:val="000000"/>
          <w:sz w:val="24"/>
          <w:szCs w:val="24"/>
        </w:rPr>
        <w:sectPr w:rsidR="00996E43" w:rsidSect="00996E43">
          <w:pgSz w:w="11906" w:h="16838"/>
          <w:pgMar w:top="1134" w:right="1418" w:bottom="1418" w:left="1418" w:header="709" w:footer="709" w:gutter="0"/>
          <w:pgNumType w:start="1"/>
          <w:cols w:space="708"/>
        </w:sectPr>
      </w:pPr>
    </w:p>
    <w:p w14:paraId="52819464" w14:textId="4FE30665" w:rsidR="002858B7" w:rsidRPr="002858B7" w:rsidRDefault="00975978" w:rsidP="002858B7">
      <w:pPr>
        <w:pStyle w:val="Odsekzoznamu"/>
        <w:numPr>
          <w:ilvl w:val="0"/>
          <w:numId w:val="1"/>
        </w:numPr>
        <w:pBdr>
          <w:top w:val="nil"/>
          <w:left w:val="nil"/>
          <w:bottom w:val="nil"/>
          <w:right w:val="nil"/>
          <w:between w:val="nil"/>
        </w:pBdr>
        <w:spacing w:after="0" w:line="240" w:lineRule="auto"/>
        <w:ind w:left="709" w:hanging="643"/>
        <w:rPr>
          <w:b/>
          <w:color w:val="000000"/>
          <w:sz w:val="24"/>
          <w:szCs w:val="24"/>
        </w:rPr>
      </w:pPr>
      <w:bookmarkStart w:id="0" w:name="_heading=h.gjdgxs" w:colFirst="0" w:colLast="0"/>
      <w:bookmarkEnd w:id="0"/>
      <w:r>
        <w:rPr>
          <w:b/>
          <w:color w:val="000000"/>
          <w:sz w:val="24"/>
          <w:szCs w:val="24"/>
        </w:rPr>
        <w:lastRenderedPageBreak/>
        <w:t>Formulár</w:t>
      </w:r>
      <w:r w:rsidR="002858B7" w:rsidRPr="002858B7">
        <w:rPr>
          <w:b/>
          <w:color w:val="000000"/>
          <w:sz w:val="24"/>
          <w:szCs w:val="24"/>
        </w:rPr>
        <w:t xml:space="preserve"> pre realizáciu monitoringu v teréne</w:t>
      </w:r>
    </w:p>
    <w:p w14:paraId="50269A2B" w14:textId="77777777" w:rsidR="002858B7" w:rsidRDefault="002858B7" w:rsidP="002858B7">
      <w:pPr>
        <w:pBdr>
          <w:top w:val="nil"/>
          <w:left w:val="nil"/>
          <w:bottom w:val="nil"/>
          <w:right w:val="nil"/>
          <w:between w:val="nil"/>
        </w:pBdr>
        <w:spacing w:after="0" w:line="240" w:lineRule="auto"/>
        <w:ind w:left="360"/>
        <w:jc w:val="center"/>
        <w:rPr>
          <w:b/>
          <w:color w:val="000000"/>
          <w:sz w:val="24"/>
          <w:szCs w:val="24"/>
        </w:rPr>
      </w:pPr>
    </w:p>
    <w:tbl>
      <w:tblPr>
        <w:tblStyle w:val="Mriekatabuky"/>
        <w:tblW w:w="11170" w:type="dxa"/>
        <w:tblInd w:w="-10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54"/>
        <w:gridCol w:w="146"/>
        <w:gridCol w:w="418"/>
        <w:gridCol w:w="457"/>
        <w:gridCol w:w="820"/>
        <w:gridCol w:w="851"/>
        <w:gridCol w:w="140"/>
        <w:gridCol w:w="284"/>
        <w:gridCol w:w="826"/>
        <w:gridCol w:w="167"/>
        <w:gridCol w:w="1133"/>
        <w:gridCol w:w="29"/>
        <w:gridCol w:w="255"/>
        <w:gridCol w:w="28"/>
        <w:gridCol w:w="964"/>
        <w:gridCol w:w="709"/>
        <w:gridCol w:w="567"/>
        <w:gridCol w:w="288"/>
        <w:gridCol w:w="1534"/>
      </w:tblGrid>
      <w:tr w:rsidR="002858B7" w14:paraId="7AC258AC" w14:textId="77777777" w:rsidTr="00F874B9">
        <w:trPr>
          <w:trHeight w:val="523"/>
        </w:trPr>
        <w:tc>
          <w:tcPr>
            <w:tcW w:w="2578" w:type="dxa"/>
            <w:gridSpan w:val="4"/>
            <w:tcBorders>
              <w:top w:val="single" w:sz="12" w:space="0" w:color="auto"/>
              <w:bottom w:val="single" w:sz="12" w:space="0" w:color="auto"/>
              <w:right w:val="single" w:sz="4" w:space="0" w:color="auto"/>
            </w:tcBorders>
          </w:tcPr>
          <w:p w14:paraId="73F5354A" w14:textId="77777777" w:rsidR="002858B7" w:rsidRPr="00EC6FF4" w:rsidRDefault="002858B7" w:rsidP="00C8455F">
            <w:pPr>
              <w:spacing w:before="20" w:after="60" w:line="240" w:lineRule="auto"/>
              <w:textDirection w:val="btLr"/>
              <w:rPr>
                <w:sz w:val="20"/>
                <w:szCs w:val="20"/>
              </w:rPr>
            </w:pPr>
            <w:r w:rsidRPr="003C6E1C">
              <w:rPr>
                <w:b/>
                <w:color w:val="000000"/>
                <w:sz w:val="20"/>
                <w:szCs w:val="20"/>
              </w:rPr>
              <w:t>Kód TML:</w:t>
            </w:r>
            <w:r w:rsidRPr="00685C99">
              <w:rPr>
                <w:color w:val="000000"/>
                <w:sz w:val="20"/>
                <w:szCs w:val="20"/>
              </w:rPr>
              <w:t xml:space="preserve">     </w:t>
            </w:r>
            <w:r w:rsidRPr="00685C99">
              <w:rPr>
                <w:i/>
                <w:color w:val="A6A6A6"/>
                <w:sz w:val="20"/>
                <w:szCs w:val="20"/>
              </w:rPr>
              <w:t>Vypĺňa KIMS</w:t>
            </w:r>
          </w:p>
        </w:tc>
        <w:tc>
          <w:tcPr>
            <w:tcW w:w="6774" w:type="dxa"/>
            <w:gridSpan w:val="13"/>
            <w:tcBorders>
              <w:top w:val="single" w:sz="12" w:space="0" w:color="auto"/>
              <w:left w:val="single" w:sz="4" w:space="0" w:color="auto"/>
              <w:bottom w:val="single" w:sz="12" w:space="0" w:color="auto"/>
              <w:right w:val="single" w:sz="4" w:space="0" w:color="auto"/>
            </w:tcBorders>
          </w:tcPr>
          <w:p w14:paraId="210A57A3" w14:textId="77777777" w:rsidR="002858B7" w:rsidRPr="001B59C6" w:rsidRDefault="002858B7" w:rsidP="00C8455F">
            <w:pPr>
              <w:spacing w:before="20" w:after="60" w:line="240" w:lineRule="auto"/>
              <w:textDirection w:val="btLr"/>
              <w:rPr>
                <w:sz w:val="20"/>
                <w:szCs w:val="20"/>
              </w:rPr>
            </w:pPr>
            <w:r w:rsidRPr="003C6E1C">
              <w:rPr>
                <w:b/>
                <w:color w:val="000000"/>
                <w:sz w:val="20"/>
                <w:szCs w:val="20"/>
              </w:rPr>
              <w:t>Kód a názov druhu:</w:t>
            </w:r>
            <w:r w:rsidRPr="00685C99">
              <w:rPr>
                <w:color w:val="000000"/>
                <w:sz w:val="20"/>
                <w:szCs w:val="20"/>
              </w:rPr>
              <w:t xml:space="preserve">      </w:t>
            </w:r>
            <w:r w:rsidRPr="00685C99">
              <w:rPr>
                <w:i/>
                <w:color w:val="A6A6A6"/>
                <w:sz w:val="20"/>
                <w:szCs w:val="20"/>
              </w:rPr>
              <w:t>Vypĺňa KIMS</w:t>
            </w:r>
          </w:p>
        </w:tc>
        <w:tc>
          <w:tcPr>
            <w:tcW w:w="1818" w:type="dxa"/>
            <w:gridSpan w:val="2"/>
            <w:tcBorders>
              <w:top w:val="single" w:sz="12" w:space="0" w:color="auto"/>
              <w:left w:val="single" w:sz="4" w:space="0" w:color="auto"/>
              <w:bottom w:val="single" w:sz="12" w:space="0" w:color="auto"/>
            </w:tcBorders>
          </w:tcPr>
          <w:p w14:paraId="24D0D684" w14:textId="77777777" w:rsidR="002858B7" w:rsidRPr="003C6E1C" w:rsidRDefault="002858B7" w:rsidP="00C8455F">
            <w:pPr>
              <w:spacing w:before="20" w:after="60" w:line="240" w:lineRule="auto"/>
              <w:rPr>
                <w:b/>
                <w:color w:val="000000"/>
                <w:sz w:val="24"/>
                <w:szCs w:val="24"/>
              </w:rPr>
            </w:pPr>
            <w:r w:rsidRPr="003C6E1C">
              <w:rPr>
                <w:b/>
                <w:color w:val="000000"/>
                <w:sz w:val="20"/>
                <w:szCs w:val="20"/>
              </w:rPr>
              <w:t>Dátum:</w:t>
            </w:r>
          </w:p>
        </w:tc>
      </w:tr>
      <w:tr w:rsidR="002858B7" w14:paraId="55D1CF2C" w14:textId="77777777" w:rsidTr="00F874B9">
        <w:trPr>
          <w:trHeight w:val="543"/>
        </w:trPr>
        <w:tc>
          <w:tcPr>
            <w:tcW w:w="4249" w:type="dxa"/>
            <w:gridSpan w:val="6"/>
            <w:tcBorders>
              <w:top w:val="single" w:sz="12" w:space="0" w:color="auto"/>
              <w:bottom w:val="single" w:sz="12" w:space="0" w:color="auto"/>
              <w:right w:val="single" w:sz="4" w:space="0" w:color="auto"/>
            </w:tcBorders>
          </w:tcPr>
          <w:p w14:paraId="0CD0ACB5" w14:textId="77777777" w:rsidR="002858B7" w:rsidRPr="001B59C6" w:rsidRDefault="002858B7" w:rsidP="00C8455F">
            <w:pPr>
              <w:spacing w:before="20" w:after="60" w:line="240" w:lineRule="auto"/>
              <w:textDirection w:val="btLr"/>
              <w:rPr>
                <w:sz w:val="20"/>
                <w:szCs w:val="20"/>
              </w:rPr>
            </w:pPr>
            <w:r w:rsidRPr="003C6E1C">
              <w:rPr>
                <w:b/>
                <w:color w:val="000000"/>
                <w:sz w:val="20"/>
                <w:szCs w:val="20"/>
              </w:rPr>
              <w:t xml:space="preserve">Meno </w:t>
            </w:r>
            <w:proofErr w:type="spellStart"/>
            <w:r w:rsidRPr="003C6E1C">
              <w:rPr>
                <w:b/>
                <w:color w:val="000000"/>
                <w:sz w:val="20"/>
                <w:szCs w:val="20"/>
              </w:rPr>
              <w:t>mapovateľa</w:t>
            </w:r>
            <w:proofErr w:type="spellEnd"/>
            <w:r w:rsidRPr="003C6E1C">
              <w:rPr>
                <w:b/>
                <w:color w:val="000000"/>
                <w:sz w:val="20"/>
                <w:szCs w:val="20"/>
              </w:rPr>
              <w:t>:</w:t>
            </w:r>
            <w:r w:rsidRPr="00685C99">
              <w:rPr>
                <w:color w:val="000000"/>
                <w:sz w:val="20"/>
                <w:szCs w:val="20"/>
              </w:rPr>
              <w:t xml:space="preserve">            </w:t>
            </w:r>
            <w:r w:rsidRPr="00685C99">
              <w:rPr>
                <w:i/>
                <w:color w:val="A6A6A6"/>
                <w:sz w:val="20"/>
                <w:szCs w:val="20"/>
              </w:rPr>
              <w:t>Vypĺňa KIMS</w:t>
            </w:r>
          </w:p>
        </w:tc>
        <w:tc>
          <w:tcPr>
            <w:tcW w:w="6921" w:type="dxa"/>
            <w:gridSpan w:val="13"/>
            <w:tcBorders>
              <w:top w:val="single" w:sz="12" w:space="0" w:color="auto"/>
              <w:left w:val="single" w:sz="4" w:space="0" w:color="auto"/>
              <w:bottom w:val="single" w:sz="12" w:space="0" w:color="auto"/>
            </w:tcBorders>
          </w:tcPr>
          <w:p w14:paraId="3C7E56B9" w14:textId="77777777" w:rsidR="002858B7" w:rsidRDefault="002858B7" w:rsidP="00C8455F">
            <w:pPr>
              <w:spacing w:before="20" w:after="60" w:line="240" w:lineRule="auto"/>
              <w:rPr>
                <w:b/>
                <w:color w:val="000000"/>
                <w:sz w:val="24"/>
                <w:szCs w:val="24"/>
              </w:rPr>
            </w:pPr>
            <w:r w:rsidRPr="00685C99">
              <w:rPr>
                <w:color w:val="000000"/>
                <w:sz w:val="20"/>
                <w:szCs w:val="20"/>
              </w:rPr>
              <w:t>Názov lokality:</w:t>
            </w:r>
          </w:p>
        </w:tc>
      </w:tr>
      <w:tr w:rsidR="002858B7" w14:paraId="0DFB3408" w14:textId="77777777" w:rsidTr="005A6EBB">
        <w:trPr>
          <w:trHeight w:val="812"/>
        </w:trPr>
        <w:tc>
          <w:tcPr>
            <w:tcW w:w="11170" w:type="dxa"/>
            <w:gridSpan w:val="19"/>
            <w:tcBorders>
              <w:top w:val="single" w:sz="12" w:space="0" w:color="auto"/>
              <w:bottom w:val="single" w:sz="12" w:space="0" w:color="auto"/>
            </w:tcBorders>
          </w:tcPr>
          <w:p w14:paraId="6D05AE43" w14:textId="77777777" w:rsidR="002858B7" w:rsidRPr="003C6E1C" w:rsidRDefault="002858B7" w:rsidP="00C8455F">
            <w:pPr>
              <w:spacing w:before="20" w:after="60" w:line="240" w:lineRule="auto"/>
              <w:textDirection w:val="btLr"/>
              <w:rPr>
                <w:b/>
                <w:sz w:val="20"/>
                <w:szCs w:val="20"/>
              </w:rPr>
            </w:pPr>
            <w:r w:rsidRPr="003C6E1C">
              <w:rPr>
                <w:b/>
                <w:color w:val="000000"/>
                <w:sz w:val="20"/>
                <w:szCs w:val="20"/>
              </w:rPr>
              <w:t>Typ biotopu druhu (Kód podľa Katalógu biotopov, alebo opis):</w:t>
            </w:r>
          </w:p>
        </w:tc>
      </w:tr>
      <w:tr w:rsidR="002858B7" w14:paraId="1DADF83F" w14:textId="77777777" w:rsidTr="00E357C4">
        <w:trPr>
          <w:trHeight w:val="256"/>
        </w:trPr>
        <w:tc>
          <w:tcPr>
            <w:tcW w:w="4249" w:type="dxa"/>
            <w:gridSpan w:val="6"/>
            <w:tcBorders>
              <w:top w:val="single" w:sz="12" w:space="0" w:color="auto"/>
              <w:bottom w:val="single" w:sz="12" w:space="0" w:color="auto"/>
              <w:right w:val="single" w:sz="4" w:space="0" w:color="auto"/>
            </w:tcBorders>
          </w:tcPr>
          <w:p w14:paraId="7907DBC3" w14:textId="304764CD" w:rsidR="002858B7" w:rsidRPr="001B59C6" w:rsidRDefault="002858B7" w:rsidP="00C8455F">
            <w:pPr>
              <w:spacing w:before="20" w:after="60" w:line="240" w:lineRule="auto"/>
              <w:textDirection w:val="btLr"/>
              <w:rPr>
                <w:sz w:val="20"/>
                <w:szCs w:val="20"/>
              </w:rPr>
            </w:pPr>
            <w:r w:rsidRPr="003C6E1C">
              <w:rPr>
                <w:b/>
                <w:color w:val="000000"/>
                <w:sz w:val="20"/>
                <w:szCs w:val="20"/>
              </w:rPr>
              <w:t>Kvalita biotopu druhu na lokalite</w:t>
            </w:r>
            <w:r w:rsidRPr="00685C99">
              <w:rPr>
                <w:color w:val="000000"/>
                <w:sz w:val="20"/>
                <w:szCs w:val="20"/>
              </w:rPr>
              <w:t xml:space="preserve"> </w:t>
            </w:r>
            <w:r w:rsidR="005A6EBB">
              <w:rPr>
                <w:color w:val="000000"/>
                <w:sz w:val="20"/>
                <w:szCs w:val="20"/>
              </w:rPr>
              <w:t xml:space="preserve"> </w:t>
            </w:r>
            <w:r w:rsidR="005A6EBB" w:rsidRPr="005A6EBB">
              <w:rPr>
                <w:i/>
                <w:color w:val="A6A6A6"/>
                <w:sz w:val="20"/>
                <w:szCs w:val="20"/>
              </w:rPr>
              <w:t>(X)</w:t>
            </w:r>
          </w:p>
        </w:tc>
        <w:tc>
          <w:tcPr>
            <w:tcW w:w="2551" w:type="dxa"/>
            <w:gridSpan w:val="5"/>
            <w:tcBorders>
              <w:top w:val="single" w:sz="12" w:space="0" w:color="auto"/>
              <w:left w:val="single" w:sz="4" w:space="0" w:color="auto"/>
              <w:bottom w:val="single" w:sz="12" w:space="0" w:color="auto"/>
              <w:right w:val="single" w:sz="4" w:space="0" w:color="auto"/>
            </w:tcBorders>
          </w:tcPr>
          <w:p w14:paraId="3D86C545" w14:textId="77777777" w:rsidR="002858B7" w:rsidRPr="001B59C6" w:rsidRDefault="002858B7" w:rsidP="00C8455F">
            <w:pPr>
              <w:spacing w:before="20" w:after="60" w:line="240" w:lineRule="auto"/>
              <w:textDirection w:val="btLr"/>
              <w:rPr>
                <w:sz w:val="20"/>
                <w:szCs w:val="20"/>
              </w:rPr>
            </w:pPr>
            <w:r w:rsidRPr="00685C99">
              <w:rPr>
                <w:color w:val="000000"/>
                <w:sz w:val="20"/>
                <w:szCs w:val="20"/>
              </w:rPr>
              <w:t>dobrá:</w:t>
            </w:r>
          </w:p>
        </w:tc>
        <w:tc>
          <w:tcPr>
            <w:tcW w:w="2835" w:type="dxa"/>
            <w:gridSpan w:val="7"/>
            <w:tcBorders>
              <w:top w:val="single" w:sz="12" w:space="0" w:color="auto"/>
              <w:left w:val="single" w:sz="4" w:space="0" w:color="auto"/>
              <w:bottom w:val="single" w:sz="12" w:space="0" w:color="auto"/>
              <w:right w:val="single" w:sz="4" w:space="0" w:color="auto"/>
            </w:tcBorders>
          </w:tcPr>
          <w:p w14:paraId="764AC49A" w14:textId="77777777" w:rsidR="002858B7" w:rsidRPr="001B59C6" w:rsidRDefault="002858B7" w:rsidP="00C8455F">
            <w:pPr>
              <w:spacing w:before="20" w:after="60" w:line="240" w:lineRule="auto"/>
              <w:textDirection w:val="btLr"/>
              <w:rPr>
                <w:sz w:val="20"/>
                <w:szCs w:val="20"/>
              </w:rPr>
            </w:pPr>
            <w:r w:rsidRPr="00685C99">
              <w:rPr>
                <w:color w:val="000000"/>
                <w:sz w:val="20"/>
                <w:szCs w:val="20"/>
              </w:rPr>
              <w:t>uspokojivá:</w:t>
            </w:r>
          </w:p>
        </w:tc>
        <w:tc>
          <w:tcPr>
            <w:tcW w:w="1535" w:type="dxa"/>
            <w:tcBorders>
              <w:top w:val="single" w:sz="12" w:space="0" w:color="auto"/>
              <w:left w:val="single" w:sz="4" w:space="0" w:color="auto"/>
              <w:bottom w:val="single" w:sz="12" w:space="0" w:color="auto"/>
            </w:tcBorders>
          </w:tcPr>
          <w:p w14:paraId="2D652E4D" w14:textId="77777777" w:rsidR="002858B7" w:rsidRPr="001B59C6" w:rsidRDefault="002858B7" w:rsidP="00C8455F">
            <w:pPr>
              <w:spacing w:before="20" w:after="60" w:line="240" w:lineRule="auto"/>
              <w:textDirection w:val="btLr"/>
              <w:rPr>
                <w:sz w:val="20"/>
                <w:szCs w:val="20"/>
              </w:rPr>
            </w:pPr>
            <w:r w:rsidRPr="00685C99">
              <w:rPr>
                <w:color w:val="000000"/>
                <w:sz w:val="20"/>
                <w:szCs w:val="20"/>
              </w:rPr>
              <w:t>zlá:</w:t>
            </w:r>
          </w:p>
        </w:tc>
      </w:tr>
      <w:tr w:rsidR="009A2F67" w:rsidRPr="001C2DA9" w14:paraId="619B2E97" w14:textId="77777777" w:rsidTr="00C8455F">
        <w:trPr>
          <w:trHeight w:val="851"/>
        </w:trPr>
        <w:tc>
          <w:tcPr>
            <w:tcW w:w="1556" w:type="dxa"/>
            <w:tcBorders>
              <w:top w:val="single" w:sz="12" w:space="0" w:color="auto"/>
              <w:bottom w:val="single" w:sz="4" w:space="0" w:color="auto"/>
              <w:right w:val="single" w:sz="4" w:space="0" w:color="auto"/>
            </w:tcBorders>
            <w:shd w:val="clear" w:color="auto" w:fill="F2F2F2" w:themeFill="background1" w:themeFillShade="F2"/>
            <w:noWrap/>
          </w:tcPr>
          <w:p w14:paraId="36194C2C" w14:textId="77777777" w:rsidR="009A2F67" w:rsidRPr="001C2DA9" w:rsidRDefault="009A2F67" w:rsidP="00C8455F">
            <w:pPr>
              <w:spacing w:before="20" w:after="60" w:line="240" w:lineRule="auto"/>
              <w:rPr>
                <w:rFonts w:asciiTheme="minorHAnsi" w:eastAsia="Times New Roman" w:hAnsiTheme="minorHAnsi" w:cstheme="minorHAnsi"/>
                <w:b/>
                <w:sz w:val="20"/>
                <w:szCs w:val="20"/>
                <w:lang w:eastAsia="sk-SK"/>
              </w:rPr>
            </w:pPr>
            <w:proofErr w:type="spellStart"/>
            <w:r w:rsidRPr="001C2DA9">
              <w:rPr>
                <w:rFonts w:asciiTheme="minorHAnsi" w:eastAsia="Times New Roman" w:hAnsiTheme="minorHAnsi" w:cstheme="minorHAnsi"/>
                <w:b/>
                <w:sz w:val="20"/>
                <w:szCs w:val="20"/>
                <w:lang w:eastAsia="sk-SK"/>
              </w:rPr>
              <w:t>Subparameter</w:t>
            </w:r>
            <w:proofErr w:type="spellEnd"/>
          </w:p>
        </w:tc>
        <w:tc>
          <w:tcPr>
            <w:tcW w:w="3943" w:type="dxa"/>
            <w:gridSpan w:val="8"/>
            <w:tcBorders>
              <w:top w:val="single" w:sz="12" w:space="0" w:color="auto"/>
              <w:left w:val="single" w:sz="4" w:space="0" w:color="auto"/>
              <w:bottom w:val="single" w:sz="4" w:space="0" w:color="auto"/>
              <w:right w:val="single" w:sz="4" w:space="0" w:color="auto"/>
            </w:tcBorders>
            <w:shd w:val="clear" w:color="auto" w:fill="F2F2F2" w:themeFill="background1" w:themeFillShade="F2"/>
            <w:noWrap/>
          </w:tcPr>
          <w:p w14:paraId="038C122C" w14:textId="77777777" w:rsidR="009A2F67" w:rsidRPr="001C2DA9" w:rsidRDefault="009A2F67" w:rsidP="00C8455F">
            <w:pPr>
              <w:spacing w:before="20" w:after="60" w:line="240" w:lineRule="auto"/>
              <w:rPr>
                <w:rFonts w:asciiTheme="minorHAnsi" w:eastAsia="Times New Roman" w:hAnsiTheme="minorHAnsi" w:cstheme="minorHAnsi"/>
                <w:b/>
                <w:sz w:val="20"/>
                <w:szCs w:val="20"/>
                <w:lang w:eastAsia="sk-SK"/>
              </w:rPr>
            </w:pPr>
            <w:r w:rsidRPr="001C2DA9">
              <w:rPr>
                <w:rFonts w:asciiTheme="minorHAnsi" w:eastAsia="Times New Roman" w:hAnsiTheme="minorHAnsi" w:cstheme="minorHAnsi"/>
                <w:b/>
                <w:sz w:val="20"/>
                <w:szCs w:val="20"/>
                <w:lang w:eastAsia="sk-SK"/>
              </w:rPr>
              <w:t xml:space="preserve">Opis </w:t>
            </w:r>
            <w:proofErr w:type="spellStart"/>
            <w:r w:rsidRPr="001C2DA9">
              <w:rPr>
                <w:rFonts w:asciiTheme="minorHAnsi" w:eastAsia="Times New Roman" w:hAnsiTheme="minorHAnsi" w:cstheme="minorHAnsi"/>
                <w:b/>
                <w:sz w:val="20"/>
                <w:szCs w:val="20"/>
                <w:lang w:eastAsia="sk-SK"/>
              </w:rPr>
              <w:t>subparametra</w:t>
            </w:r>
            <w:proofErr w:type="spellEnd"/>
            <w:r w:rsidRPr="001C2DA9">
              <w:rPr>
                <w:rFonts w:asciiTheme="minorHAnsi" w:eastAsia="Times New Roman" w:hAnsiTheme="minorHAnsi" w:cstheme="minorHAnsi"/>
                <w:b/>
                <w:sz w:val="20"/>
                <w:szCs w:val="20"/>
                <w:lang w:eastAsia="sk-SK"/>
              </w:rPr>
              <w:t xml:space="preserve"> (hodnotí sa na výskytovej ploche, ktorá môže byť menšia ako samotná TML)</w:t>
            </w:r>
          </w:p>
        </w:tc>
        <w:tc>
          <w:tcPr>
            <w:tcW w:w="1301"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noWrap/>
          </w:tcPr>
          <w:p w14:paraId="1032E8DA" w14:textId="77777777" w:rsidR="009A2F67" w:rsidRDefault="005A6EBB" w:rsidP="00C8455F">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ÁNO</w:t>
            </w:r>
          </w:p>
          <w:p w14:paraId="1CBBDBD0" w14:textId="103B9033" w:rsidR="005A6EBB" w:rsidRDefault="005A6EBB" w:rsidP="00C8455F">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A</w:t>
            </w:r>
          </w:p>
          <w:p w14:paraId="2FA1E1D3" w14:textId="00B9E2A5" w:rsidR="005A6EBB" w:rsidRPr="001C2DA9" w:rsidRDefault="005A6EBB" w:rsidP="00C8455F">
            <w:pPr>
              <w:spacing w:before="20" w:after="60" w:line="240" w:lineRule="auto"/>
              <w:jc w:val="center"/>
              <w:rPr>
                <w:rFonts w:asciiTheme="minorHAnsi" w:eastAsia="Times New Roman" w:hAnsiTheme="minorHAnsi" w:cstheme="minorHAnsi"/>
                <w:b/>
                <w:sz w:val="20"/>
                <w:szCs w:val="20"/>
                <w:lang w:eastAsia="sk-SK"/>
              </w:rPr>
            </w:pPr>
            <w:r w:rsidRPr="005A6EBB">
              <w:rPr>
                <w:i/>
                <w:color w:val="A6A6A6"/>
                <w:sz w:val="20"/>
                <w:szCs w:val="20"/>
              </w:rPr>
              <w:t>(X)</w:t>
            </w:r>
          </w:p>
        </w:tc>
        <w:tc>
          <w:tcPr>
            <w:tcW w:w="1276" w:type="dxa"/>
            <w:gridSpan w:val="4"/>
            <w:tcBorders>
              <w:top w:val="single" w:sz="12" w:space="0" w:color="auto"/>
              <w:left w:val="single" w:sz="4" w:space="0" w:color="auto"/>
              <w:bottom w:val="single" w:sz="4" w:space="0" w:color="auto"/>
              <w:right w:val="single" w:sz="4" w:space="0" w:color="auto"/>
            </w:tcBorders>
            <w:shd w:val="clear" w:color="auto" w:fill="F2F2F2" w:themeFill="background1" w:themeFillShade="F2"/>
            <w:noWrap/>
          </w:tcPr>
          <w:p w14:paraId="6FCA1B66" w14:textId="77777777" w:rsidR="009A2F67" w:rsidRDefault="005A6EBB" w:rsidP="00C8455F">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Čiastočne</w:t>
            </w:r>
          </w:p>
          <w:p w14:paraId="44A11274" w14:textId="5817AC93" w:rsidR="005A6EBB" w:rsidRDefault="005A6EBB" w:rsidP="00C8455F">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B</w:t>
            </w:r>
          </w:p>
          <w:p w14:paraId="70612C33" w14:textId="09F20E11" w:rsidR="005A6EBB" w:rsidRPr="001C2DA9" w:rsidRDefault="005A6EBB" w:rsidP="00C8455F">
            <w:pPr>
              <w:spacing w:before="20" w:after="60" w:line="240" w:lineRule="auto"/>
              <w:jc w:val="center"/>
              <w:rPr>
                <w:rFonts w:asciiTheme="minorHAnsi" w:eastAsia="Times New Roman" w:hAnsiTheme="minorHAnsi" w:cstheme="minorHAnsi"/>
                <w:b/>
                <w:sz w:val="20"/>
                <w:szCs w:val="20"/>
                <w:lang w:eastAsia="sk-SK"/>
              </w:rPr>
            </w:pPr>
            <w:r w:rsidRPr="005A6EBB">
              <w:rPr>
                <w:i/>
                <w:color w:val="A6A6A6"/>
                <w:sz w:val="20"/>
                <w:szCs w:val="20"/>
              </w:rPr>
              <w:t>(X)</w:t>
            </w:r>
          </w:p>
        </w:tc>
        <w:tc>
          <w:tcPr>
            <w:tcW w:w="1276"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noWrap/>
          </w:tcPr>
          <w:p w14:paraId="29F687A0" w14:textId="77777777" w:rsidR="009A2F67" w:rsidRDefault="005A6EBB" w:rsidP="00C8455F">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NIE</w:t>
            </w:r>
          </w:p>
          <w:p w14:paraId="17EF4BA5" w14:textId="1F445826" w:rsidR="005A6EBB" w:rsidRDefault="005A6EBB" w:rsidP="00C8455F">
            <w:pPr>
              <w:spacing w:before="20" w:after="60" w:line="240" w:lineRule="auto"/>
              <w:jc w:val="center"/>
              <w:rPr>
                <w:rFonts w:asciiTheme="minorHAnsi" w:eastAsia="Times New Roman" w:hAnsiTheme="minorHAnsi" w:cstheme="minorHAnsi"/>
                <w:b/>
                <w:sz w:val="20"/>
                <w:szCs w:val="20"/>
                <w:lang w:eastAsia="sk-SK"/>
              </w:rPr>
            </w:pPr>
            <w:r>
              <w:rPr>
                <w:rFonts w:asciiTheme="minorHAnsi" w:eastAsia="Times New Roman" w:hAnsiTheme="minorHAnsi" w:cstheme="minorHAnsi"/>
                <w:b/>
                <w:sz w:val="20"/>
                <w:szCs w:val="20"/>
                <w:lang w:eastAsia="sk-SK"/>
              </w:rPr>
              <w:t>C</w:t>
            </w:r>
          </w:p>
          <w:p w14:paraId="5AE9847B" w14:textId="2959549B" w:rsidR="005A6EBB" w:rsidRPr="001C2DA9" w:rsidRDefault="005A6EBB" w:rsidP="00C8455F">
            <w:pPr>
              <w:spacing w:before="20" w:after="60" w:line="240" w:lineRule="auto"/>
              <w:jc w:val="center"/>
              <w:rPr>
                <w:rFonts w:asciiTheme="minorHAnsi" w:eastAsia="Times New Roman" w:hAnsiTheme="minorHAnsi" w:cstheme="minorHAnsi"/>
                <w:b/>
                <w:sz w:val="20"/>
                <w:szCs w:val="20"/>
                <w:lang w:eastAsia="sk-SK"/>
              </w:rPr>
            </w:pPr>
            <w:r w:rsidRPr="005A6EBB">
              <w:rPr>
                <w:i/>
                <w:color w:val="A6A6A6"/>
                <w:sz w:val="20"/>
                <w:szCs w:val="20"/>
              </w:rPr>
              <w:t>(X)</w:t>
            </w:r>
          </w:p>
        </w:tc>
        <w:tc>
          <w:tcPr>
            <w:tcW w:w="1818" w:type="dxa"/>
            <w:gridSpan w:val="2"/>
            <w:tcBorders>
              <w:top w:val="single" w:sz="12" w:space="0" w:color="auto"/>
              <w:left w:val="single" w:sz="4" w:space="0" w:color="auto"/>
              <w:bottom w:val="single" w:sz="4" w:space="0" w:color="auto"/>
            </w:tcBorders>
            <w:shd w:val="clear" w:color="auto" w:fill="F2F2F2" w:themeFill="background1" w:themeFillShade="F2"/>
            <w:noWrap/>
          </w:tcPr>
          <w:p w14:paraId="3ED5072D" w14:textId="77777777" w:rsidR="009A2F67" w:rsidRDefault="009A2F67" w:rsidP="00C8455F">
            <w:pPr>
              <w:spacing w:before="20" w:after="60" w:line="240" w:lineRule="auto"/>
              <w:jc w:val="center"/>
              <w:rPr>
                <w:rFonts w:asciiTheme="minorHAnsi" w:hAnsiTheme="minorHAnsi" w:cstheme="minorHAnsi"/>
                <w:b/>
                <w:bCs/>
                <w:color w:val="000000"/>
                <w:sz w:val="20"/>
                <w:szCs w:val="20"/>
              </w:rPr>
            </w:pPr>
            <w:r w:rsidRPr="001C2DA9">
              <w:rPr>
                <w:rFonts w:asciiTheme="minorHAnsi" w:hAnsiTheme="minorHAnsi" w:cstheme="minorHAnsi"/>
                <w:b/>
                <w:bCs/>
                <w:color w:val="000000"/>
                <w:sz w:val="20"/>
                <w:szCs w:val="20"/>
              </w:rPr>
              <w:t>Kvalita parametra na lokalite</w:t>
            </w:r>
          </w:p>
          <w:p w14:paraId="5FC69DA8" w14:textId="2C48C54E" w:rsidR="005A6EBB" w:rsidRPr="001C2DA9" w:rsidRDefault="005A6EBB" w:rsidP="00C8455F">
            <w:pPr>
              <w:spacing w:before="20" w:after="60" w:line="240" w:lineRule="auto"/>
              <w:jc w:val="center"/>
              <w:rPr>
                <w:rFonts w:asciiTheme="minorHAnsi" w:hAnsiTheme="minorHAnsi" w:cstheme="minorHAnsi"/>
                <w:b/>
                <w:bCs/>
                <w:color w:val="000000"/>
                <w:sz w:val="20"/>
                <w:szCs w:val="20"/>
              </w:rPr>
            </w:pPr>
            <w:r w:rsidRPr="005A6EBB">
              <w:rPr>
                <w:i/>
                <w:color w:val="A6A6A6"/>
                <w:sz w:val="20"/>
                <w:szCs w:val="20"/>
              </w:rPr>
              <w:t>(A/B/C)</w:t>
            </w:r>
          </w:p>
        </w:tc>
      </w:tr>
      <w:tr w:rsidR="009A2F67" w:rsidRPr="00685C99" w14:paraId="3045D0A7" w14:textId="77777777" w:rsidTr="00F874B9">
        <w:trPr>
          <w:trHeight w:val="814"/>
        </w:trPr>
        <w:tc>
          <w:tcPr>
            <w:tcW w:w="1556" w:type="dxa"/>
            <w:tcBorders>
              <w:top w:val="single" w:sz="4" w:space="0" w:color="auto"/>
              <w:bottom w:val="single" w:sz="4" w:space="0" w:color="auto"/>
              <w:right w:val="single" w:sz="4" w:space="0" w:color="auto"/>
            </w:tcBorders>
            <w:noWrap/>
            <w:vAlign w:val="center"/>
          </w:tcPr>
          <w:p w14:paraId="19573AAA"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r w:rsidRPr="00685C99">
              <w:rPr>
                <w:rFonts w:asciiTheme="minorHAnsi" w:eastAsia="Times New Roman" w:hAnsiTheme="minorHAnsi" w:cstheme="minorHAnsi"/>
                <w:sz w:val="20"/>
                <w:szCs w:val="20"/>
                <w:lang w:eastAsia="sk-SK"/>
              </w:rPr>
              <w:t>Termoregulácia</w:t>
            </w:r>
          </w:p>
        </w:tc>
        <w:tc>
          <w:tcPr>
            <w:tcW w:w="3943" w:type="dxa"/>
            <w:gridSpan w:val="8"/>
            <w:tcBorders>
              <w:top w:val="single" w:sz="4" w:space="0" w:color="auto"/>
              <w:left w:val="single" w:sz="4" w:space="0" w:color="auto"/>
              <w:bottom w:val="single" w:sz="4" w:space="0" w:color="auto"/>
              <w:right w:val="single" w:sz="4" w:space="0" w:color="auto"/>
            </w:tcBorders>
            <w:noWrap/>
            <w:vAlign w:val="center"/>
          </w:tcPr>
          <w:p w14:paraId="42723D23" w14:textId="77777777" w:rsidR="009A2F67" w:rsidRPr="00685C99" w:rsidRDefault="009A2F67" w:rsidP="00F06F89">
            <w:pPr>
              <w:spacing w:after="40" w:line="240" w:lineRule="auto"/>
              <w:rPr>
                <w:rFonts w:asciiTheme="minorHAnsi" w:eastAsia="Times New Roman" w:hAnsiTheme="minorHAnsi" w:cstheme="minorHAnsi"/>
                <w:sz w:val="20"/>
                <w:szCs w:val="20"/>
                <w:lang w:eastAsia="sk-SK"/>
              </w:rPr>
            </w:pPr>
            <w:r w:rsidRPr="00685C99">
              <w:rPr>
                <w:rFonts w:asciiTheme="minorHAnsi" w:eastAsia="Times New Roman" w:hAnsiTheme="minorHAnsi" w:cstheme="minorHAnsi"/>
                <w:sz w:val="20"/>
                <w:szCs w:val="20"/>
                <w:lang w:eastAsia="sk-SK"/>
              </w:rPr>
              <w:t>Konáre a iné objekty vo vode, nie príliš strmé brehy s nízkou vegetáciu alebo pokryté kameňmi.</w:t>
            </w:r>
          </w:p>
        </w:tc>
        <w:tc>
          <w:tcPr>
            <w:tcW w:w="1301" w:type="dxa"/>
            <w:gridSpan w:val="2"/>
            <w:tcBorders>
              <w:top w:val="single" w:sz="4" w:space="0" w:color="auto"/>
              <w:left w:val="single" w:sz="4" w:space="0" w:color="auto"/>
              <w:bottom w:val="single" w:sz="4" w:space="0" w:color="auto"/>
              <w:right w:val="single" w:sz="4" w:space="0" w:color="auto"/>
            </w:tcBorders>
            <w:noWrap/>
          </w:tcPr>
          <w:p w14:paraId="33A03617"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2447EA0C"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75EA9217"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c>
          <w:tcPr>
            <w:tcW w:w="1818" w:type="dxa"/>
            <w:gridSpan w:val="2"/>
            <w:tcBorders>
              <w:top w:val="single" w:sz="4" w:space="0" w:color="auto"/>
              <w:left w:val="single" w:sz="4" w:space="0" w:color="auto"/>
              <w:bottom w:val="single" w:sz="4" w:space="0" w:color="auto"/>
            </w:tcBorders>
            <w:noWrap/>
          </w:tcPr>
          <w:p w14:paraId="13293E40"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r>
      <w:tr w:rsidR="009A2F67" w:rsidRPr="00685C99" w14:paraId="030A9ED8" w14:textId="77777777" w:rsidTr="00F06F89">
        <w:trPr>
          <w:trHeight w:val="531"/>
        </w:trPr>
        <w:tc>
          <w:tcPr>
            <w:tcW w:w="1556" w:type="dxa"/>
            <w:tcBorders>
              <w:top w:val="single" w:sz="4" w:space="0" w:color="auto"/>
              <w:bottom w:val="single" w:sz="4" w:space="0" w:color="auto"/>
              <w:right w:val="single" w:sz="4" w:space="0" w:color="auto"/>
            </w:tcBorders>
            <w:noWrap/>
            <w:vAlign w:val="center"/>
          </w:tcPr>
          <w:p w14:paraId="01626160"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r w:rsidRPr="00685C99">
              <w:rPr>
                <w:rFonts w:asciiTheme="minorHAnsi" w:eastAsia="Times New Roman" w:hAnsiTheme="minorHAnsi" w:cstheme="minorHAnsi"/>
                <w:sz w:val="20"/>
                <w:szCs w:val="20"/>
                <w:lang w:eastAsia="sk-SK"/>
              </w:rPr>
              <w:t>Biotop</w:t>
            </w:r>
          </w:p>
        </w:tc>
        <w:tc>
          <w:tcPr>
            <w:tcW w:w="3943" w:type="dxa"/>
            <w:gridSpan w:val="8"/>
            <w:tcBorders>
              <w:top w:val="single" w:sz="4" w:space="0" w:color="auto"/>
              <w:left w:val="single" w:sz="4" w:space="0" w:color="auto"/>
              <w:bottom w:val="single" w:sz="4" w:space="0" w:color="auto"/>
              <w:right w:val="single" w:sz="4" w:space="0" w:color="auto"/>
            </w:tcBorders>
            <w:noWrap/>
            <w:vAlign w:val="center"/>
          </w:tcPr>
          <w:p w14:paraId="363E5706" w14:textId="77777777" w:rsidR="009A2F67" w:rsidRPr="00685C99" w:rsidRDefault="009A2F67" w:rsidP="00F06F89">
            <w:pPr>
              <w:spacing w:after="40" w:line="240" w:lineRule="auto"/>
              <w:rPr>
                <w:rFonts w:asciiTheme="minorHAnsi" w:eastAsia="Times New Roman" w:hAnsiTheme="minorHAnsi" w:cstheme="minorHAnsi"/>
                <w:sz w:val="20"/>
                <w:szCs w:val="20"/>
                <w:lang w:eastAsia="sk-SK"/>
              </w:rPr>
            </w:pPr>
            <w:r w:rsidRPr="00685C99">
              <w:rPr>
                <w:rFonts w:asciiTheme="minorHAnsi" w:eastAsia="Times New Roman" w:hAnsiTheme="minorHAnsi" w:cstheme="minorHAnsi"/>
                <w:sz w:val="20"/>
                <w:szCs w:val="20"/>
                <w:lang w:eastAsia="sk-SK"/>
              </w:rPr>
              <w:t>Je v rámci TML vhodná vodná plocha alebo pomaly tečúca rieka.</w:t>
            </w:r>
          </w:p>
        </w:tc>
        <w:tc>
          <w:tcPr>
            <w:tcW w:w="1301" w:type="dxa"/>
            <w:gridSpan w:val="2"/>
            <w:tcBorders>
              <w:top w:val="single" w:sz="4" w:space="0" w:color="auto"/>
              <w:left w:val="single" w:sz="4" w:space="0" w:color="auto"/>
              <w:bottom w:val="single" w:sz="4" w:space="0" w:color="auto"/>
              <w:right w:val="single" w:sz="4" w:space="0" w:color="auto"/>
            </w:tcBorders>
            <w:noWrap/>
          </w:tcPr>
          <w:p w14:paraId="109D4F09"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7DEDC0A4"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25045282"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c>
          <w:tcPr>
            <w:tcW w:w="1818" w:type="dxa"/>
            <w:gridSpan w:val="2"/>
            <w:tcBorders>
              <w:top w:val="single" w:sz="4" w:space="0" w:color="auto"/>
              <w:left w:val="single" w:sz="4" w:space="0" w:color="auto"/>
              <w:bottom w:val="single" w:sz="4" w:space="0" w:color="auto"/>
            </w:tcBorders>
            <w:noWrap/>
          </w:tcPr>
          <w:p w14:paraId="2FA5B482"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r>
      <w:tr w:rsidR="009A2F67" w:rsidRPr="00685C99" w14:paraId="4D7E4EE5" w14:textId="77777777" w:rsidTr="00F06F89">
        <w:trPr>
          <w:trHeight w:val="851"/>
        </w:trPr>
        <w:tc>
          <w:tcPr>
            <w:tcW w:w="1556" w:type="dxa"/>
            <w:tcBorders>
              <w:top w:val="single" w:sz="4" w:space="0" w:color="auto"/>
              <w:bottom w:val="single" w:sz="4" w:space="0" w:color="auto"/>
              <w:right w:val="single" w:sz="4" w:space="0" w:color="auto"/>
            </w:tcBorders>
            <w:noWrap/>
            <w:vAlign w:val="center"/>
          </w:tcPr>
          <w:p w14:paraId="497C801D"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r w:rsidRPr="00685C99">
              <w:rPr>
                <w:rFonts w:asciiTheme="minorHAnsi" w:eastAsia="Times New Roman" w:hAnsiTheme="minorHAnsi" w:cstheme="minorHAnsi"/>
                <w:sz w:val="20"/>
                <w:szCs w:val="20"/>
                <w:lang w:eastAsia="sk-SK"/>
              </w:rPr>
              <w:t>Liahnisko</w:t>
            </w:r>
          </w:p>
        </w:tc>
        <w:tc>
          <w:tcPr>
            <w:tcW w:w="3943" w:type="dxa"/>
            <w:gridSpan w:val="8"/>
            <w:tcBorders>
              <w:top w:val="single" w:sz="4" w:space="0" w:color="auto"/>
              <w:left w:val="single" w:sz="4" w:space="0" w:color="auto"/>
              <w:bottom w:val="single" w:sz="4" w:space="0" w:color="auto"/>
              <w:right w:val="single" w:sz="4" w:space="0" w:color="auto"/>
            </w:tcBorders>
            <w:noWrap/>
            <w:vAlign w:val="center"/>
          </w:tcPr>
          <w:p w14:paraId="484BA27E" w14:textId="77777777" w:rsidR="009A2F67" w:rsidRPr="00685C99" w:rsidRDefault="009A2F67" w:rsidP="00F06F89">
            <w:pPr>
              <w:spacing w:after="40" w:line="240" w:lineRule="auto"/>
              <w:rPr>
                <w:rFonts w:asciiTheme="minorHAnsi" w:eastAsia="Times New Roman" w:hAnsiTheme="minorHAnsi" w:cstheme="minorHAnsi"/>
                <w:sz w:val="20"/>
                <w:szCs w:val="20"/>
                <w:lang w:eastAsia="sk-SK"/>
              </w:rPr>
            </w:pPr>
            <w:r w:rsidRPr="00685C99">
              <w:rPr>
                <w:rFonts w:asciiTheme="minorHAnsi" w:eastAsia="Times New Roman" w:hAnsiTheme="minorHAnsi" w:cstheme="minorHAnsi"/>
                <w:sz w:val="20"/>
                <w:szCs w:val="20"/>
                <w:lang w:eastAsia="sk-SK"/>
              </w:rPr>
              <w:t>Dostatočne kyprá piesčitá pôda na slnečnej ploche, ktorá nie je nijakým spôsobom trvalo obhospodarovaná ťažkými mechanizmami.</w:t>
            </w:r>
          </w:p>
        </w:tc>
        <w:tc>
          <w:tcPr>
            <w:tcW w:w="1301" w:type="dxa"/>
            <w:gridSpan w:val="2"/>
            <w:tcBorders>
              <w:top w:val="single" w:sz="4" w:space="0" w:color="auto"/>
              <w:left w:val="single" w:sz="4" w:space="0" w:color="auto"/>
              <w:bottom w:val="single" w:sz="4" w:space="0" w:color="auto"/>
              <w:right w:val="single" w:sz="4" w:space="0" w:color="auto"/>
            </w:tcBorders>
            <w:noWrap/>
          </w:tcPr>
          <w:p w14:paraId="18A590F8"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22B741BA"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6B6148EB"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c>
          <w:tcPr>
            <w:tcW w:w="1818" w:type="dxa"/>
            <w:gridSpan w:val="2"/>
            <w:tcBorders>
              <w:top w:val="single" w:sz="4" w:space="0" w:color="auto"/>
              <w:left w:val="single" w:sz="4" w:space="0" w:color="auto"/>
              <w:bottom w:val="single" w:sz="4" w:space="0" w:color="auto"/>
            </w:tcBorders>
            <w:noWrap/>
          </w:tcPr>
          <w:p w14:paraId="7DE17624"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r>
      <w:tr w:rsidR="009A2F67" w:rsidRPr="00685C99" w14:paraId="1BBF08AD" w14:textId="77777777" w:rsidTr="00F06F89">
        <w:trPr>
          <w:trHeight w:val="555"/>
        </w:trPr>
        <w:tc>
          <w:tcPr>
            <w:tcW w:w="1556" w:type="dxa"/>
            <w:tcBorders>
              <w:top w:val="single" w:sz="4" w:space="0" w:color="auto"/>
              <w:bottom w:val="single" w:sz="4" w:space="0" w:color="auto"/>
              <w:right w:val="single" w:sz="4" w:space="0" w:color="auto"/>
            </w:tcBorders>
            <w:noWrap/>
            <w:vAlign w:val="center"/>
          </w:tcPr>
          <w:p w14:paraId="01A57EF0"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r w:rsidRPr="00685C99">
              <w:rPr>
                <w:rFonts w:asciiTheme="minorHAnsi" w:eastAsia="Times New Roman" w:hAnsiTheme="minorHAnsi" w:cstheme="minorHAnsi"/>
                <w:sz w:val="20"/>
                <w:szCs w:val="20"/>
                <w:lang w:eastAsia="sk-SK"/>
              </w:rPr>
              <w:t>Potrava</w:t>
            </w:r>
          </w:p>
        </w:tc>
        <w:tc>
          <w:tcPr>
            <w:tcW w:w="3943" w:type="dxa"/>
            <w:gridSpan w:val="8"/>
            <w:tcBorders>
              <w:top w:val="single" w:sz="4" w:space="0" w:color="auto"/>
              <w:left w:val="single" w:sz="4" w:space="0" w:color="auto"/>
              <w:bottom w:val="single" w:sz="4" w:space="0" w:color="auto"/>
              <w:right w:val="single" w:sz="4" w:space="0" w:color="auto"/>
            </w:tcBorders>
            <w:noWrap/>
            <w:vAlign w:val="center"/>
          </w:tcPr>
          <w:p w14:paraId="45036533" w14:textId="77777777" w:rsidR="009A2F67" w:rsidRPr="00685C99" w:rsidRDefault="009A2F67" w:rsidP="00F06F89">
            <w:pPr>
              <w:spacing w:after="40" w:line="240" w:lineRule="auto"/>
              <w:rPr>
                <w:rFonts w:asciiTheme="minorHAnsi" w:eastAsia="Times New Roman" w:hAnsiTheme="minorHAnsi" w:cstheme="minorHAnsi"/>
                <w:sz w:val="20"/>
                <w:szCs w:val="20"/>
                <w:lang w:eastAsia="sk-SK"/>
              </w:rPr>
            </w:pPr>
            <w:r w:rsidRPr="00685C99">
              <w:rPr>
                <w:rFonts w:asciiTheme="minorHAnsi" w:eastAsia="Times New Roman" w:hAnsiTheme="minorHAnsi" w:cstheme="minorHAnsi"/>
                <w:sz w:val="20"/>
                <w:szCs w:val="20"/>
                <w:lang w:eastAsia="sk-SK"/>
              </w:rPr>
              <w:t>Prítomnosť mäkkýšov, hmyzu a jeho lariev, menších rýb a žiab.</w:t>
            </w:r>
          </w:p>
        </w:tc>
        <w:tc>
          <w:tcPr>
            <w:tcW w:w="1301" w:type="dxa"/>
            <w:gridSpan w:val="2"/>
            <w:tcBorders>
              <w:top w:val="single" w:sz="4" w:space="0" w:color="auto"/>
              <w:left w:val="single" w:sz="4" w:space="0" w:color="auto"/>
              <w:bottom w:val="single" w:sz="4" w:space="0" w:color="auto"/>
              <w:right w:val="single" w:sz="4" w:space="0" w:color="auto"/>
            </w:tcBorders>
            <w:noWrap/>
          </w:tcPr>
          <w:p w14:paraId="2E4E2F38"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noWrap/>
          </w:tcPr>
          <w:p w14:paraId="0876468C"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noWrap/>
          </w:tcPr>
          <w:p w14:paraId="3C7D1C1C"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c>
          <w:tcPr>
            <w:tcW w:w="1818" w:type="dxa"/>
            <w:gridSpan w:val="2"/>
            <w:tcBorders>
              <w:top w:val="single" w:sz="4" w:space="0" w:color="auto"/>
              <w:left w:val="single" w:sz="4" w:space="0" w:color="auto"/>
              <w:bottom w:val="single" w:sz="4" w:space="0" w:color="auto"/>
            </w:tcBorders>
            <w:noWrap/>
          </w:tcPr>
          <w:p w14:paraId="39520CBA"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r>
      <w:tr w:rsidR="009A2F67" w:rsidRPr="00685C99" w14:paraId="7FE6BC58" w14:textId="77777777" w:rsidTr="00F874B9">
        <w:trPr>
          <w:trHeight w:val="928"/>
        </w:trPr>
        <w:tc>
          <w:tcPr>
            <w:tcW w:w="1556" w:type="dxa"/>
            <w:tcBorders>
              <w:top w:val="single" w:sz="4" w:space="0" w:color="auto"/>
              <w:bottom w:val="single" w:sz="12" w:space="0" w:color="auto"/>
              <w:right w:val="single" w:sz="4" w:space="0" w:color="auto"/>
            </w:tcBorders>
            <w:noWrap/>
            <w:vAlign w:val="center"/>
          </w:tcPr>
          <w:p w14:paraId="0ABC84CE"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r w:rsidRPr="00685C99">
              <w:rPr>
                <w:rFonts w:asciiTheme="minorHAnsi" w:eastAsia="Times New Roman" w:hAnsiTheme="minorHAnsi" w:cstheme="minorHAnsi"/>
                <w:sz w:val="20"/>
                <w:szCs w:val="20"/>
                <w:lang w:eastAsia="sk-SK"/>
              </w:rPr>
              <w:t>Podmienky na prezimovanie</w:t>
            </w:r>
          </w:p>
        </w:tc>
        <w:tc>
          <w:tcPr>
            <w:tcW w:w="3943" w:type="dxa"/>
            <w:gridSpan w:val="8"/>
            <w:tcBorders>
              <w:top w:val="single" w:sz="4" w:space="0" w:color="auto"/>
              <w:left w:val="single" w:sz="4" w:space="0" w:color="auto"/>
              <w:bottom w:val="single" w:sz="12" w:space="0" w:color="auto"/>
              <w:right w:val="single" w:sz="4" w:space="0" w:color="auto"/>
            </w:tcBorders>
            <w:noWrap/>
            <w:vAlign w:val="center"/>
          </w:tcPr>
          <w:p w14:paraId="7D3F8FE6" w14:textId="77777777" w:rsidR="009A2F67" w:rsidRPr="00685C99" w:rsidRDefault="009A2F67" w:rsidP="00F06F89">
            <w:pPr>
              <w:spacing w:after="40" w:line="240" w:lineRule="auto"/>
              <w:rPr>
                <w:rFonts w:asciiTheme="minorHAnsi" w:eastAsia="Times New Roman" w:hAnsiTheme="minorHAnsi" w:cstheme="minorHAnsi"/>
                <w:sz w:val="20"/>
                <w:szCs w:val="20"/>
                <w:lang w:eastAsia="sk-SK"/>
              </w:rPr>
            </w:pPr>
            <w:r w:rsidRPr="00685C99">
              <w:rPr>
                <w:rFonts w:asciiTheme="minorHAnsi" w:eastAsia="Times New Roman" w:hAnsiTheme="minorHAnsi" w:cstheme="minorHAnsi"/>
                <w:sz w:val="20"/>
                <w:szCs w:val="20"/>
                <w:lang w:eastAsia="sk-SK"/>
              </w:rPr>
              <w:t>Dostatočne hlboká vodná plocha so stojatou vodou s minimálnou hĺbkou 0,5m, ktorá v zime nezamrzne v rámci celej hĺbky.</w:t>
            </w:r>
          </w:p>
        </w:tc>
        <w:tc>
          <w:tcPr>
            <w:tcW w:w="1301" w:type="dxa"/>
            <w:gridSpan w:val="2"/>
            <w:tcBorders>
              <w:top w:val="single" w:sz="4" w:space="0" w:color="auto"/>
              <w:left w:val="single" w:sz="4" w:space="0" w:color="auto"/>
              <w:bottom w:val="single" w:sz="12" w:space="0" w:color="auto"/>
              <w:right w:val="single" w:sz="4" w:space="0" w:color="auto"/>
            </w:tcBorders>
            <w:noWrap/>
          </w:tcPr>
          <w:p w14:paraId="0A806C2F"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c>
          <w:tcPr>
            <w:tcW w:w="1276" w:type="dxa"/>
            <w:gridSpan w:val="4"/>
            <w:tcBorders>
              <w:top w:val="single" w:sz="4" w:space="0" w:color="auto"/>
              <w:left w:val="single" w:sz="4" w:space="0" w:color="auto"/>
              <w:bottom w:val="single" w:sz="12" w:space="0" w:color="auto"/>
              <w:right w:val="single" w:sz="4" w:space="0" w:color="auto"/>
            </w:tcBorders>
            <w:noWrap/>
          </w:tcPr>
          <w:p w14:paraId="7BC303D6"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c>
          <w:tcPr>
            <w:tcW w:w="1276" w:type="dxa"/>
            <w:gridSpan w:val="2"/>
            <w:tcBorders>
              <w:top w:val="single" w:sz="4" w:space="0" w:color="auto"/>
              <w:left w:val="single" w:sz="4" w:space="0" w:color="auto"/>
              <w:bottom w:val="single" w:sz="12" w:space="0" w:color="auto"/>
              <w:right w:val="single" w:sz="4" w:space="0" w:color="auto"/>
            </w:tcBorders>
            <w:noWrap/>
          </w:tcPr>
          <w:p w14:paraId="037734DD"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c>
          <w:tcPr>
            <w:tcW w:w="1818" w:type="dxa"/>
            <w:gridSpan w:val="2"/>
            <w:tcBorders>
              <w:top w:val="single" w:sz="4" w:space="0" w:color="auto"/>
              <w:left w:val="single" w:sz="4" w:space="0" w:color="auto"/>
              <w:bottom w:val="single" w:sz="12" w:space="0" w:color="auto"/>
            </w:tcBorders>
            <w:noWrap/>
          </w:tcPr>
          <w:p w14:paraId="4BEDE13D" w14:textId="77777777" w:rsidR="009A2F67" w:rsidRPr="00685C99" w:rsidRDefault="009A2F67" w:rsidP="00656EEC">
            <w:pPr>
              <w:spacing w:after="60" w:line="240" w:lineRule="auto"/>
              <w:rPr>
                <w:rFonts w:asciiTheme="minorHAnsi" w:eastAsia="Times New Roman" w:hAnsiTheme="minorHAnsi" w:cstheme="minorHAnsi"/>
                <w:sz w:val="20"/>
                <w:szCs w:val="20"/>
                <w:lang w:eastAsia="sk-SK"/>
              </w:rPr>
            </w:pPr>
          </w:p>
        </w:tc>
      </w:tr>
      <w:tr w:rsidR="002858B7" w:rsidRPr="00685C99" w14:paraId="5FFFD1E7" w14:textId="77777777" w:rsidTr="00AF0EF7">
        <w:trPr>
          <w:trHeight w:val="499"/>
        </w:trPr>
        <w:tc>
          <w:tcPr>
            <w:tcW w:w="11170" w:type="dxa"/>
            <w:gridSpan w:val="19"/>
            <w:tcBorders>
              <w:top w:val="single" w:sz="12" w:space="0" w:color="auto"/>
              <w:bottom w:val="single" w:sz="4" w:space="0" w:color="auto"/>
            </w:tcBorders>
            <w:noWrap/>
            <w:vAlign w:val="center"/>
          </w:tcPr>
          <w:p w14:paraId="51D47E58" w14:textId="77777777" w:rsidR="002858B7" w:rsidRPr="003C6E1C" w:rsidRDefault="002858B7" w:rsidP="00656EEC">
            <w:pPr>
              <w:spacing w:after="60" w:line="240" w:lineRule="auto"/>
              <w:jc w:val="center"/>
              <w:textDirection w:val="btLr"/>
              <w:rPr>
                <w:rFonts w:asciiTheme="minorHAnsi" w:eastAsia="Times New Roman" w:hAnsiTheme="minorHAnsi" w:cstheme="minorHAnsi"/>
                <w:b/>
                <w:sz w:val="20"/>
                <w:szCs w:val="20"/>
                <w:lang w:eastAsia="sk-SK"/>
              </w:rPr>
            </w:pPr>
            <w:r w:rsidRPr="003C6E1C">
              <w:rPr>
                <w:b/>
                <w:color w:val="000000"/>
                <w:sz w:val="20"/>
                <w:szCs w:val="20"/>
              </w:rPr>
              <w:t>Aktivity na lokalite a jej potenciálne ohrozenie</w:t>
            </w:r>
          </w:p>
        </w:tc>
      </w:tr>
      <w:tr w:rsidR="002858B7" w:rsidRPr="00685C99" w14:paraId="4E16C0BF" w14:textId="77777777" w:rsidTr="00F874B9">
        <w:trPr>
          <w:trHeight w:val="699"/>
        </w:trPr>
        <w:tc>
          <w:tcPr>
            <w:tcW w:w="1703" w:type="dxa"/>
            <w:gridSpan w:val="2"/>
            <w:tcBorders>
              <w:top w:val="single" w:sz="4" w:space="0" w:color="auto"/>
              <w:bottom w:val="single" w:sz="4" w:space="0" w:color="auto"/>
              <w:right w:val="single" w:sz="4" w:space="0" w:color="auto"/>
            </w:tcBorders>
            <w:noWrap/>
          </w:tcPr>
          <w:p w14:paraId="7424863F" w14:textId="77777777" w:rsidR="002858B7" w:rsidRPr="001B59C6" w:rsidRDefault="002858B7" w:rsidP="00C8455F">
            <w:pPr>
              <w:spacing w:before="20" w:after="60" w:line="240" w:lineRule="auto"/>
              <w:textDirection w:val="btLr"/>
            </w:pPr>
            <w:r w:rsidRPr="00685C99">
              <w:rPr>
                <w:color w:val="000000"/>
                <w:sz w:val="20"/>
                <w:szCs w:val="20"/>
              </w:rPr>
              <w:t>Aktivita na lokalite</w:t>
            </w:r>
            <w:r>
              <w:rPr>
                <w:color w:val="000000"/>
              </w:rPr>
              <w:t xml:space="preserve"> </w:t>
            </w:r>
            <w:r>
              <w:rPr>
                <w:color w:val="000000"/>
                <w:sz w:val="16"/>
              </w:rPr>
              <w:t>(kód podľa ŠDF)</w:t>
            </w:r>
          </w:p>
        </w:tc>
        <w:tc>
          <w:tcPr>
            <w:tcW w:w="1695" w:type="dxa"/>
            <w:gridSpan w:val="3"/>
            <w:tcBorders>
              <w:top w:val="single" w:sz="4" w:space="0" w:color="auto"/>
              <w:left w:val="single" w:sz="4" w:space="0" w:color="auto"/>
              <w:bottom w:val="single" w:sz="4" w:space="0" w:color="auto"/>
              <w:right w:val="single" w:sz="4" w:space="0" w:color="auto"/>
            </w:tcBorders>
            <w:noWrap/>
          </w:tcPr>
          <w:p w14:paraId="383F1E57" w14:textId="77777777" w:rsidR="002858B7" w:rsidRPr="00685C99" w:rsidRDefault="002858B7" w:rsidP="00C8455F">
            <w:pPr>
              <w:spacing w:before="20" w:after="60" w:line="240" w:lineRule="auto"/>
              <w:textDirection w:val="btLr"/>
              <w:rPr>
                <w:sz w:val="20"/>
                <w:szCs w:val="20"/>
              </w:rPr>
            </w:pPr>
            <w:r w:rsidRPr="00685C99">
              <w:rPr>
                <w:color w:val="000000"/>
                <w:sz w:val="20"/>
                <w:szCs w:val="20"/>
              </w:rPr>
              <w:t>Miera vplyvu</w:t>
            </w:r>
          </w:p>
          <w:p w14:paraId="687BC865" w14:textId="77777777" w:rsidR="002858B7" w:rsidRPr="001B59C6" w:rsidRDefault="002858B7" w:rsidP="00C8455F">
            <w:pPr>
              <w:spacing w:before="20" w:after="60" w:line="240" w:lineRule="auto"/>
              <w:textDirection w:val="btLr"/>
            </w:pPr>
            <w:r>
              <w:rPr>
                <w:color w:val="000000"/>
                <w:sz w:val="16"/>
              </w:rPr>
              <w:t>Vysoká/Stredná/Nízka</w:t>
            </w:r>
          </w:p>
        </w:tc>
        <w:tc>
          <w:tcPr>
            <w:tcW w:w="851" w:type="dxa"/>
            <w:tcBorders>
              <w:top w:val="single" w:sz="4" w:space="0" w:color="auto"/>
              <w:left w:val="single" w:sz="4" w:space="0" w:color="auto"/>
              <w:bottom w:val="single" w:sz="4" w:space="0" w:color="auto"/>
              <w:right w:val="single" w:sz="4" w:space="0" w:color="auto"/>
            </w:tcBorders>
            <w:noWrap/>
          </w:tcPr>
          <w:p w14:paraId="6FC3ADE5" w14:textId="77777777" w:rsidR="002858B7" w:rsidRPr="001B59C6" w:rsidRDefault="002858B7" w:rsidP="00C8455F">
            <w:pPr>
              <w:spacing w:before="20" w:after="60" w:line="240" w:lineRule="auto"/>
              <w:textDirection w:val="btLr"/>
              <w:rPr>
                <w:sz w:val="20"/>
                <w:szCs w:val="20"/>
              </w:rPr>
            </w:pPr>
            <w:r w:rsidRPr="00685C99">
              <w:rPr>
                <w:color w:val="000000"/>
                <w:sz w:val="20"/>
                <w:szCs w:val="20"/>
              </w:rPr>
              <w:t>% plochy</w:t>
            </w:r>
          </w:p>
        </w:tc>
        <w:tc>
          <w:tcPr>
            <w:tcW w:w="1417" w:type="dxa"/>
            <w:gridSpan w:val="4"/>
            <w:tcBorders>
              <w:top w:val="single" w:sz="4" w:space="0" w:color="auto"/>
              <w:left w:val="single" w:sz="4" w:space="0" w:color="auto"/>
              <w:bottom w:val="single" w:sz="4" w:space="0" w:color="auto"/>
              <w:right w:val="single" w:sz="4" w:space="0" w:color="auto"/>
            </w:tcBorders>
            <w:noWrap/>
          </w:tcPr>
          <w:p w14:paraId="40F316EA" w14:textId="27DF58BC" w:rsidR="002858B7" w:rsidRPr="00975978" w:rsidRDefault="00975978" w:rsidP="00975978">
            <w:pPr>
              <w:spacing w:before="20" w:after="60" w:line="240" w:lineRule="auto"/>
              <w:textDirection w:val="btLr"/>
              <w:rPr>
                <w:sz w:val="20"/>
                <w:szCs w:val="20"/>
              </w:rPr>
            </w:pPr>
            <w:r w:rsidRPr="00975978">
              <w:rPr>
                <w:color w:val="000000"/>
                <w:sz w:val="20"/>
                <w:szCs w:val="20"/>
              </w:rPr>
              <w:t>Vplyv/Budúci vplyv</w:t>
            </w:r>
          </w:p>
        </w:tc>
        <w:tc>
          <w:tcPr>
            <w:tcW w:w="1418" w:type="dxa"/>
            <w:gridSpan w:val="3"/>
            <w:tcBorders>
              <w:top w:val="single" w:sz="4" w:space="0" w:color="auto"/>
              <w:left w:val="single" w:sz="4" w:space="0" w:color="auto"/>
              <w:bottom w:val="single" w:sz="4" w:space="0" w:color="auto"/>
              <w:right w:val="single" w:sz="4" w:space="0" w:color="auto"/>
            </w:tcBorders>
            <w:noWrap/>
          </w:tcPr>
          <w:p w14:paraId="48C2D810" w14:textId="77777777" w:rsidR="002858B7" w:rsidRPr="001B59C6" w:rsidRDefault="002858B7" w:rsidP="00C8455F">
            <w:pPr>
              <w:spacing w:before="20" w:after="60" w:line="240" w:lineRule="auto"/>
              <w:textDirection w:val="btLr"/>
            </w:pPr>
            <w:r w:rsidRPr="00685C99">
              <w:rPr>
                <w:color w:val="000000"/>
                <w:sz w:val="20"/>
                <w:szCs w:val="20"/>
              </w:rPr>
              <w:t>Aktivita na lokalite</w:t>
            </w:r>
            <w:r>
              <w:rPr>
                <w:color w:val="000000"/>
              </w:rPr>
              <w:t xml:space="preserve"> </w:t>
            </w:r>
            <w:r>
              <w:rPr>
                <w:color w:val="000000"/>
                <w:sz w:val="16"/>
              </w:rPr>
              <w:t>(kód podľa ŠDF)</w:t>
            </w:r>
          </w:p>
        </w:tc>
        <w:tc>
          <w:tcPr>
            <w:tcW w:w="1701" w:type="dxa"/>
            <w:gridSpan w:val="3"/>
            <w:tcBorders>
              <w:top w:val="single" w:sz="4" w:space="0" w:color="auto"/>
              <w:left w:val="single" w:sz="4" w:space="0" w:color="auto"/>
              <w:bottom w:val="single" w:sz="4" w:space="0" w:color="auto"/>
              <w:right w:val="single" w:sz="4" w:space="0" w:color="auto"/>
            </w:tcBorders>
            <w:noWrap/>
          </w:tcPr>
          <w:p w14:paraId="75E7BB78" w14:textId="77777777" w:rsidR="002858B7" w:rsidRPr="00685C99" w:rsidRDefault="002858B7" w:rsidP="00C8455F">
            <w:pPr>
              <w:spacing w:before="20" w:after="60" w:line="240" w:lineRule="auto"/>
              <w:textDirection w:val="btLr"/>
              <w:rPr>
                <w:sz w:val="20"/>
                <w:szCs w:val="20"/>
              </w:rPr>
            </w:pPr>
            <w:r w:rsidRPr="00685C99">
              <w:rPr>
                <w:color w:val="000000"/>
                <w:sz w:val="20"/>
                <w:szCs w:val="20"/>
              </w:rPr>
              <w:t>Miera vplyvu</w:t>
            </w:r>
          </w:p>
          <w:p w14:paraId="560FECBE" w14:textId="77777777" w:rsidR="002858B7" w:rsidRPr="001B59C6" w:rsidRDefault="002858B7" w:rsidP="00C8455F">
            <w:pPr>
              <w:spacing w:before="20" w:after="60" w:line="240" w:lineRule="auto"/>
              <w:textDirection w:val="btLr"/>
            </w:pPr>
            <w:r>
              <w:rPr>
                <w:color w:val="000000"/>
                <w:sz w:val="16"/>
              </w:rPr>
              <w:t>Vysoká/Stredná/Nízka</w:t>
            </w:r>
          </w:p>
        </w:tc>
        <w:tc>
          <w:tcPr>
            <w:tcW w:w="855" w:type="dxa"/>
            <w:gridSpan w:val="2"/>
            <w:tcBorders>
              <w:top w:val="single" w:sz="4" w:space="0" w:color="auto"/>
              <w:left w:val="single" w:sz="4" w:space="0" w:color="auto"/>
              <w:bottom w:val="single" w:sz="4" w:space="0" w:color="auto"/>
              <w:right w:val="single" w:sz="4" w:space="0" w:color="auto"/>
            </w:tcBorders>
          </w:tcPr>
          <w:p w14:paraId="3BFA227F" w14:textId="77777777" w:rsidR="002858B7" w:rsidRPr="00685C99" w:rsidRDefault="002858B7" w:rsidP="00C8455F">
            <w:pPr>
              <w:spacing w:before="20" w:after="60" w:line="240" w:lineRule="auto"/>
              <w:textDirection w:val="btLr"/>
              <w:rPr>
                <w:sz w:val="20"/>
                <w:szCs w:val="20"/>
              </w:rPr>
            </w:pPr>
            <w:r w:rsidRPr="00685C99">
              <w:rPr>
                <w:color w:val="000000"/>
                <w:sz w:val="20"/>
                <w:szCs w:val="20"/>
              </w:rPr>
              <w:t>% plochy</w:t>
            </w:r>
          </w:p>
        </w:tc>
        <w:tc>
          <w:tcPr>
            <w:tcW w:w="1530" w:type="dxa"/>
            <w:tcBorders>
              <w:top w:val="single" w:sz="4" w:space="0" w:color="auto"/>
              <w:left w:val="single" w:sz="4" w:space="0" w:color="auto"/>
              <w:bottom w:val="single" w:sz="4" w:space="0" w:color="auto"/>
            </w:tcBorders>
          </w:tcPr>
          <w:p w14:paraId="060A2414" w14:textId="1CBE4CA5" w:rsidR="002858B7" w:rsidRPr="001B59C6" w:rsidRDefault="00975978" w:rsidP="00C8455F">
            <w:pPr>
              <w:spacing w:before="20" w:after="60" w:line="240" w:lineRule="auto"/>
              <w:textDirection w:val="btLr"/>
            </w:pPr>
            <w:r w:rsidRPr="00975978">
              <w:rPr>
                <w:color w:val="000000"/>
                <w:sz w:val="20"/>
                <w:szCs w:val="20"/>
              </w:rPr>
              <w:t>Vplyv/Budúci vplyv</w:t>
            </w:r>
          </w:p>
        </w:tc>
      </w:tr>
      <w:tr w:rsidR="002858B7" w:rsidRPr="00685C99" w14:paraId="0DD6A991" w14:textId="77777777" w:rsidTr="00F874B9">
        <w:trPr>
          <w:trHeight w:val="358"/>
        </w:trPr>
        <w:tc>
          <w:tcPr>
            <w:tcW w:w="1703" w:type="dxa"/>
            <w:gridSpan w:val="2"/>
            <w:tcBorders>
              <w:top w:val="single" w:sz="4" w:space="0" w:color="auto"/>
              <w:bottom w:val="single" w:sz="4" w:space="0" w:color="auto"/>
              <w:right w:val="single" w:sz="4" w:space="0" w:color="auto"/>
            </w:tcBorders>
            <w:noWrap/>
          </w:tcPr>
          <w:p w14:paraId="59ED430A" w14:textId="77777777" w:rsidR="002858B7" w:rsidRPr="00685C99" w:rsidRDefault="002858B7" w:rsidP="00C8455F">
            <w:pPr>
              <w:spacing w:before="20" w:after="60" w:line="240" w:lineRule="auto"/>
              <w:textDirection w:val="btLr"/>
              <w:rPr>
                <w:color w:val="000000"/>
                <w:sz w:val="20"/>
                <w:szCs w:val="20"/>
              </w:rPr>
            </w:pPr>
          </w:p>
        </w:tc>
        <w:tc>
          <w:tcPr>
            <w:tcW w:w="1695" w:type="dxa"/>
            <w:gridSpan w:val="3"/>
            <w:tcBorders>
              <w:top w:val="single" w:sz="4" w:space="0" w:color="auto"/>
              <w:left w:val="single" w:sz="4" w:space="0" w:color="auto"/>
              <w:bottom w:val="single" w:sz="4" w:space="0" w:color="auto"/>
              <w:right w:val="single" w:sz="4" w:space="0" w:color="auto"/>
            </w:tcBorders>
            <w:noWrap/>
          </w:tcPr>
          <w:p w14:paraId="7E31C6CC" w14:textId="77777777" w:rsidR="002858B7" w:rsidRPr="00685C99" w:rsidRDefault="002858B7" w:rsidP="00C8455F">
            <w:pPr>
              <w:spacing w:before="20" w:after="60" w:line="240" w:lineRule="auto"/>
              <w:textDirection w:val="btLr"/>
              <w:rPr>
                <w:color w:val="000000"/>
                <w:sz w:val="20"/>
                <w:szCs w:val="20"/>
              </w:rPr>
            </w:pPr>
          </w:p>
        </w:tc>
        <w:tc>
          <w:tcPr>
            <w:tcW w:w="851" w:type="dxa"/>
            <w:tcBorders>
              <w:top w:val="single" w:sz="4" w:space="0" w:color="auto"/>
              <w:left w:val="single" w:sz="4" w:space="0" w:color="auto"/>
              <w:bottom w:val="single" w:sz="4" w:space="0" w:color="auto"/>
              <w:right w:val="single" w:sz="4" w:space="0" w:color="auto"/>
            </w:tcBorders>
            <w:noWrap/>
          </w:tcPr>
          <w:p w14:paraId="56A47D17" w14:textId="77777777" w:rsidR="002858B7" w:rsidRPr="00685C99" w:rsidRDefault="002858B7" w:rsidP="00C8455F">
            <w:pPr>
              <w:spacing w:before="20" w:after="60" w:line="240" w:lineRule="auto"/>
              <w:textDirection w:val="btLr"/>
              <w:rPr>
                <w:color w:val="000000"/>
                <w:sz w:val="20"/>
                <w:szCs w:val="20"/>
              </w:rPr>
            </w:pPr>
          </w:p>
        </w:tc>
        <w:tc>
          <w:tcPr>
            <w:tcW w:w="1417" w:type="dxa"/>
            <w:gridSpan w:val="4"/>
            <w:tcBorders>
              <w:top w:val="single" w:sz="4" w:space="0" w:color="auto"/>
              <w:left w:val="single" w:sz="4" w:space="0" w:color="auto"/>
              <w:bottom w:val="single" w:sz="4" w:space="0" w:color="auto"/>
              <w:right w:val="single" w:sz="4" w:space="0" w:color="auto"/>
            </w:tcBorders>
            <w:noWrap/>
          </w:tcPr>
          <w:p w14:paraId="7F5FB44B" w14:textId="77777777" w:rsidR="002858B7" w:rsidRDefault="002858B7" w:rsidP="00C8455F">
            <w:pPr>
              <w:spacing w:before="20" w:after="60" w:line="240" w:lineRule="auto"/>
              <w:textDirection w:val="btLr"/>
              <w:rPr>
                <w:color w:val="000000"/>
              </w:rPr>
            </w:pPr>
          </w:p>
        </w:tc>
        <w:tc>
          <w:tcPr>
            <w:tcW w:w="1418" w:type="dxa"/>
            <w:gridSpan w:val="3"/>
            <w:tcBorders>
              <w:top w:val="single" w:sz="4" w:space="0" w:color="auto"/>
              <w:left w:val="single" w:sz="4" w:space="0" w:color="auto"/>
              <w:bottom w:val="single" w:sz="4" w:space="0" w:color="auto"/>
              <w:right w:val="single" w:sz="4" w:space="0" w:color="auto"/>
            </w:tcBorders>
            <w:noWrap/>
          </w:tcPr>
          <w:p w14:paraId="15949264" w14:textId="77777777" w:rsidR="002858B7" w:rsidRPr="00685C99" w:rsidRDefault="002858B7" w:rsidP="00C8455F">
            <w:pPr>
              <w:spacing w:before="20" w:after="60" w:line="240" w:lineRule="auto"/>
              <w:textDirection w:val="btLr"/>
              <w:rPr>
                <w:color w:val="000000"/>
                <w:sz w:val="20"/>
                <w:szCs w:val="20"/>
              </w:rPr>
            </w:pPr>
          </w:p>
        </w:tc>
        <w:tc>
          <w:tcPr>
            <w:tcW w:w="1701" w:type="dxa"/>
            <w:gridSpan w:val="3"/>
            <w:tcBorders>
              <w:top w:val="single" w:sz="4" w:space="0" w:color="auto"/>
              <w:left w:val="single" w:sz="4" w:space="0" w:color="auto"/>
              <w:bottom w:val="single" w:sz="4" w:space="0" w:color="auto"/>
              <w:right w:val="single" w:sz="4" w:space="0" w:color="auto"/>
            </w:tcBorders>
            <w:noWrap/>
          </w:tcPr>
          <w:p w14:paraId="7FC0C497" w14:textId="77777777" w:rsidR="002858B7" w:rsidRPr="00685C99" w:rsidRDefault="002858B7" w:rsidP="00C8455F">
            <w:pPr>
              <w:spacing w:before="20" w:after="60" w:line="240" w:lineRule="auto"/>
              <w:textDirection w:val="btLr"/>
              <w:rPr>
                <w:color w:val="000000"/>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14:paraId="2142D2E3" w14:textId="77777777" w:rsidR="002858B7" w:rsidRPr="00685C99" w:rsidRDefault="002858B7" w:rsidP="00C8455F">
            <w:pPr>
              <w:spacing w:before="20" w:after="60" w:line="240" w:lineRule="auto"/>
              <w:textDirection w:val="btLr"/>
              <w:rPr>
                <w:color w:val="000000"/>
                <w:sz w:val="20"/>
                <w:szCs w:val="20"/>
              </w:rPr>
            </w:pPr>
          </w:p>
        </w:tc>
        <w:tc>
          <w:tcPr>
            <w:tcW w:w="1530" w:type="dxa"/>
            <w:tcBorders>
              <w:top w:val="single" w:sz="4" w:space="0" w:color="auto"/>
              <w:left w:val="single" w:sz="4" w:space="0" w:color="auto"/>
              <w:bottom w:val="single" w:sz="4" w:space="0" w:color="auto"/>
            </w:tcBorders>
          </w:tcPr>
          <w:p w14:paraId="1BA11606" w14:textId="77777777" w:rsidR="002858B7" w:rsidRDefault="002858B7" w:rsidP="00C8455F">
            <w:pPr>
              <w:spacing w:before="20" w:after="60" w:line="240" w:lineRule="auto"/>
              <w:textDirection w:val="btLr"/>
              <w:rPr>
                <w:color w:val="000000"/>
              </w:rPr>
            </w:pPr>
          </w:p>
        </w:tc>
      </w:tr>
      <w:tr w:rsidR="002858B7" w:rsidRPr="00685C99" w14:paraId="01AA5789" w14:textId="77777777" w:rsidTr="00F874B9">
        <w:trPr>
          <w:trHeight w:val="358"/>
        </w:trPr>
        <w:tc>
          <w:tcPr>
            <w:tcW w:w="1703" w:type="dxa"/>
            <w:gridSpan w:val="2"/>
            <w:tcBorders>
              <w:top w:val="single" w:sz="4" w:space="0" w:color="auto"/>
              <w:bottom w:val="single" w:sz="4" w:space="0" w:color="auto"/>
              <w:right w:val="single" w:sz="4" w:space="0" w:color="auto"/>
            </w:tcBorders>
            <w:noWrap/>
          </w:tcPr>
          <w:p w14:paraId="7F33DACA" w14:textId="77777777" w:rsidR="002858B7" w:rsidRPr="00685C99" w:rsidRDefault="002858B7" w:rsidP="00C8455F">
            <w:pPr>
              <w:spacing w:before="20" w:after="60" w:line="240" w:lineRule="auto"/>
              <w:textDirection w:val="btLr"/>
              <w:rPr>
                <w:color w:val="000000"/>
                <w:sz w:val="20"/>
                <w:szCs w:val="20"/>
              </w:rPr>
            </w:pPr>
          </w:p>
        </w:tc>
        <w:tc>
          <w:tcPr>
            <w:tcW w:w="1695" w:type="dxa"/>
            <w:gridSpan w:val="3"/>
            <w:tcBorders>
              <w:top w:val="single" w:sz="4" w:space="0" w:color="auto"/>
              <w:left w:val="single" w:sz="4" w:space="0" w:color="auto"/>
              <w:bottom w:val="single" w:sz="4" w:space="0" w:color="auto"/>
              <w:right w:val="single" w:sz="4" w:space="0" w:color="auto"/>
            </w:tcBorders>
            <w:noWrap/>
          </w:tcPr>
          <w:p w14:paraId="035D83A7" w14:textId="77777777" w:rsidR="002858B7" w:rsidRPr="00685C99" w:rsidRDefault="002858B7" w:rsidP="00C8455F">
            <w:pPr>
              <w:spacing w:before="20" w:after="60" w:line="240" w:lineRule="auto"/>
              <w:textDirection w:val="btLr"/>
              <w:rPr>
                <w:color w:val="000000"/>
                <w:sz w:val="20"/>
                <w:szCs w:val="20"/>
              </w:rPr>
            </w:pPr>
          </w:p>
        </w:tc>
        <w:tc>
          <w:tcPr>
            <w:tcW w:w="851" w:type="dxa"/>
            <w:tcBorders>
              <w:top w:val="single" w:sz="4" w:space="0" w:color="auto"/>
              <w:left w:val="single" w:sz="4" w:space="0" w:color="auto"/>
              <w:bottom w:val="single" w:sz="4" w:space="0" w:color="auto"/>
              <w:right w:val="single" w:sz="4" w:space="0" w:color="auto"/>
            </w:tcBorders>
            <w:noWrap/>
          </w:tcPr>
          <w:p w14:paraId="35905258" w14:textId="77777777" w:rsidR="002858B7" w:rsidRPr="00685C99" w:rsidRDefault="002858B7" w:rsidP="00C8455F">
            <w:pPr>
              <w:spacing w:before="20" w:after="60" w:line="240" w:lineRule="auto"/>
              <w:textDirection w:val="btLr"/>
              <w:rPr>
                <w:color w:val="000000"/>
                <w:sz w:val="20"/>
                <w:szCs w:val="20"/>
              </w:rPr>
            </w:pPr>
          </w:p>
        </w:tc>
        <w:tc>
          <w:tcPr>
            <w:tcW w:w="1417" w:type="dxa"/>
            <w:gridSpan w:val="4"/>
            <w:tcBorders>
              <w:top w:val="single" w:sz="4" w:space="0" w:color="auto"/>
              <w:left w:val="single" w:sz="4" w:space="0" w:color="auto"/>
              <w:bottom w:val="single" w:sz="4" w:space="0" w:color="auto"/>
              <w:right w:val="single" w:sz="4" w:space="0" w:color="auto"/>
            </w:tcBorders>
            <w:noWrap/>
          </w:tcPr>
          <w:p w14:paraId="7CB3C80A" w14:textId="77777777" w:rsidR="002858B7" w:rsidRDefault="002858B7" w:rsidP="00C8455F">
            <w:pPr>
              <w:spacing w:before="20" w:after="60" w:line="240" w:lineRule="auto"/>
              <w:textDirection w:val="btLr"/>
              <w:rPr>
                <w:color w:val="000000"/>
              </w:rPr>
            </w:pPr>
          </w:p>
        </w:tc>
        <w:tc>
          <w:tcPr>
            <w:tcW w:w="1418" w:type="dxa"/>
            <w:gridSpan w:val="3"/>
            <w:tcBorders>
              <w:top w:val="single" w:sz="4" w:space="0" w:color="auto"/>
              <w:left w:val="single" w:sz="4" w:space="0" w:color="auto"/>
              <w:bottom w:val="single" w:sz="4" w:space="0" w:color="auto"/>
              <w:right w:val="single" w:sz="4" w:space="0" w:color="auto"/>
            </w:tcBorders>
            <w:noWrap/>
          </w:tcPr>
          <w:p w14:paraId="180E322E" w14:textId="77777777" w:rsidR="002858B7" w:rsidRPr="00685C99" w:rsidRDefault="002858B7" w:rsidP="00C8455F">
            <w:pPr>
              <w:spacing w:before="20" w:after="60" w:line="240" w:lineRule="auto"/>
              <w:textDirection w:val="btLr"/>
              <w:rPr>
                <w:color w:val="000000"/>
                <w:sz w:val="20"/>
                <w:szCs w:val="20"/>
              </w:rPr>
            </w:pPr>
          </w:p>
        </w:tc>
        <w:tc>
          <w:tcPr>
            <w:tcW w:w="1701" w:type="dxa"/>
            <w:gridSpan w:val="3"/>
            <w:tcBorders>
              <w:top w:val="single" w:sz="4" w:space="0" w:color="auto"/>
              <w:left w:val="single" w:sz="4" w:space="0" w:color="auto"/>
              <w:bottom w:val="single" w:sz="4" w:space="0" w:color="auto"/>
              <w:right w:val="single" w:sz="4" w:space="0" w:color="auto"/>
            </w:tcBorders>
            <w:noWrap/>
          </w:tcPr>
          <w:p w14:paraId="73A7BCA4" w14:textId="77777777" w:rsidR="002858B7" w:rsidRPr="00685C99" w:rsidRDefault="002858B7" w:rsidP="00C8455F">
            <w:pPr>
              <w:spacing w:before="20" w:after="60" w:line="240" w:lineRule="auto"/>
              <w:textDirection w:val="btLr"/>
              <w:rPr>
                <w:color w:val="000000"/>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14:paraId="04FCC6AF" w14:textId="77777777" w:rsidR="002858B7" w:rsidRPr="00685C99" w:rsidRDefault="002858B7" w:rsidP="00C8455F">
            <w:pPr>
              <w:spacing w:before="20" w:after="60" w:line="240" w:lineRule="auto"/>
              <w:textDirection w:val="btLr"/>
              <w:rPr>
                <w:color w:val="000000"/>
                <w:sz w:val="20"/>
                <w:szCs w:val="20"/>
              </w:rPr>
            </w:pPr>
          </w:p>
        </w:tc>
        <w:tc>
          <w:tcPr>
            <w:tcW w:w="1530" w:type="dxa"/>
            <w:tcBorders>
              <w:top w:val="single" w:sz="4" w:space="0" w:color="auto"/>
              <w:left w:val="single" w:sz="4" w:space="0" w:color="auto"/>
              <w:bottom w:val="single" w:sz="4" w:space="0" w:color="auto"/>
            </w:tcBorders>
          </w:tcPr>
          <w:p w14:paraId="705ED8A6" w14:textId="77777777" w:rsidR="002858B7" w:rsidRDefault="002858B7" w:rsidP="00C8455F">
            <w:pPr>
              <w:spacing w:before="20" w:after="60" w:line="240" w:lineRule="auto"/>
              <w:textDirection w:val="btLr"/>
              <w:rPr>
                <w:color w:val="000000"/>
              </w:rPr>
            </w:pPr>
          </w:p>
        </w:tc>
      </w:tr>
      <w:tr w:rsidR="002858B7" w:rsidRPr="00685C99" w14:paraId="2CFABD5B" w14:textId="77777777" w:rsidTr="00F874B9">
        <w:trPr>
          <w:trHeight w:val="358"/>
        </w:trPr>
        <w:tc>
          <w:tcPr>
            <w:tcW w:w="1703" w:type="dxa"/>
            <w:gridSpan w:val="2"/>
            <w:tcBorders>
              <w:top w:val="single" w:sz="4" w:space="0" w:color="auto"/>
              <w:bottom w:val="single" w:sz="12" w:space="0" w:color="auto"/>
              <w:right w:val="single" w:sz="4" w:space="0" w:color="auto"/>
            </w:tcBorders>
            <w:noWrap/>
          </w:tcPr>
          <w:p w14:paraId="7EECE6BA" w14:textId="77777777" w:rsidR="002858B7" w:rsidRPr="00685C99" w:rsidRDefault="002858B7" w:rsidP="00C8455F">
            <w:pPr>
              <w:spacing w:before="20" w:after="60" w:line="240" w:lineRule="auto"/>
              <w:textDirection w:val="btLr"/>
              <w:rPr>
                <w:color w:val="000000"/>
                <w:sz w:val="20"/>
                <w:szCs w:val="20"/>
              </w:rPr>
            </w:pPr>
          </w:p>
        </w:tc>
        <w:tc>
          <w:tcPr>
            <w:tcW w:w="1695" w:type="dxa"/>
            <w:gridSpan w:val="3"/>
            <w:tcBorders>
              <w:top w:val="single" w:sz="4" w:space="0" w:color="auto"/>
              <w:left w:val="single" w:sz="4" w:space="0" w:color="auto"/>
              <w:bottom w:val="single" w:sz="12" w:space="0" w:color="auto"/>
              <w:right w:val="single" w:sz="4" w:space="0" w:color="auto"/>
            </w:tcBorders>
            <w:noWrap/>
          </w:tcPr>
          <w:p w14:paraId="615C641B" w14:textId="77777777" w:rsidR="002858B7" w:rsidRPr="00685C99" w:rsidRDefault="002858B7" w:rsidP="00C8455F">
            <w:pPr>
              <w:spacing w:before="20" w:after="60" w:line="240" w:lineRule="auto"/>
              <w:textDirection w:val="btLr"/>
              <w:rPr>
                <w:color w:val="000000"/>
                <w:sz w:val="20"/>
                <w:szCs w:val="20"/>
              </w:rPr>
            </w:pPr>
          </w:p>
        </w:tc>
        <w:tc>
          <w:tcPr>
            <w:tcW w:w="851" w:type="dxa"/>
            <w:tcBorders>
              <w:top w:val="single" w:sz="4" w:space="0" w:color="auto"/>
              <w:left w:val="single" w:sz="4" w:space="0" w:color="auto"/>
              <w:bottom w:val="single" w:sz="12" w:space="0" w:color="auto"/>
              <w:right w:val="single" w:sz="4" w:space="0" w:color="auto"/>
            </w:tcBorders>
            <w:noWrap/>
          </w:tcPr>
          <w:p w14:paraId="307952D3" w14:textId="77777777" w:rsidR="002858B7" w:rsidRPr="00685C99" w:rsidRDefault="002858B7" w:rsidP="00C8455F">
            <w:pPr>
              <w:spacing w:before="20" w:after="60" w:line="240" w:lineRule="auto"/>
              <w:textDirection w:val="btLr"/>
              <w:rPr>
                <w:color w:val="000000"/>
                <w:sz w:val="20"/>
                <w:szCs w:val="20"/>
              </w:rPr>
            </w:pPr>
          </w:p>
        </w:tc>
        <w:tc>
          <w:tcPr>
            <w:tcW w:w="1417" w:type="dxa"/>
            <w:gridSpan w:val="4"/>
            <w:tcBorders>
              <w:top w:val="single" w:sz="4" w:space="0" w:color="auto"/>
              <w:left w:val="single" w:sz="4" w:space="0" w:color="auto"/>
              <w:bottom w:val="single" w:sz="12" w:space="0" w:color="auto"/>
              <w:right w:val="single" w:sz="4" w:space="0" w:color="auto"/>
            </w:tcBorders>
            <w:noWrap/>
          </w:tcPr>
          <w:p w14:paraId="396B3B86" w14:textId="77777777" w:rsidR="002858B7" w:rsidRDefault="002858B7" w:rsidP="00C8455F">
            <w:pPr>
              <w:spacing w:before="20" w:after="60" w:line="240" w:lineRule="auto"/>
              <w:textDirection w:val="btLr"/>
              <w:rPr>
                <w:color w:val="000000"/>
              </w:rPr>
            </w:pPr>
          </w:p>
        </w:tc>
        <w:tc>
          <w:tcPr>
            <w:tcW w:w="1418" w:type="dxa"/>
            <w:gridSpan w:val="3"/>
            <w:tcBorders>
              <w:top w:val="single" w:sz="4" w:space="0" w:color="auto"/>
              <w:left w:val="single" w:sz="4" w:space="0" w:color="auto"/>
              <w:bottom w:val="single" w:sz="12" w:space="0" w:color="auto"/>
              <w:right w:val="single" w:sz="4" w:space="0" w:color="auto"/>
            </w:tcBorders>
            <w:noWrap/>
          </w:tcPr>
          <w:p w14:paraId="61D75979" w14:textId="77777777" w:rsidR="002858B7" w:rsidRPr="00685C99" w:rsidRDefault="002858B7" w:rsidP="00C8455F">
            <w:pPr>
              <w:spacing w:before="20" w:after="60" w:line="240" w:lineRule="auto"/>
              <w:textDirection w:val="btLr"/>
              <w:rPr>
                <w:color w:val="000000"/>
                <w:sz w:val="20"/>
                <w:szCs w:val="20"/>
              </w:rPr>
            </w:pPr>
          </w:p>
        </w:tc>
        <w:tc>
          <w:tcPr>
            <w:tcW w:w="1701" w:type="dxa"/>
            <w:gridSpan w:val="3"/>
            <w:tcBorders>
              <w:top w:val="single" w:sz="4" w:space="0" w:color="auto"/>
              <w:left w:val="single" w:sz="4" w:space="0" w:color="auto"/>
              <w:bottom w:val="single" w:sz="12" w:space="0" w:color="auto"/>
              <w:right w:val="single" w:sz="4" w:space="0" w:color="auto"/>
            </w:tcBorders>
            <w:noWrap/>
          </w:tcPr>
          <w:p w14:paraId="1D904FF9" w14:textId="77777777" w:rsidR="002858B7" w:rsidRPr="00685C99" w:rsidRDefault="002858B7" w:rsidP="00C8455F">
            <w:pPr>
              <w:spacing w:before="20" w:after="60" w:line="240" w:lineRule="auto"/>
              <w:textDirection w:val="btLr"/>
              <w:rPr>
                <w:color w:val="000000"/>
                <w:sz w:val="20"/>
                <w:szCs w:val="20"/>
              </w:rPr>
            </w:pPr>
          </w:p>
        </w:tc>
        <w:tc>
          <w:tcPr>
            <w:tcW w:w="855" w:type="dxa"/>
            <w:gridSpan w:val="2"/>
            <w:tcBorders>
              <w:top w:val="single" w:sz="4" w:space="0" w:color="auto"/>
              <w:left w:val="single" w:sz="4" w:space="0" w:color="auto"/>
              <w:bottom w:val="single" w:sz="12" w:space="0" w:color="auto"/>
              <w:right w:val="single" w:sz="4" w:space="0" w:color="auto"/>
            </w:tcBorders>
          </w:tcPr>
          <w:p w14:paraId="4458D534" w14:textId="77777777" w:rsidR="002858B7" w:rsidRPr="00685C99" w:rsidRDefault="002858B7" w:rsidP="00C8455F">
            <w:pPr>
              <w:spacing w:before="20" w:after="60" w:line="240" w:lineRule="auto"/>
              <w:textDirection w:val="btLr"/>
              <w:rPr>
                <w:color w:val="000000"/>
                <w:sz w:val="20"/>
                <w:szCs w:val="20"/>
              </w:rPr>
            </w:pPr>
          </w:p>
        </w:tc>
        <w:tc>
          <w:tcPr>
            <w:tcW w:w="1530" w:type="dxa"/>
            <w:tcBorders>
              <w:top w:val="single" w:sz="4" w:space="0" w:color="auto"/>
              <w:left w:val="single" w:sz="4" w:space="0" w:color="auto"/>
              <w:bottom w:val="single" w:sz="12" w:space="0" w:color="auto"/>
            </w:tcBorders>
          </w:tcPr>
          <w:p w14:paraId="1EF80C40" w14:textId="77777777" w:rsidR="002858B7" w:rsidRDefault="002858B7" w:rsidP="00C8455F">
            <w:pPr>
              <w:spacing w:before="20" w:after="60" w:line="240" w:lineRule="auto"/>
              <w:textDirection w:val="btLr"/>
              <w:rPr>
                <w:color w:val="000000"/>
              </w:rPr>
            </w:pPr>
          </w:p>
        </w:tc>
      </w:tr>
      <w:tr w:rsidR="002858B7" w:rsidRPr="00EC6FF4" w14:paraId="08E7D4F3" w14:textId="77777777" w:rsidTr="00F874B9">
        <w:trPr>
          <w:trHeight w:val="710"/>
        </w:trPr>
        <w:tc>
          <w:tcPr>
            <w:tcW w:w="4389" w:type="dxa"/>
            <w:gridSpan w:val="7"/>
            <w:tcBorders>
              <w:top w:val="single" w:sz="12" w:space="0" w:color="auto"/>
              <w:bottom w:val="single" w:sz="12" w:space="0" w:color="auto"/>
              <w:right w:val="single" w:sz="4" w:space="0" w:color="auto"/>
            </w:tcBorders>
          </w:tcPr>
          <w:p w14:paraId="2A3F1830" w14:textId="77777777" w:rsidR="002858B7" w:rsidRPr="00EC6FF4" w:rsidRDefault="002858B7" w:rsidP="00C8455F">
            <w:pPr>
              <w:spacing w:before="20" w:after="60" w:line="240" w:lineRule="auto"/>
              <w:textDirection w:val="btLr"/>
              <w:rPr>
                <w:sz w:val="20"/>
                <w:szCs w:val="20"/>
              </w:rPr>
            </w:pPr>
            <w:r w:rsidRPr="003C6E1C">
              <w:rPr>
                <w:b/>
                <w:color w:val="000000"/>
                <w:sz w:val="20"/>
                <w:szCs w:val="20"/>
              </w:rPr>
              <w:t>Vyhliadky biotopu druhu do budúcnosti na lokalite</w:t>
            </w:r>
            <w:r w:rsidRPr="00685C99">
              <w:rPr>
                <w:color w:val="000000"/>
                <w:sz w:val="20"/>
                <w:szCs w:val="20"/>
              </w:rPr>
              <w:t xml:space="preserve"> (v % z celkovej plochy TML)</w:t>
            </w:r>
          </w:p>
        </w:tc>
        <w:tc>
          <w:tcPr>
            <w:tcW w:w="2440" w:type="dxa"/>
            <w:gridSpan w:val="5"/>
            <w:tcBorders>
              <w:top w:val="single" w:sz="12" w:space="0" w:color="auto"/>
              <w:left w:val="single" w:sz="4" w:space="0" w:color="auto"/>
              <w:bottom w:val="single" w:sz="12" w:space="0" w:color="auto"/>
              <w:right w:val="single" w:sz="4" w:space="0" w:color="auto"/>
            </w:tcBorders>
          </w:tcPr>
          <w:p w14:paraId="518FB1E4" w14:textId="77777777" w:rsidR="002858B7" w:rsidRPr="00EC6FF4" w:rsidRDefault="002858B7" w:rsidP="00C8455F">
            <w:pPr>
              <w:spacing w:before="20" w:after="60" w:line="240" w:lineRule="auto"/>
              <w:textDirection w:val="btLr"/>
              <w:rPr>
                <w:sz w:val="20"/>
                <w:szCs w:val="20"/>
              </w:rPr>
            </w:pPr>
            <w:r>
              <w:rPr>
                <w:color w:val="000000"/>
                <w:sz w:val="20"/>
                <w:szCs w:val="20"/>
              </w:rPr>
              <w:t>dobré</w:t>
            </w:r>
            <w:r w:rsidRPr="00685C99">
              <w:rPr>
                <w:color w:val="000000"/>
                <w:sz w:val="20"/>
                <w:szCs w:val="20"/>
              </w:rPr>
              <w:t>:</w:t>
            </w:r>
          </w:p>
        </w:tc>
        <w:tc>
          <w:tcPr>
            <w:tcW w:w="2811" w:type="dxa"/>
            <w:gridSpan w:val="6"/>
            <w:tcBorders>
              <w:top w:val="single" w:sz="12" w:space="0" w:color="auto"/>
              <w:left w:val="single" w:sz="4" w:space="0" w:color="auto"/>
              <w:bottom w:val="single" w:sz="12" w:space="0" w:color="auto"/>
              <w:right w:val="single" w:sz="4" w:space="0" w:color="auto"/>
            </w:tcBorders>
          </w:tcPr>
          <w:p w14:paraId="10A86A79" w14:textId="77777777" w:rsidR="002858B7" w:rsidRPr="00EC6FF4" w:rsidRDefault="002858B7" w:rsidP="00C8455F">
            <w:pPr>
              <w:spacing w:before="20" w:after="60" w:line="240" w:lineRule="auto"/>
              <w:textDirection w:val="btLr"/>
              <w:rPr>
                <w:sz w:val="20"/>
                <w:szCs w:val="20"/>
              </w:rPr>
            </w:pPr>
            <w:r w:rsidRPr="00685C99">
              <w:rPr>
                <w:color w:val="000000"/>
                <w:sz w:val="20"/>
                <w:szCs w:val="20"/>
              </w:rPr>
              <w:t>uspokojiv</w:t>
            </w:r>
            <w:r>
              <w:rPr>
                <w:color w:val="000000"/>
                <w:sz w:val="20"/>
                <w:szCs w:val="20"/>
              </w:rPr>
              <w:t>é</w:t>
            </w:r>
            <w:r w:rsidRPr="00685C99">
              <w:rPr>
                <w:color w:val="000000"/>
                <w:sz w:val="20"/>
                <w:szCs w:val="20"/>
              </w:rPr>
              <w:t>:</w:t>
            </w:r>
          </w:p>
        </w:tc>
        <w:tc>
          <w:tcPr>
            <w:tcW w:w="1530" w:type="dxa"/>
            <w:tcBorders>
              <w:top w:val="single" w:sz="12" w:space="0" w:color="auto"/>
              <w:left w:val="single" w:sz="4" w:space="0" w:color="auto"/>
              <w:bottom w:val="single" w:sz="12" w:space="0" w:color="auto"/>
            </w:tcBorders>
          </w:tcPr>
          <w:p w14:paraId="280953FD" w14:textId="77777777" w:rsidR="002858B7" w:rsidRPr="00EC6FF4" w:rsidRDefault="002858B7" w:rsidP="00C8455F">
            <w:pPr>
              <w:spacing w:before="20" w:after="60" w:line="240" w:lineRule="auto"/>
              <w:textDirection w:val="btLr"/>
              <w:rPr>
                <w:sz w:val="20"/>
                <w:szCs w:val="20"/>
              </w:rPr>
            </w:pPr>
            <w:r w:rsidRPr="00685C99">
              <w:rPr>
                <w:color w:val="000000"/>
                <w:sz w:val="20"/>
                <w:szCs w:val="20"/>
              </w:rPr>
              <w:t>z</w:t>
            </w:r>
            <w:r>
              <w:rPr>
                <w:color w:val="000000"/>
                <w:sz w:val="20"/>
                <w:szCs w:val="20"/>
              </w:rPr>
              <w:t>lé</w:t>
            </w:r>
            <w:r w:rsidRPr="00685C99">
              <w:rPr>
                <w:color w:val="000000"/>
                <w:sz w:val="20"/>
                <w:szCs w:val="20"/>
              </w:rPr>
              <w:t>:</w:t>
            </w:r>
          </w:p>
        </w:tc>
      </w:tr>
      <w:tr w:rsidR="002858B7" w:rsidRPr="00EC6FF4" w14:paraId="6EB73AFA" w14:textId="77777777" w:rsidTr="00F874B9">
        <w:trPr>
          <w:trHeight w:val="337"/>
        </w:trPr>
        <w:tc>
          <w:tcPr>
            <w:tcW w:w="4389" w:type="dxa"/>
            <w:gridSpan w:val="7"/>
            <w:tcBorders>
              <w:top w:val="single" w:sz="12" w:space="0" w:color="auto"/>
              <w:bottom w:val="single" w:sz="12" w:space="0" w:color="auto"/>
              <w:right w:val="single" w:sz="4" w:space="0" w:color="auto"/>
            </w:tcBorders>
          </w:tcPr>
          <w:p w14:paraId="40E11F0E" w14:textId="3C5722E0" w:rsidR="002858B7" w:rsidRPr="001B59C6" w:rsidRDefault="002858B7" w:rsidP="00C8455F">
            <w:pPr>
              <w:spacing w:before="20" w:after="60" w:line="240" w:lineRule="auto"/>
              <w:textDirection w:val="btLr"/>
              <w:rPr>
                <w:sz w:val="20"/>
                <w:szCs w:val="20"/>
              </w:rPr>
            </w:pPr>
            <w:r w:rsidRPr="003C6E1C">
              <w:rPr>
                <w:b/>
                <w:color w:val="000000"/>
                <w:sz w:val="20"/>
                <w:szCs w:val="20"/>
              </w:rPr>
              <w:t>Kvalita populácie druhu na lokalite</w:t>
            </w:r>
            <w:r w:rsidRPr="00685C99">
              <w:rPr>
                <w:color w:val="000000"/>
                <w:sz w:val="20"/>
                <w:szCs w:val="20"/>
              </w:rPr>
              <w:t xml:space="preserve"> (</w:t>
            </w:r>
            <w:r w:rsidR="005A6EBB">
              <w:rPr>
                <w:color w:val="000000"/>
                <w:sz w:val="20"/>
                <w:szCs w:val="20"/>
              </w:rPr>
              <w:t>X)</w:t>
            </w:r>
          </w:p>
        </w:tc>
        <w:tc>
          <w:tcPr>
            <w:tcW w:w="2440" w:type="dxa"/>
            <w:gridSpan w:val="5"/>
            <w:tcBorders>
              <w:top w:val="single" w:sz="12" w:space="0" w:color="auto"/>
              <w:left w:val="single" w:sz="4" w:space="0" w:color="auto"/>
              <w:bottom w:val="single" w:sz="12" w:space="0" w:color="auto"/>
              <w:right w:val="single" w:sz="4" w:space="0" w:color="auto"/>
            </w:tcBorders>
          </w:tcPr>
          <w:p w14:paraId="17713F72" w14:textId="77777777" w:rsidR="002858B7" w:rsidRPr="001B59C6" w:rsidRDefault="002858B7" w:rsidP="00C8455F">
            <w:pPr>
              <w:spacing w:before="20" w:after="60" w:line="240" w:lineRule="auto"/>
              <w:textDirection w:val="btLr"/>
              <w:rPr>
                <w:sz w:val="20"/>
                <w:szCs w:val="20"/>
              </w:rPr>
            </w:pPr>
            <w:r w:rsidRPr="00685C99">
              <w:rPr>
                <w:color w:val="000000"/>
                <w:sz w:val="20"/>
                <w:szCs w:val="20"/>
              </w:rPr>
              <w:t>dobrá:</w:t>
            </w:r>
          </w:p>
        </w:tc>
        <w:tc>
          <w:tcPr>
            <w:tcW w:w="2811" w:type="dxa"/>
            <w:gridSpan w:val="6"/>
            <w:tcBorders>
              <w:top w:val="single" w:sz="12" w:space="0" w:color="auto"/>
              <w:left w:val="single" w:sz="4" w:space="0" w:color="auto"/>
              <w:bottom w:val="single" w:sz="12" w:space="0" w:color="auto"/>
              <w:right w:val="single" w:sz="4" w:space="0" w:color="auto"/>
            </w:tcBorders>
          </w:tcPr>
          <w:p w14:paraId="6E9BA658" w14:textId="77777777" w:rsidR="002858B7" w:rsidRPr="001B59C6" w:rsidRDefault="002858B7" w:rsidP="00C8455F">
            <w:pPr>
              <w:spacing w:before="20" w:after="60" w:line="240" w:lineRule="auto"/>
              <w:textDirection w:val="btLr"/>
              <w:rPr>
                <w:sz w:val="20"/>
                <w:szCs w:val="20"/>
              </w:rPr>
            </w:pPr>
            <w:r w:rsidRPr="00685C99">
              <w:rPr>
                <w:color w:val="000000"/>
                <w:sz w:val="20"/>
                <w:szCs w:val="20"/>
              </w:rPr>
              <w:t>uspokojivá:</w:t>
            </w:r>
          </w:p>
        </w:tc>
        <w:tc>
          <w:tcPr>
            <w:tcW w:w="1530" w:type="dxa"/>
            <w:tcBorders>
              <w:top w:val="single" w:sz="12" w:space="0" w:color="auto"/>
              <w:left w:val="single" w:sz="4" w:space="0" w:color="auto"/>
              <w:bottom w:val="single" w:sz="12" w:space="0" w:color="auto"/>
            </w:tcBorders>
          </w:tcPr>
          <w:p w14:paraId="64496511" w14:textId="77777777" w:rsidR="002858B7" w:rsidRPr="001B59C6" w:rsidRDefault="002858B7" w:rsidP="00C8455F">
            <w:pPr>
              <w:spacing w:before="20" w:after="60" w:line="240" w:lineRule="auto"/>
              <w:textDirection w:val="btLr"/>
              <w:rPr>
                <w:sz w:val="20"/>
                <w:szCs w:val="20"/>
              </w:rPr>
            </w:pPr>
            <w:r w:rsidRPr="00685C99">
              <w:rPr>
                <w:color w:val="000000"/>
                <w:sz w:val="20"/>
                <w:szCs w:val="20"/>
              </w:rPr>
              <w:t>zlá:</w:t>
            </w:r>
          </w:p>
        </w:tc>
      </w:tr>
      <w:tr w:rsidR="002858B7" w:rsidRPr="00EC6FF4" w14:paraId="1432544C" w14:textId="77777777" w:rsidTr="0058137C">
        <w:trPr>
          <w:trHeight w:val="335"/>
        </w:trPr>
        <w:tc>
          <w:tcPr>
            <w:tcW w:w="2121" w:type="dxa"/>
            <w:gridSpan w:val="3"/>
            <w:tcBorders>
              <w:top w:val="single" w:sz="12" w:space="0" w:color="auto"/>
              <w:left w:val="single" w:sz="12" w:space="0" w:color="auto"/>
              <w:bottom w:val="single" w:sz="4" w:space="0" w:color="auto"/>
              <w:right w:val="single" w:sz="4" w:space="0" w:color="auto"/>
            </w:tcBorders>
            <w:shd w:val="clear" w:color="auto" w:fill="F2F2F2" w:themeFill="background1" w:themeFillShade="F2"/>
          </w:tcPr>
          <w:p w14:paraId="065E880D" w14:textId="77777777" w:rsidR="002858B7" w:rsidRPr="003C6E1C" w:rsidRDefault="002858B7" w:rsidP="00C8455F">
            <w:pPr>
              <w:spacing w:before="20" w:after="60" w:line="240" w:lineRule="auto"/>
              <w:textDirection w:val="btLr"/>
              <w:rPr>
                <w:b/>
                <w:color w:val="000000"/>
                <w:sz w:val="20"/>
                <w:szCs w:val="20"/>
              </w:rPr>
            </w:pPr>
            <w:r w:rsidRPr="00685C99">
              <w:rPr>
                <w:b/>
                <w:sz w:val="20"/>
                <w:szCs w:val="20"/>
              </w:rPr>
              <w:t>Parameter</w:t>
            </w:r>
          </w:p>
        </w:tc>
        <w:tc>
          <w:tcPr>
            <w:tcW w:w="2552" w:type="dxa"/>
            <w:gridSpan w:val="5"/>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6410EF9C" w14:textId="77777777" w:rsidR="005A6EBB" w:rsidRDefault="002858B7" w:rsidP="00C8455F">
            <w:pPr>
              <w:spacing w:before="20" w:after="60" w:line="240" w:lineRule="auto"/>
              <w:jc w:val="center"/>
              <w:textDirection w:val="btLr"/>
              <w:rPr>
                <w:b/>
                <w:sz w:val="20"/>
                <w:szCs w:val="20"/>
              </w:rPr>
            </w:pPr>
            <w:r w:rsidRPr="00685C99">
              <w:rPr>
                <w:b/>
                <w:sz w:val="20"/>
                <w:szCs w:val="20"/>
              </w:rPr>
              <w:t>Dobrá</w:t>
            </w:r>
            <w:r w:rsidR="005A6EBB">
              <w:rPr>
                <w:b/>
                <w:sz w:val="20"/>
                <w:szCs w:val="20"/>
              </w:rPr>
              <w:t xml:space="preserve"> </w:t>
            </w:r>
          </w:p>
          <w:p w14:paraId="73961EAE" w14:textId="263CFE30" w:rsidR="002858B7" w:rsidRPr="003C6E1C" w:rsidRDefault="005A6EBB" w:rsidP="00C8455F">
            <w:pPr>
              <w:spacing w:before="20" w:after="60" w:line="240" w:lineRule="auto"/>
              <w:jc w:val="center"/>
              <w:textDirection w:val="btLr"/>
              <w:rPr>
                <w:b/>
                <w:color w:val="000000"/>
                <w:sz w:val="20"/>
                <w:szCs w:val="20"/>
              </w:rPr>
            </w:pPr>
            <w:r>
              <w:rPr>
                <w:b/>
                <w:sz w:val="20"/>
                <w:szCs w:val="20"/>
              </w:rPr>
              <w:t>A</w:t>
            </w:r>
          </w:p>
        </w:tc>
        <w:tc>
          <w:tcPr>
            <w:tcW w:w="2439" w:type="dxa"/>
            <w:gridSpan w:val="6"/>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23533F16" w14:textId="77777777" w:rsidR="002858B7" w:rsidRDefault="002858B7" w:rsidP="00C8455F">
            <w:pPr>
              <w:spacing w:before="20" w:after="60" w:line="240" w:lineRule="auto"/>
              <w:jc w:val="center"/>
              <w:textDirection w:val="btLr"/>
              <w:rPr>
                <w:b/>
                <w:sz w:val="20"/>
                <w:szCs w:val="20"/>
              </w:rPr>
            </w:pPr>
            <w:r w:rsidRPr="00685C99">
              <w:rPr>
                <w:b/>
                <w:sz w:val="20"/>
                <w:szCs w:val="20"/>
              </w:rPr>
              <w:t>Slabá</w:t>
            </w:r>
          </w:p>
          <w:p w14:paraId="6123EFBF" w14:textId="0F72DA7B" w:rsidR="005A6EBB" w:rsidRPr="00685C99" w:rsidRDefault="005A6EBB" w:rsidP="00C8455F">
            <w:pPr>
              <w:spacing w:before="20" w:after="60" w:line="240" w:lineRule="auto"/>
              <w:jc w:val="center"/>
              <w:textDirection w:val="btLr"/>
              <w:rPr>
                <w:color w:val="000000"/>
                <w:sz w:val="20"/>
                <w:szCs w:val="20"/>
              </w:rPr>
            </w:pPr>
            <w:r>
              <w:rPr>
                <w:b/>
                <w:sz w:val="20"/>
                <w:szCs w:val="20"/>
              </w:rPr>
              <w:t>B</w:t>
            </w:r>
          </w:p>
        </w:tc>
        <w:tc>
          <w:tcPr>
            <w:tcW w:w="2240" w:type="dxa"/>
            <w:gridSpan w:val="3"/>
            <w:tcBorders>
              <w:top w:val="single" w:sz="12" w:space="0" w:color="auto"/>
              <w:left w:val="single" w:sz="4" w:space="0" w:color="auto"/>
              <w:bottom w:val="single" w:sz="4" w:space="0" w:color="auto"/>
              <w:right w:val="single" w:sz="4" w:space="0" w:color="auto"/>
            </w:tcBorders>
            <w:shd w:val="clear" w:color="auto" w:fill="F2F2F2" w:themeFill="background1" w:themeFillShade="F2"/>
          </w:tcPr>
          <w:p w14:paraId="23FFDACA" w14:textId="77777777" w:rsidR="002858B7" w:rsidRDefault="002858B7" w:rsidP="00C8455F">
            <w:pPr>
              <w:spacing w:before="20" w:after="60" w:line="240" w:lineRule="auto"/>
              <w:jc w:val="center"/>
              <w:textDirection w:val="btLr"/>
              <w:rPr>
                <w:b/>
                <w:sz w:val="20"/>
                <w:szCs w:val="20"/>
              </w:rPr>
            </w:pPr>
            <w:r w:rsidRPr="00685C99">
              <w:rPr>
                <w:b/>
                <w:sz w:val="20"/>
                <w:szCs w:val="20"/>
              </w:rPr>
              <w:t>Zlá</w:t>
            </w:r>
          </w:p>
          <w:p w14:paraId="3AB15A03" w14:textId="5C63D371" w:rsidR="005A6EBB" w:rsidRPr="00685C99" w:rsidRDefault="005A6EBB" w:rsidP="00C8455F">
            <w:pPr>
              <w:spacing w:before="20" w:after="60" w:line="240" w:lineRule="auto"/>
              <w:jc w:val="center"/>
              <w:textDirection w:val="btLr"/>
              <w:rPr>
                <w:color w:val="000000"/>
                <w:sz w:val="20"/>
                <w:szCs w:val="20"/>
              </w:rPr>
            </w:pPr>
            <w:r>
              <w:rPr>
                <w:b/>
                <w:sz w:val="20"/>
                <w:szCs w:val="20"/>
              </w:rPr>
              <w:t>C</w:t>
            </w:r>
          </w:p>
        </w:tc>
        <w:tc>
          <w:tcPr>
            <w:tcW w:w="1818" w:type="dxa"/>
            <w:gridSpan w:val="2"/>
            <w:tcBorders>
              <w:top w:val="single" w:sz="12" w:space="0" w:color="auto"/>
              <w:left w:val="single" w:sz="4" w:space="0" w:color="auto"/>
              <w:bottom w:val="single" w:sz="4" w:space="0" w:color="auto"/>
              <w:right w:val="single" w:sz="12" w:space="0" w:color="auto"/>
            </w:tcBorders>
            <w:shd w:val="clear" w:color="auto" w:fill="F2F2F2" w:themeFill="background1" w:themeFillShade="F2"/>
          </w:tcPr>
          <w:p w14:paraId="40D706F2" w14:textId="4A0E4717" w:rsidR="002858B7" w:rsidRPr="00685C99" w:rsidRDefault="002858B7" w:rsidP="00C8455F">
            <w:pPr>
              <w:spacing w:before="20" w:after="60" w:line="240" w:lineRule="auto"/>
              <w:textDirection w:val="btLr"/>
              <w:rPr>
                <w:color w:val="000000"/>
                <w:sz w:val="20"/>
                <w:szCs w:val="20"/>
              </w:rPr>
            </w:pPr>
            <w:r w:rsidRPr="00685C99">
              <w:rPr>
                <w:b/>
                <w:sz w:val="20"/>
                <w:szCs w:val="20"/>
              </w:rPr>
              <w:t>Kvalita parametra na lokalite</w:t>
            </w:r>
            <w:r w:rsidR="005A6EBB">
              <w:rPr>
                <w:b/>
                <w:sz w:val="20"/>
                <w:szCs w:val="20"/>
              </w:rPr>
              <w:t xml:space="preserve"> </w:t>
            </w:r>
            <w:r w:rsidR="005A6EBB" w:rsidRPr="00B6237A">
              <w:rPr>
                <w:i/>
                <w:color w:val="A6A6A6"/>
                <w:sz w:val="20"/>
                <w:szCs w:val="20"/>
              </w:rPr>
              <w:t>(A/B/C)</w:t>
            </w:r>
          </w:p>
        </w:tc>
      </w:tr>
      <w:tr w:rsidR="002858B7" w:rsidRPr="00EC6FF4" w14:paraId="78CEAF92" w14:textId="77777777" w:rsidTr="00326A85">
        <w:trPr>
          <w:trHeight w:val="2752"/>
        </w:trPr>
        <w:tc>
          <w:tcPr>
            <w:tcW w:w="2121" w:type="dxa"/>
            <w:gridSpan w:val="3"/>
            <w:tcBorders>
              <w:top w:val="single" w:sz="4" w:space="0" w:color="auto"/>
              <w:left w:val="single" w:sz="12" w:space="0" w:color="auto"/>
              <w:bottom w:val="single" w:sz="12" w:space="0" w:color="auto"/>
              <w:right w:val="single" w:sz="4" w:space="0" w:color="auto"/>
            </w:tcBorders>
            <w:vAlign w:val="center"/>
          </w:tcPr>
          <w:p w14:paraId="69D8AE0A" w14:textId="77777777" w:rsidR="002858B7" w:rsidRPr="00685C99" w:rsidRDefault="002858B7" w:rsidP="00F06F89">
            <w:pPr>
              <w:spacing w:after="40" w:line="240" w:lineRule="auto"/>
              <w:textDirection w:val="btLr"/>
              <w:rPr>
                <w:b/>
                <w:sz w:val="20"/>
                <w:szCs w:val="20"/>
              </w:rPr>
            </w:pPr>
            <w:r w:rsidRPr="00685C99">
              <w:rPr>
                <w:sz w:val="20"/>
                <w:szCs w:val="20"/>
              </w:rPr>
              <w:t>Kvalita populácie druhu</w:t>
            </w:r>
          </w:p>
        </w:tc>
        <w:tc>
          <w:tcPr>
            <w:tcW w:w="2552" w:type="dxa"/>
            <w:gridSpan w:val="5"/>
            <w:tcBorders>
              <w:top w:val="single" w:sz="4" w:space="0" w:color="auto"/>
              <w:left w:val="single" w:sz="4" w:space="0" w:color="auto"/>
              <w:bottom w:val="single" w:sz="12" w:space="0" w:color="auto"/>
              <w:right w:val="single" w:sz="4" w:space="0" w:color="auto"/>
            </w:tcBorders>
            <w:vAlign w:val="center"/>
          </w:tcPr>
          <w:p w14:paraId="3899ABF2" w14:textId="08818584" w:rsidR="002858B7" w:rsidRPr="00685C99" w:rsidRDefault="002858B7" w:rsidP="00F06F89">
            <w:pPr>
              <w:spacing w:after="40" w:line="240" w:lineRule="auto"/>
              <w:textDirection w:val="btLr"/>
              <w:rPr>
                <w:b/>
                <w:sz w:val="20"/>
                <w:szCs w:val="20"/>
              </w:rPr>
            </w:pPr>
            <w:r w:rsidRPr="00685C99">
              <w:rPr>
                <w:sz w:val="20"/>
                <w:szCs w:val="20"/>
              </w:rPr>
              <w:t>v biotope sa nachádza vhodná plocha na kladenie a inkubáciu vajec, ktorá nie je aktívne využívaná na poľnohospodársku činnosť alebo inak pre vajcia deštruktívnu činnosť a zároveň zaznamenaný výskyt juvenilných jedincov.</w:t>
            </w:r>
          </w:p>
        </w:tc>
        <w:tc>
          <w:tcPr>
            <w:tcW w:w="2439" w:type="dxa"/>
            <w:gridSpan w:val="6"/>
            <w:tcBorders>
              <w:top w:val="single" w:sz="4" w:space="0" w:color="auto"/>
              <w:left w:val="single" w:sz="4" w:space="0" w:color="auto"/>
              <w:bottom w:val="single" w:sz="12" w:space="0" w:color="auto"/>
              <w:right w:val="single" w:sz="4" w:space="0" w:color="auto"/>
            </w:tcBorders>
            <w:vAlign w:val="center"/>
          </w:tcPr>
          <w:p w14:paraId="7A66357B" w14:textId="4777112C" w:rsidR="002858B7" w:rsidRPr="00685C99" w:rsidRDefault="002858B7" w:rsidP="00F06F89">
            <w:pPr>
              <w:spacing w:after="40" w:line="240" w:lineRule="auto"/>
              <w:textDirection w:val="btLr"/>
              <w:rPr>
                <w:b/>
                <w:sz w:val="20"/>
                <w:szCs w:val="20"/>
              </w:rPr>
            </w:pPr>
            <w:r w:rsidRPr="00685C99">
              <w:rPr>
                <w:sz w:val="20"/>
                <w:szCs w:val="20"/>
              </w:rPr>
              <w:t>v biotopoch zaznamenaný výskyt jedincov ale zároveň nezaznamenaná vhodná plocha na kladenie a inkubáciu vajec, ktorá nie je aktívne využívaná na poľnohospodársku činnosť alebo inak pre vajcia deštruktívnu činnosť a nezaznamenaný výskyt juvenilných jedincov.</w:t>
            </w:r>
          </w:p>
        </w:tc>
        <w:tc>
          <w:tcPr>
            <w:tcW w:w="2240" w:type="dxa"/>
            <w:gridSpan w:val="3"/>
            <w:tcBorders>
              <w:top w:val="single" w:sz="4" w:space="0" w:color="auto"/>
              <w:left w:val="single" w:sz="4" w:space="0" w:color="auto"/>
              <w:bottom w:val="single" w:sz="12" w:space="0" w:color="auto"/>
              <w:right w:val="single" w:sz="4" w:space="0" w:color="auto"/>
            </w:tcBorders>
            <w:vAlign w:val="center"/>
          </w:tcPr>
          <w:p w14:paraId="3E1EB655" w14:textId="5030E815" w:rsidR="002858B7" w:rsidRPr="00685C99" w:rsidRDefault="002858B7" w:rsidP="00F06F89">
            <w:pPr>
              <w:spacing w:after="40" w:line="240" w:lineRule="auto"/>
              <w:textDirection w:val="btLr"/>
              <w:rPr>
                <w:b/>
                <w:sz w:val="20"/>
                <w:szCs w:val="20"/>
              </w:rPr>
            </w:pPr>
            <w:r w:rsidRPr="00685C99">
              <w:rPr>
                <w:sz w:val="20"/>
                <w:szCs w:val="20"/>
              </w:rPr>
              <w:t>v biotopoch nezaznamenaný ani jeden jedinec predmetného druhu.</w:t>
            </w:r>
          </w:p>
        </w:tc>
        <w:tc>
          <w:tcPr>
            <w:tcW w:w="1818" w:type="dxa"/>
            <w:gridSpan w:val="2"/>
            <w:tcBorders>
              <w:top w:val="single" w:sz="4" w:space="0" w:color="auto"/>
              <w:left w:val="single" w:sz="4" w:space="0" w:color="auto"/>
              <w:bottom w:val="single" w:sz="12" w:space="0" w:color="auto"/>
              <w:right w:val="single" w:sz="12" w:space="0" w:color="auto"/>
            </w:tcBorders>
            <w:vAlign w:val="center"/>
          </w:tcPr>
          <w:p w14:paraId="3B459E17" w14:textId="77777777" w:rsidR="002858B7" w:rsidRPr="00685C99" w:rsidRDefault="002858B7" w:rsidP="00F06F89">
            <w:pPr>
              <w:spacing w:after="40" w:line="240" w:lineRule="auto"/>
              <w:textDirection w:val="btLr"/>
              <w:rPr>
                <w:b/>
                <w:sz w:val="20"/>
                <w:szCs w:val="20"/>
              </w:rPr>
            </w:pPr>
          </w:p>
        </w:tc>
      </w:tr>
      <w:tr w:rsidR="00F874B9" w:rsidRPr="00EC6FF4" w14:paraId="6FD2A7A0" w14:textId="77777777" w:rsidTr="002C6A17">
        <w:trPr>
          <w:trHeight w:val="1100"/>
        </w:trPr>
        <w:tc>
          <w:tcPr>
            <w:tcW w:w="11170" w:type="dxa"/>
            <w:gridSpan w:val="19"/>
            <w:tcBorders>
              <w:top w:val="single" w:sz="12" w:space="0" w:color="auto"/>
              <w:left w:val="single" w:sz="12" w:space="0" w:color="auto"/>
              <w:bottom w:val="single" w:sz="12" w:space="0" w:color="auto"/>
              <w:right w:val="single" w:sz="12" w:space="0" w:color="auto"/>
            </w:tcBorders>
          </w:tcPr>
          <w:p w14:paraId="6C400A29" w14:textId="26DA3E26" w:rsidR="00F874B9" w:rsidRPr="00F874B9" w:rsidRDefault="00F874B9" w:rsidP="00C8455F">
            <w:pPr>
              <w:spacing w:before="20" w:afterLines="60" w:after="144" w:line="240" w:lineRule="auto"/>
              <w:rPr>
                <w:color w:val="000000"/>
                <w:sz w:val="20"/>
              </w:rPr>
            </w:pPr>
            <w:r w:rsidRPr="00E42761">
              <w:rPr>
                <w:b/>
                <w:color w:val="000000"/>
                <w:sz w:val="20"/>
                <w:szCs w:val="20"/>
              </w:rPr>
              <w:t>Počasie</w:t>
            </w:r>
            <w:r>
              <w:rPr>
                <w:color w:val="000000"/>
              </w:rPr>
              <w:t xml:space="preserve"> </w:t>
            </w:r>
            <w:r w:rsidRPr="00832F4D">
              <w:rPr>
                <w:color w:val="000000"/>
                <w:sz w:val="20"/>
                <w:szCs w:val="20"/>
              </w:rPr>
              <w:t>(slnečno, polojasno, polooblačno, oblačno, mrholenie, dážď) / Teplota v tieni:</w:t>
            </w:r>
          </w:p>
        </w:tc>
      </w:tr>
    </w:tbl>
    <w:p w14:paraId="2C325E5D" w14:textId="77777777" w:rsidR="002858B7" w:rsidRPr="005A6EBB" w:rsidRDefault="002858B7" w:rsidP="002858B7">
      <w:pPr>
        <w:tabs>
          <w:tab w:val="left" w:pos="2815"/>
        </w:tabs>
        <w:suppressAutoHyphens/>
        <w:spacing w:after="0" w:line="100" w:lineRule="atLeast"/>
        <w:ind w:right="-709"/>
        <w:contextualSpacing/>
        <w:rPr>
          <w:sz w:val="8"/>
          <w:szCs w:val="8"/>
        </w:rPr>
      </w:pPr>
    </w:p>
    <w:tbl>
      <w:tblPr>
        <w:tblStyle w:val="a0"/>
        <w:tblW w:w="11170" w:type="dxa"/>
        <w:tblInd w:w="-10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00" w:firstRow="0" w:lastRow="0" w:firstColumn="0" w:lastColumn="0" w:noHBand="0" w:noVBand="1"/>
      </w:tblPr>
      <w:tblGrid>
        <w:gridCol w:w="866"/>
        <w:gridCol w:w="2717"/>
        <w:gridCol w:w="83"/>
        <w:gridCol w:w="973"/>
        <w:gridCol w:w="1549"/>
        <w:gridCol w:w="422"/>
        <w:gridCol w:w="2209"/>
        <w:gridCol w:w="448"/>
        <w:gridCol w:w="1903"/>
      </w:tblGrid>
      <w:tr w:rsidR="002858B7" w:rsidRPr="00E42761" w14:paraId="079280F8" w14:textId="77777777" w:rsidTr="00AF0EF7">
        <w:trPr>
          <w:trHeight w:val="513"/>
        </w:trPr>
        <w:tc>
          <w:tcPr>
            <w:tcW w:w="11170" w:type="dxa"/>
            <w:gridSpan w:val="9"/>
            <w:tcBorders>
              <w:top w:val="single" w:sz="12" w:space="0" w:color="auto"/>
              <w:bottom w:val="single" w:sz="4" w:space="0" w:color="auto"/>
            </w:tcBorders>
            <w:vAlign w:val="center"/>
          </w:tcPr>
          <w:p w14:paraId="6CE0CFD8" w14:textId="77777777" w:rsidR="002858B7" w:rsidRPr="00E42761" w:rsidRDefault="002858B7" w:rsidP="00975978">
            <w:pPr>
              <w:spacing w:afterLines="20" w:after="48" w:line="240" w:lineRule="auto"/>
              <w:jc w:val="center"/>
              <w:rPr>
                <w:rFonts w:asciiTheme="minorHAnsi" w:hAnsiTheme="minorHAnsi" w:cstheme="minorHAnsi"/>
                <w:b/>
                <w:sz w:val="20"/>
                <w:szCs w:val="20"/>
              </w:rPr>
            </w:pPr>
            <w:r w:rsidRPr="00E42761">
              <w:rPr>
                <w:b/>
                <w:sz w:val="20"/>
                <w:szCs w:val="20"/>
              </w:rPr>
              <w:t xml:space="preserve">TMP (miesta </w:t>
            </w:r>
            <w:proofErr w:type="spellStart"/>
            <w:r w:rsidRPr="00E42761">
              <w:rPr>
                <w:b/>
                <w:sz w:val="20"/>
                <w:szCs w:val="20"/>
              </w:rPr>
              <w:t>samplingu</w:t>
            </w:r>
            <w:proofErr w:type="spellEnd"/>
            <w:r w:rsidRPr="00E42761">
              <w:rPr>
                <w:b/>
                <w:sz w:val="20"/>
                <w:szCs w:val="20"/>
              </w:rPr>
              <w:t>) v rámci TML</w:t>
            </w:r>
          </w:p>
        </w:tc>
      </w:tr>
      <w:tr w:rsidR="002858B7" w:rsidRPr="00E42761" w14:paraId="41C31766" w14:textId="77777777" w:rsidTr="00AF0EF7">
        <w:tc>
          <w:tcPr>
            <w:tcW w:w="866" w:type="dxa"/>
            <w:tcBorders>
              <w:top w:val="single" w:sz="4" w:space="0" w:color="auto"/>
              <w:bottom w:val="single" w:sz="4" w:space="0" w:color="auto"/>
              <w:right w:val="single" w:sz="4" w:space="0" w:color="auto"/>
            </w:tcBorders>
          </w:tcPr>
          <w:p w14:paraId="1A6A5062" w14:textId="77777777" w:rsidR="002858B7" w:rsidRPr="00E42761" w:rsidRDefault="002858B7" w:rsidP="00975978">
            <w:pPr>
              <w:spacing w:afterLines="20" w:after="48" w:line="240" w:lineRule="auto"/>
              <w:rPr>
                <w:rFonts w:asciiTheme="minorHAnsi" w:hAnsiTheme="minorHAnsi" w:cstheme="minorHAnsi"/>
                <w:b/>
                <w:sz w:val="20"/>
                <w:szCs w:val="20"/>
              </w:rPr>
            </w:pPr>
            <w:r w:rsidRPr="00685C99">
              <w:rPr>
                <w:sz w:val="20"/>
                <w:szCs w:val="20"/>
              </w:rPr>
              <w:t>č. TMP</w:t>
            </w:r>
          </w:p>
        </w:tc>
        <w:tc>
          <w:tcPr>
            <w:tcW w:w="2800" w:type="dxa"/>
            <w:gridSpan w:val="2"/>
            <w:tcBorders>
              <w:top w:val="single" w:sz="4" w:space="0" w:color="auto"/>
              <w:left w:val="single" w:sz="4" w:space="0" w:color="auto"/>
              <w:bottom w:val="single" w:sz="4" w:space="0" w:color="auto"/>
              <w:right w:val="single" w:sz="4" w:space="0" w:color="auto"/>
            </w:tcBorders>
          </w:tcPr>
          <w:p w14:paraId="7B9A9278" w14:textId="77777777" w:rsidR="002858B7" w:rsidRPr="00E42761" w:rsidRDefault="002858B7" w:rsidP="00975978">
            <w:pPr>
              <w:spacing w:afterLines="20" w:after="48" w:line="240" w:lineRule="auto"/>
              <w:rPr>
                <w:rFonts w:asciiTheme="minorHAnsi" w:hAnsiTheme="minorHAnsi" w:cstheme="minorHAnsi"/>
                <w:b/>
                <w:sz w:val="20"/>
                <w:szCs w:val="20"/>
              </w:rPr>
            </w:pPr>
            <w:r w:rsidRPr="00685C99">
              <w:rPr>
                <w:sz w:val="20"/>
                <w:szCs w:val="20"/>
              </w:rPr>
              <w:t>Súradnice TMP (</w:t>
            </w:r>
            <w:proofErr w:type="spellStart"/>
            <w:r w:rsidRPr="00685C99">
              <w:rPr>
                <w:sz w:val="20"/>
                <w:szCs w:val="20"/>
              </w:rPr>
              <w:t>long</w:t>
            </w:r>
            <w:proofErr w:type="spellEnd"/>
            <w:r w:rsidRPr="00685C99">
              <w:rPr>
                <w:sz w:val="20"/>
                <w:szCs w:val="20"/>
              </w:rPr>
              <w:t>./lat.)</w:t>
            </w:r>
          </w:p>
        </w:tc>
        <w:tc>
          <w:tcPr>
            <w:tcW w:w="2522" w:type="dxa"/>
            <w:gridSpan w:val="2"/>
            <w:tcBorders>
              <w:top w:val="single" w:sz="4" w:space="0" w:color="auto"/>
              <w:left w:val="single" w:sz="4" w:space="0" w:color="auto"/>
              <w:bottom w:val="single" w:sz="4" w:space="0" w:color="auto"/>
              <w:right w:val="single" w:sz="4" w:space="0" w:color="auto"/>
            </w:tcBorders>
          </w:tcPr>
          <w:p w14:paraId="73F201BF" w14:textId="77777777" w:rsidR="002858B7" w:rsidRPr="00E42761" w:rsidRDefault="002858B7" w:rsidP="00975978">
            <w:pPr>
              <w:spacing w:afterLines="20" w:after="48" w:line="240" w:lineRule="auto"/>
              <w:rPr>
                <w:rFonts w:asciiTheme="minorHAnsi" w:hAnsiTheme="minorHAnsi" w:cstheme="minorHAnsi"/>
                <w:b/>
                <w:sz w:val="20"/>
                <w:szCs w:val="20"/>
              </w:rPr>
            </w:pPr>
            <w:r w:rsidRPr="00685C99">
              <w:rPr>
                <w:sz w:val="20"/>
                <w:szCs w:val="20"/>
              </w:rPr>
              <w:t>Rozmery TMP (š. x d.) v m</w:t>
            </w:r>
          </w:p>
        </w:tc>
        <w:tc>
          <w:tcPr>
            <w:tcW w:w="3079" w:type="dxa"/>
            <w:gridSpan w:val="3"/>
            <w:tcBorders>
              <w:top w:val="single" w:sz="4" w:space="0" w:color="auto"/>
              <w:left w:val="single" w:sz="4" w:space="0" w:color="auto"/>
              <w:bottom w:val="single" w:sz="4" w:space="0" w:color="auto"/>
              <w:right w:val="single" w:sz="4" w:space="0" w:color="auto"/>
            </w:tcBorders>
          </w:tcPr>
          <w:p w14:paraId="2639FBD7" w14:textId="77777777" w:rsidR="002858B7" w:rsidRPr="00E42761" w:rsidRDefault="002858B7" w:rsidP="00975978">
            <w:pPr>
              <w:spacing w:afterLines="20" w:after="48" w:line="240" w:lineRule="auto"/>
              <w:rPr>
                <w:rFonts w:asciiTheme="minorHAnsi" w:hAnsiTheme="minorHAnsi" w:cstheme="minorHAnsi"/>
                <w:b/>
                <w:sz w:val="20"/>
                <w:szCs w:val="20"/>
              </w:rPr>
            </w:pPr>
            <w:r w:rsidRPr="00685C99">
              <w:rPr>
                <w:sz w:val="20"/>
                <w:szCs w:val="20"/>
              </w:rPr>
              <w:t>Fixácia TMP</w:t>
            </w:r>
          </w:p>
        </w:tc>
        <w:tc>
          <w:tcPr>
            <w:tcW w:w="1903" w:type="dxa"/>
            <w:tcBorders>
              <w:top w:val="single" w:sz="4" w:space="0" w:color="auto"/>
              <w:left w:val="single" w:sz="4" w:space="0" w:color="auto"/>
              <w:bottom w:val="single" w:sz="4" w:space="0" w:color="auto"/>
            </w:tcBorders>
          </w:tcPr>
          <w:p w14:paraId="197F3FE6" w14:textId="77777777" w:rsidR="002858B7" w:rsidRPr="00E42761" w:rsidRDefault="002858B7" w:rsidP="00975978">
            <w:pPr>
              <w:spacing w:afterLines="20" w:after="48" w:line="240" w:lineRule="auto"/>
              <w:rPr>
                <w:rFonts w:asciiTheme="minorHAnsi" w:hAnsiTheme="minorHAnsi" w:cstheme="minorHAnsi"/>
                <w:b/>
                <w:sz w:val="20"/>
                <w:szCs w:val="20"/>
              </w:rPr>
            </w:pPr>
            <w:r w:rsidRPr="00685C99">
              <w:rPr>
                <w:sz w:val="20"/>
                <w:szCs w:val="20"/>
              </w:rPr>
              <w:t>Názov súboru fotky</w:t>
            </w:r>
          </w:p>
        </w:tc>
      </w:tr>
      <w:tr w:rsidR="002858B7" w:rsidRPr="00E42761" w14:paraId="4B6EC4A1" w14:textId="77777777" w:rsidTr="00AF0EF7">
        <w:tc>
          <w:tcPr>
            <w:tcW w:w="866" w:type="dxa"/>
            <w:tcBorders>
              <w:top w:val="single" w:sz="4" w:space="0" w:color="auto"/>
              <w:bottom w:val="single" w:sz="4" w:space="0" w:color="auto"/>
              <w:right w:val="single" w:sz="4" w:space="0" w:color="auto"/>
            </w:tcBorders>
          </w:tcPr>
          <w:p w14:paraId="74656A69" w14:textId="77777777" w:rsidR="002858B7" w:rsidRPr="00E42761" w:rsidRDefault="002858B7" w:rsidP="00975978">
            <w:pPr>
              <w:spacing w:afterLines="20" w:after="48" w:line="240" w:lineRule="auto"/>
              <w:jc w:val="center"/>
              <w:rPr>
                <w:rFonts w:asciiTheme="minorHAnsi" w:hAnsiTheme="minorHAnsi" w:cstheme="minorHAnsi"/>
                <w:b/>
                <w:sz w:val="20"/>
                <w:szCs w:val="20"/>
              </w:rPr>
            </w:pPr>
          </w:p>
        </w:tc>
        <w:tc>
          <w:tcPr>
            <w:tcW w:w="2800" w:type="dxa"/>
            <w:gridSpan w:val="2"/>
            <w:tcBorders>
              <w:top w:val="single" w:sz="4" w:space="0" w:color="auto"/>
              <w:left w:val="single" w:sz="4" w:space="0" w:color="auto"/>
              <w:bottom w:val="single" w:sz="4" w:space="0" w:color="auto"/>
              <w:right w:val="single" w:sz="4" w:space="0" w:color="auto"/>
            </w:tcBorders>
          </w:tcPr>
          <w:p w14:paraId="71B02D7C" w14:textId="77777777" w:rsidR="002858B7" w:rsidRPr="00E42761" w:rsidRDefault="002858B7" w:rsidP="00975978">
            <w:pPr>
              <w:spacing w:afterLines="20" w:after="48" w:line="240" w:lineRule="auto"/>
              <w:jc w:val="center"/>
              <w:rPr>
                <w:rFonts w:asciiTheme="minorHAnsi" w:hAnsiTheme="minorHAnsi" w:cstheme="minorHAnsi"/>
                <w:b/>
                <w:sz w:val="20"/>
                <w:szCs w:val="20"/>
              </w:rPr>
            </w:pPr>
          </w:p>
        </w:tc>
        <w:tc>
          <w:tcPr>
            <w:tcW w:w="2522" w:type="dxa"/>
            <w:gridSpan w:val="2"/>
            <w:tcBorders>
              <w:top w:val="single" w:sz="4" w:space="0" w:color="auto"/>
              <w:left w:val="single" w:sz="4" w:space="0" w:color="auto"/>
              <w:bottom w:val="single" w:sz="4" w:space="0" w:color="auto"/>
              <w:right w:val="single" w:sz="4" w:space="0" w:color="auto"/>
            </w:tcBorders>
          </w:tcPr>
          <w:p w14:paraId="0ECDEB41" w14:textId="77777777" w:rsidR="002858B7" w:rsidRPr="00E42761" w:rsidRDefault="002858B7" w:rsidP="00975978">
            <w:pPr>
              <w:spacing w:afterLines="20" w:after="48" w:line="240" w:lineRule="auto"/>
              <w:jc w:val="center"/>
              <w:rPr>
                <w:rFonts w:asciiTheme="minorHAnsi" w:hAnsiTheme="minorHAnsi" w:cstheme="minorHAnsi"/>
                <w:b/>
                <w:sz w:val="20"/>
                <w:szCs w:val="20"/>
              </w:rPr>
            </w:pPr>
          </w:p>
        </w:tc>
        <w:tc>
          <w:tcPr>
            <w:tcW w:w="3079" w:type="dxa"/>
            <w:gridSpan w:val="3"/>
            <w:tcBorders>
              <w:top w:val="single" w:sz="4" w:space="0" w:color="auto"/>
              <w:left w:val="single" w:sz="4" w:space="0" w:color="auto"/>
              <w:bottom w:val="single" w:sz="4" w:space="0" w:color="auto"/>
              <w:right w:val="single" w:sz="4" w:space="0" w:color="auto"/>
            </w:tcBorders>
          </w:tcPr>
          <w:p w14:paraId="0CC6E42C" w14:textId="77777777" w:rsidR="002858B7" w:rsidRPr="00E42761" w:rsidRDefault="002858B7" w:rsidP="00975978">
            <w:pPr>
              <w:spacing w:afterLines="20" w:after="48" w:line="240" w:lineRule="auto"/>
              <w:jc w:val="center"/>
              <w:rPr>
                <w:rFonts w:asciiTheme="minorHAnsi" w:hAnsiTheme="minorHAnsi" w:cstheme="minorHAnsi"/>
                <w:b/>
                <w:sz w:val="20"/>
                <w:szCs w:val="20"/>
              </w:rPr>
            </w:pPr>
          </w:p>
        </w:tc>
        <w:tc>
          <w:tcPr>
            <w:tcW w:w="1903" w:type="dxa"/>
            <w:tcBorders>
              <w:top w:val="single" w:sz="4" w:space="0" w:color="auto"/>
              <w:left w:val="single" w:sz="4" w:space="0" w:color="auto"/>
              <w:bottom w:val="single" w:sz="4" w:space="0" w:color="auto"/>
            </w:tcBorders>
          </w:tcPr>
          <w:p w14:paraId="452C315E" w14:textId="77777777" w:rsidR="002858B7" w:rsidRPr="00E42761" w:rsidRDefault="002858B7" w:rsidP="00975978">
            <w:pPr>
              <w:spacing w:afterLines="20" w:after="48" w:line="240" w:lineRule="auto"/>
              <w:jc w:val="center"/>
              <w:rPr>
                <w:rFonts w:asciiTheme="minorHAnsi" w:hAnsiTheme="minorHAnsi" w:cstheme="minorHAnsi"/>
                <w:b/>
                <w:sz w:val="20"/>
                <w:szCs w:val="20"/>
              </w:rPr>
            </w:pPr>
          </w:p>
        </w:tc>
      </w:tr>
      <w:tr w:rsidR="002858B7" w:rsidRPr="00E42761" w14:paraId="5C32ECE9" w14:textId="77777777" w:rsidTr="00AF0EF7">
        <w:tc>
          <w:tcPr>
            <w:tcW w:w="866" w:type="dxa"/>
            <w:tcBorders>
              <w:top w:val="single" w:sz="4" w:space="0" w:color="auto"/>
              <w:bottom w:val="single" w:sz="12" w:space="0" w:color="auto"/>
              <w:right w:val="single" w:sz="4" w:space="0" w:color="auto"/>
            </w:tcBorders>
          </w:tcPr>
          <w:p w14:paraId="737A3A63" w14:textId="77777777" w:rsidR="002858B7" w:rsidRPr="00E42761" w:rsidRDefault="002858B7" w:rsidP="00975978">
            <w:pPr>
              <w:spacing w:afterLines="20" w:after="48" w:line="240" w:lineRule="auto"/>
              <w:jc w:val="center"/>
              <w:rPr>
                <w:rFonts w:asciiTheme="minorHAnsi" w:hAnsiTheme="minorHAnsi" w:cstheme="minorHAnsi"/>
                <w:b/>
                <w:sz w:val="20"/>
                <w:szCs w:val="20"/>
              </w:rPr>
            </w:pPr>
          </w:p>
        </w:tc>
        <w:tc>
          <w:tcPr>
            <w:tcW w:w="2800" w:type="dxa"/>
            <w:gridSpan w:val="2"/>
            <w:tcBorders>
              <w:top w:val="single" w:sz="4" w:space="0" w:color="auto"/>
              <w:left w:val="single" w:sz="4" w:space="0" w:color="auto"/>
              <w:bottom w:val="single" w:sz="12" w:space="0" w:color="auto"/>
              <w:right w:val="single" w:sz="4" w:space="0" w:color="auto"/>
            </w:tcBorders>
          </w:tcPr>
          <w:p w14:paraId="331EE95E" w14:textId="77777777" w:rsidR="002858B7" w:rsidRPr="00E42761" w:rsidRDefault="002858B7" w:rsidP="00975978">
            <w:pPr>
              <w:spacing w:afterLines="20" w:after="48" w:line="240" w:lineRule="auto"/>
              <w:jc w:val="center"/>
              <w:rPr>
                <w:rFonts w:asciiTheme="minorHAnsi" w:hAnsiTheme="minorHAnsi" w:cstheme="minorHAnsi"/>
                <w:b/>
                <w:sz w:val="20"/>
                <w:szCs w:val="20"/>
              </w:rPr>
            </w:pPr>
          </w:p>
        </w:tc>
        <w:tc>
          <w:tcPr>
            <w:tcW w:w="2522" w:type="dxa"/>
            <w:gridSpan w:val="2"/>
            <w:tcBorders>
              <w:top w:val="single" w:sz="4" w:space="0" w:color="auto"/>
              <w:left w:val="single" w:sz="4" w:space="0" w:color="auto"/>
              <w:bottom w:val="single" w:sz="12" w:space="0" w:color="auto"/>
              <w:right w:val="single" w:sz="4" w:space="0" w:color="auto"/>
            </w:tcBorders>
          </w:tcPr>
          <w:p w14:paraId="43EB894C" w14:textId="77777777" w:rsidR="002858B7" w:rsidRPr="00E42761" w:rsidRDefault="002858B7" w:rsidP="00975978">
            <w:pPr>
              <w:spacing w:afterLines="20" w:after="48" w:line="240" w:lineRule="auto"/>
              <w:jc w:val="center"/>
              <w:rPr>
                <w:rFonts w:asciiTheme="minorHAnsi" w:hAnsiTheme="minorHAnsi" w:cstheme="minorHAnsi"/>
                <w:b/>
                <w:sz w:val="20"/>
                <w:szCs w:val="20"/>
              </w:rPr>
            </w:pPr>
          </w:p>
        </w:tc>
        <w:tc>
          <w:tcPr>
            <w:tcW w:w="3079" w:type="dxa"/>
            <w:gridSpan w:val="3"/>
            <w:tcBorders>
              <w:top w:val="single" w:sz="4" w:space="0" w:color="auto"/>
              <w:left w:val="single" w:sz="4" w:space="0" w:color="auto"/>
              <w:bottom w:val="single" w:sz="12" w:space="0" w:color="auto"/>
              <w:right w:val="single" w:sz="4" w:space="0" w:color="auto"/>
            </w:tcBorders>
          </w:tcPr>
          <w:p w14:paraId="3DFF13C2" w14:textId="77777777" w:rsidR="002858B7" w:rsidRPr="00E42761" w:rsidRDefault="002858B7" w:rsidP="00975978">
            <w:pPr>
              <w:spacing w:afterLines="20" w:after="48" w:line="240" w:lineRule="auto"/>
              <w:jc w:val="center"/>
              <w:rPr>
                <w:rFonts w:asciiTheme="minorHAnsi" w:hAnsiTheme="minorHAnsi" w:cstheme="minorHAnsi"/>
                <w:b/>
                <w:sz w:val="20"/>
                <w:szCs w:val="20"/>
              </w:rPr>
            </w:pPr>
          </w:p>
        </w:tc>
        <w:tc>
          <w:tcPr>
            <w:tcW w:w="1903" w:type="dxa"/>
            <w:tcBorders>
              <w:top w:val="single" w:sz="4" w:space="0" w:color="auto"/>
              <w:left w:val="single" w:sz="4" w:space="0" w:color="auto"/>
              <w:bottom w:val="single" w:sz="12" w:space="0" w:color="auto"/>
            </w:tcBorders>
          </w:tcPr>
          <w:p w14:paraId="7DA5C992" w14:textId="77777777" w:rsidR="002858B7" w:rsidRPr="00E42761" w:rsidRDefault="002858B7" w:rsidP="00975978">
            <w:pPr>
              <w:spacing w:afterLines="20" w:after="48" w:line="240" w:lineRule="auto"/>
              <w:jc w:val="center"/>
              <w:rPr>
                <w:rFonts w:asciiTheme="minorHAnsi" w:hAnsiTheme="minorHAnsi" w:cstheme="minorHAnsi"/>
                <w:b/>
                <w:sz w:val="20"/>
                <w:szCs w:val="20"/>
              </w:rPr>
            </w:pPr>
          </w:p>
        </w:tc>
      </w:tr>
      <w:tr w:rsidR="002858B7" w:rsidRPr="00E42761" w14:paraId="2283E9D3" w14:textId="77777777" w:rsidTr="00AF0EF7">
        <w:trPr>
          <w:trHeight w:val="1545"/>
        </w:trPr>
        <w:tc>
          <w:tcPr>
            <w:tcW w:w="11170" w:type="dxa"/>
            <w:gridSpan w:val="9"/>
            <w:tcBorders>
              <w:top w:val="single" w:sz="12" w:space="0" w:color="auto"/>
              <w:bottom w:val="single" w:sz="12" w:space="0" w:color="auto"/>
            </w:tcBorders>
          </w:tcPr>
          <w:p w14:paraId="28B77EB0" w14:textId="77777777" w:rsidR="002858B7" w:rsidRPr="00562631" w:rsidRDefault="002858B7" w:rsidP="00975978">
            <w:pPr>
              <w:spacing w:afterLines="20" w:after="48" w:line="240" w:lineRule="auto"/>
              <w:textDirection w:val="btLr"/>
              <w:rPr>
                <w:b/>
                <w:sz w:val="20"/>
                <w:szCs w:val="20"/>
              </w:rPr>
            </w:pPr>
            <w:r w:rsidRPr="00562631">
              <w:rPr>
                <w:b/>
                <w:color w:val="000000"/>
                <w:sz w:val="20"/>
                <w:szCs w:val="20"/>
              </w:rPr>
              <w:t>Poznámka:</w:t>
            </w:r>
          </w:p>
        </w:tc>
      </w:tr>
      <w:tr w:rsidR="002858B7" w:rsidRPr="00E42761" w14:paraId="65301927" w14:textId="77777777" w:rsidTr="00AF0EF7">
        <w:trPr>
          <w:trHeight w:val="455"/>
        </w:trPr>
        <w:tc>
          <w:tcPr>
            <w:tcW w:w="11170" w:type="dxa"/>
            <w:gridSpan w:val="9"/>
            <w:tcBorders>
              <w:top w:val="single" w:sz="12" w:space="0" w:color="auto"/>
              <w:bottom w:val="single" w:sz="4" w:space="0" w:color="auto"/>
            </w:tcBorders>
            <w:vAlign w:val="center"/>
          </w:tcPr>
          <w:p w14:paraId="39AE0CDC" w14:textId="77777777" w:rsidR="002858B7" w:rsidRPr="00E42761" w:rsidRDefault="002858B7" w:rsidP="00975978">
            <w:pPr>
              <w:spacing w:afterLines="20" w:after="48" w:line="240" w:lineRule="auto"/>
              <w:jc w:val="center"/>
              <w:rPr>
                <w:rFonts w:asciiTheme="minorHAnsi" w:hAnsiTheme="minorHAnsi" w:cstheme="minorHAnsi"/>
                <w:b/>
                <w:sz w:val="20"/>
                <w:szCs w:val="20"/>
              </w:rPr>
            </w:pPr>
            <w:r w:rsidRPr="00E42761">
              <w:rPr>
                <w:rFonts w:asciiTheme="minorHAnsi" w:hAnsiTheme="minorHAnsi" w:cstheme="minorHAnsi"/>
                <w:b/>
                <w:sz w:val="20"/>
                <w:szCs w:val="20"/>
              </w:rPr>
              <w:t>Počet pohlavie a vek zaznamenaných jedincov druhu</w:t>
            </w:r>
          </w:p>
        </w:tc>
      </w:tr>
      <w:tr w:rsidR="002858B7" w:rsidRPr="00E42761" w14:paraId="0DCFCF16" w14:textId="77777777" w:rsidTr="00AF0EF7">
        <w:tc>
          <w:tcPr>
            <w:tcW w:w="3583" w:type="dxa"/>
            <w:gridSpan w:val="2"/>
            <w:tcBorders>
              <w:top w:val="single" w:sz="4" w:space="0" w:color="auto"/>
              <w:bottom w:val="single" w:sz="4" w:space="0" w:color="auto"/>
              <w:right w:val="single" w:sz="4" w:space="0" w:color="auto"/>
            </w:tcBorders>
          </w:tcPr>
          <w:p w14:paraId="0141E715" w14:textId="77777777" w:rsidR="002858B7" w:rsidRPr="00E42761" w:rsidRDefault="002858B7" w:rsidP="00975978">
            <w:pPr>
              <w:spacing w:afterLines="20" w:after="48" w:line="240" w:lineRule="auto"/>
              <w:jc w:val="center"/>
              <w:rPr>
                <w:rFonts w:asciiTheme="minorHAnsi" w:hAnsiTheme="minorHAnsi" w:cstheme="minorHAnsi"/>
                <w:sz w:val="20"/>
                <w:szCs w:val="20"/>
              </w:rPr>
            </w:pPr>
            <w:r w:rsidRPr="00E42761">
              <w:rPr>
                <w:rFonts w:asciiTheme="minorHAnsi" w:hAnsiTheme="minorHAnsi" w:cstheme="minorHAnsi"/>
                <w:sz w:val="20"/>
                <w:szCs w:val="20"/>
              </w:rPr>
              <w:t>Názov druhu</w:t>
            </w:r>
          </w:p>
        </w:tc>
        <w:tc>
          <w:tcPr>
            <w:tcW w:w="1056" w:type="dxa"/>
            <w:gridSpan w:val="2"/>
            <w:tcBorders>
              <w:top w:val="single" w:sz="4" w:space="0" w:color="auto"/>
              <w:left w:val="single" w:sz="4" w:space="0" w:color="auto"/>
              <w:bottom w:val="single" w:sz="4" w:space="0" w:color="auto"/>
              <w:right w:val="single" w:sz="4" w:space="0" w:color="auto"/>
            </w:tcBorders>
          </w:tcPr>
          <w:p w14:paraId="584AB20C" w14:textId="77777777" w:rsidR="002858B7" w:rsidRPr="00E42761" w:rsidRDefault="002858B7" w:rsidP="00975978">
            <w:pPr>
              <w:spacing w:afterLines="20" w:after="48" w:line="240" w:lineRule="auto"/>
              <w:jc w:val="center"/>
              <w:rPr>
                <w:rFonts w:asciiTheme="minorHAnsi" w:hAnsiTheme="minorHAnsi" w:cstheme="minorHAnsi"/>
                <w:sz w:val="20"/>
                <w:szCs w:val="20"/>
              </w:rPr>
            </w:pPr>
            <w:r w:rsidRPr="00E42761">
              <w:rPr>
                <w:rFonts w:asciiTheme="minorHAnsi" w:hAnsiTheme="minorHAnsi" w:cstheme="minorHAnsi"/>
                <w:sz w:val="20"/>
                <w:szCs w:val="20"/>
              </w:rPr>
              <w:t>Vek(J/A)</w:t>
            </w:r>
          </w:p>
        </w:tc>
        <w:tc>
          <w:tcPr>
            <w:tcW w:w="1971" w:type="dxa"/>
            <w:gridSpan w:val="2"/>
            <w:tcBorders>
              <w:top w:val="single" w:sz="4" w:space="0" w:color="auto"/>
              <w:left w:val="single" w:sz="4" w:space="0" w:color="auto"/>
              <w:bottom w:val="single" w:sz="4" w:space="0" w:color="auto"/>
              <w:right w:val="single" w:sz="4" w:space="0" w:color="auto"/>
            </w:tcBorders>
          </w:tcPr>
          <w:p w14:paraId="449D50A6" w14:textId="77777777" w:rsidR="002858B7" w:rsidRPr="00E42761" w:rsidRDefault="002858B7" w:rsidP="00975978">
            <w:pPr>
              <w:spacing w:afterLines="20" w:after="48" w:line="240" w:lineRule="auto"/>
              <w:jc w:val="center"/>
              <w:rPr>
                <w:rFonts w:asciiTheme="minorHAnsi" w:hAnsiTheme="minorHAnsi" w:cstheme="minorHAnsi"/>
                <w:sz w:val="20"/>
                <w:szCs w:val="20"/>
              </w:rPr>
            </w:pPr>
            <w:r w:rsidRPr="00E42761">
              <w:rPr>
                <w:rFonts w:asciiTheme="minorHAnsi" w:hAnsiTheme="minorHAnsi" w:cstheme="minorHAnsi"/>
                <w:sz w:val="20"/>
                <w:szCs w:val="20"/>
              </w:rPr>
              <w:t>Samec / (počet)*</w:t>
            </w:r>
          </w:p>
        </w:tc>
        <w:tc>
          <w:tcPr>
            <w:tcW w:w="2209" w:type="dxa"/>
            <w:tcBorders>
              <w:top w:val="single" w:sz="4" w:space="0" w:color="auto"/>
              <w:left w:val="single" w:sz="4" w:space="0" w:color="auto"/>
              <w:bottom w:val="single" w:sz="4" w:space="0" w:color="auto"/>
              <w:right w:val="single" w:sz="4" w:space="0" w:color="auto"/>
            </w:tcBorders>
          </w:tcPr>
          <w:p w14:paraId="622BD0E3" w14:textId="77777777" w:rsidR="002858B7" w:rsidRPr="00E42761" w:rsidRDefault="002858B7" w:rsidP="00975978">
            <w:pPr>
              <w:spacing w:afterLines="20" w:after="48" w:line="240" w:lineRule="auto"/>
              <w:jc w:val="center"/>
              <w:rPr>
                <w:rFonts w:asciiTheme="minorHAnsi" w:hAnsiTheme="minorHAnsi" w:cstheme="minorHAnsi"/>
                <w:sz w:val="20"/>
                <w:szCs w:val="20"/>
              </w:rPr>
            </w:pPr>
            <w:r w:rsidRPr="00E42761">
              <w:rPr>
                <w:rFonts w:asciiTheme="minorHAnsi" w:hAnsiTheme="minorHAnsi" w:cstheme="minorHAnsi"/>
                <w:sz w:val="20"/>
                <w:szCs w:val="20"/>
              </w:rPr>
              <w:t>Samica / (počet)*</w:t>
            </w:r>
          </w:p>
        </w:tc>
        <w:tc>
          <w:tcPr>
            <w:tcW w:w="2351" w:type="dxa"/>
            <w:gridSpan w:val="2"/>
            <w:tcBorders>
              <w:top w:val="single" w:sz="4" w:space="0" w:color="auto"/>
              <w:left w:val="single" w:sz="4" w:space="0" w:color="auto"/>
              <w:bottom w:val="single" w:sz="4" w:space="0" w:color="auto"/>
            </w:tcBorders>
          </w:tcPr>
          <w:p w14:paraId="45F97379" w14:textId="77777777" w:rsidR="002858B7" w:rsidRPr="00E42761" w:rsidRDefault="002858B7" w:rsidP="00975978">
            <w:pPr>
              <w:spacing w:afterLines="20" w:after="48" w:line="240" w:lineRule="auto"/>
              <w:jc w:val="center"/>
              <w:rPr>
                <w:rFonts w:asciiTheme="minorHAnsi" w:hAnsiTheme="minorHAnsi" w:cstheme="minorHAnsi"/>
                <w:sz w:val="20"/>
                <w:szCs w:val="20"/>
              </w:rPr>
            </w:pPr>
            <w:r w:rsidRPr="00E42761">
              <w:rPr>
                <w:rFonts w:asciiTheme="minorHAnsi" w:hAnsiTheme="minorHAnsi" w:cstheme="minorHAnsi"/>
                <w:sz w:val="20"/>
                <w:szCs w:val="20"/>
              </w:rPr>
              <w:t>Poznámka</w:t>
            </w:r>
          </w:p>
        </w:tc>
      </w:tr>
      <w:tr w:rsidR="002858B7" w:rsidRPr="00E42761" w14:paraId="73F637B3" w14:textId="77777777" w:rsidTr="00AF0EF7">
        <w:tc>
          <w:tcPr>
            <w:tcW w:w="3583" w:type="dxa"/>
            <w:gridSpan w:val="2"/>
            <w:tcBorders>
              <w:top w:val="single" w:sz="4" w:space="0" w:color="auto"/>
              <w:bottom w:val="single" w:sz="4" w:space="0" w:color="auto"/>
              <w:right w:val="single" w:sz="4" w:space="0" w:color="auto"/>
            </w:tcBorders>
          </w:tcPr>
          <w:p w14:paraId="78484892" w14:textId="77777777" w:rsidR="002858B7" w:rsidRPr="00E42761" w:rsidRDefault="002858B7" w:rsidP="00975978">
            <w:pPr>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814F11E" w14:textId="77777777" w:rsidR="002858B7" w:rsidRPr="00E42761" w:rsidRDefault="002858B7" w:rsidP="00975978">
            <w:pPr>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672CAEA" w14:textId="77777777" w:rsidR="002858B7" w:rsidRPr="00E42761" w:rsidRDefault="002858B7" w:rsidP="00975978">
            <w:pPr>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CDF43A2" w14:textId="77777777" w:rsidR="002858B7" w:rsidRPr="00E42761" w:rsidRDefault="002858B7" w:rsidP="00975978">
            <w:pPr>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3C326269" w14:textId="77777777" w:rsidR="002858B7" w:rsidRPr="00E42761" w:rsidRDefault="002858B7" w:rsidP="00975978">
            <w:pPr>
              <w:spacing w:afterLines="20" w:after="48" w:line="240" w:lineRule="auto"/>
              <w:rPr>
                <w:rFonts w:asciiTheme="minorHAnsi" w:hAnsiTheme="minorHAnsi" w:cstheme="minorHAnsi"/>
                <w:sz w:val="20"/>
                <w:szCs w:val="20"/>
              </w:rPr>
            </w:pPr>
          </w:p>
        </w:tc>
      </w:tr>
      <w:tr w:rsidR="002858B7" w:rsidRPr="00E42761" w14:paraId="4FC09F22" w14:textId="77777777" w:rsidTr="00AF0EF7">
        <w:tc>
          <w:tcPr>
            <w:tcW w:w="3583" w:type="dxa"/>
            <w:gridSpan w:val="2"/>
            <w:tcBorders>
              <w:top w:val="single" w:sz="4" w:space="0" w:color="auto"/>
              <w:bottom w:val="single" w:sz="4" w:space="0" w:color="auto"/>
              <w:right w:val="single" w:sz="4" w:space="0" w:color="auto"/>
            </w:tcBorders>
          </w:tcPr>
          <w:p w14:paraId="47C3BAE6"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AE5E08C"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FE43048"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01CF055"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413CACDE"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211F3808" w14:textId="77777777" w:rsidTr="00AF0EF7">
        <w:tc>
          <w:tcPr>
            <w:tcW w:w="3583" w:type="dxa"/>
            <w:gridSpan w:val="2"/>
            <w:tcBorders>
              <w:top w:val="single" w:sz="4" w:space="0" w:color="auto"/>
              <w:bottom w:val="single" w:sz="4" w:space="0" w:color="auto"/>
              <w:right w:val="single" w:sz="4" w:space="0" w:color="auto"/>
            </w:tcBorders>
          </w:tcPr>
          <w:p w14:paraId="2BA5B711"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F6CC73E"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B24549D"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BCEE2A1"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6AD8FAED"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1BA90A59" w14:textId="77777777" w:rsidTr="00AF0EF7">
        <w:tc>
          <w:tcPr>
            <w:tcW w:w="3583" w:type="dxa"/>
            <w:gridSpan w:val="2"/>
            <w:tcBorders>
              <w:top w:val="single" w:sz="4" w:space="0" w:color="auto"/>
              <w:bottom w:val="single" w:sz="4" w:space="0" w:color="auto"/>
              <w:right w:val="single" w:sz="4" w:space="0" w:color="auto"/>
            </w:tcBorders>
          </w:tcPr>
          <w:p w14:paraId="45B54DF8"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77CEC5F"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E84EB13"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C3B2DB0"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0554A776"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0DA6CFAA" w14:textId="77777777" w:rsidTr="00AF0EF7">
        <w:tc>
          <w:tcPr>
            <w:tcW w:w="3583" w:type="dxa"/>
            <w:gridSpan w:val="2"/>
            <w:tcBorders>
              <w:top w:val="single" w:sz="4" w:space="0" w:color="auto"/>
              <w:bottom w:val="single" w:sz="4" w:space="0" w:color="auto"/>
              <w:right w:val="single" w:sz="4" w:space="0" w:color="auto"/>
            </w:tcBorders>
          </w:tcPr>
          <w:p w14:paraId="3EFEBFD0"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E117357"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E82B636"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794F4C8"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387F7B37"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3DDE78C3" w14:textId="77777777" w:rsidTr="00AF0EF7">
        <w:tc>
          <w:tcPr>
            <w:tcW w:w="3583" w:type="dxa"/>
            <w:gridSpan w:val="2"/>
            <w:tcBorders>
              <w:top w:val="single" w:sz="4" w:space="0" w:color="auto"/>
              <w:bottom w:val="single" w:sz="4" w:space="0" w:color="auto"/>
              <w:right w:val="single" w:sz="4" w:space="0" w:color="auto"/>
            </w:tcBorders>
          </w:tcPr>
          <w:p w14:paraId="537968B3"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3B280DA"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20625A1"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0DE63D5"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4EA8D41F"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7C656077" w14:textId="77777777" w:rsidTr="00AF0EF7">
        <w:tc>
          <w:tcPr>
            <w:tcW w:w="3583" w:type="dxa"/>
            <w:gridSpan w:val="2"/>
            <w:tcBorders>
              <w:top w:val="single" w:sz="4" w:space="0" w:color="auto"/>
              <w:bottom w:val="single" w:sz="4" w:space="0" w:color="auto"/>
              <w:right w:val="single" w:sz="4" w:space="0" w:color="auto"/>
            </w:tcBorders>
          </w:tcPr>
          <w:p w14:paraId="1ACB9FF7"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0C49961"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13CDF20"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748B400"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3B2E5AFD"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7066EABC" w14:textId="77777777" w:rsidTr="00AF0EF7">
        <w:tc>
          <w:tcPr>
            <w:tcW w:w="3583" w:type="dxa"/>
            <w:gridSpan w:val="2"/>
            <w:tcBorders>
              <w:top w:val="single" w:sz="4" w:space="0" w:color="auto"/>
              <w:bottom w:val="single" w:sz="4" w:space="0" w:color="auto"/>
              <w:right w:val="single" w:sz="4" w:space="0" w:color="auto"/>
            </w:tcBorders>
          </w:tcPr>
          <w:p w14:paraId="5832BD26"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D8F47D4"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CC34E81"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BA79770"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07695ECF"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355A0761" w14:textId="77777777" w:rsidTr="00AF0EF7">
        <w:tc>
          <w:tcPr>
            <w:tcW w:w="3583" w:type="dxa"/>
            <w:gridSpan w:val="2"/>
            <w:tcBorders>
              <w:top w:val="single" w:sz="4" w:space="0" w:color="auto"/>
              <w:bottom w:val="single" w:sz="4" w:space="0" w:color="auto"/>
              <w:right w:val="single" w:sz="4" w:space="0" w:color="auto"/>
            </w:tcBorders>
          </w:tcPr>
          <w:p w14:paraId="37482FB3"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75AB42D"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DBF0D7F"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575913C"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4A518B4E"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1F8179EF" w14:textId="77777777" w:rsidTr="00AF0EF7">
        <w:tc>
          <w:tcPr>
            <w:tcW w:w="3583" w:type="dxa"/>
            <w:gridSpan w:val="2"/>
            <w:tcBorders>
              <w:top w:val="single" w:sz="4" w:space="0" w:color="auto"/>
              <w:bottom w:val="single" w:sz="4" w:space="0" w:color="auto"/>
              <w:right w:val="single" w:sz="4" w:space="0" w:color="auto"/>
            </w:tcBorders>
          </w:tcPr>
          <w:p w14:paraId="59D9D81F"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5450CD5"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50A0C9E"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D92B695"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407339E9"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42152648" w14:textId="77777777" w:rsidTr="00AF0EF7">
        <w:tc>
          <w:tcPr>
            <w:tcW w:w="3583" w:type="dxa"/>
            <w:gridSpan w:val="2"/>
            <w:tcBorders>
              <w:top w:val="single" w:sz="4" w:space="0" w:color="auto"/>
              <w:bottom w:val="single" w:sz="4" w:space="0" w:color="auto"/>
              <w:right w:val="single" w:sz="4" w:space="0" w:color="auto"/>
            </w:tcBorders>
          </w:tcPr>
          <w:p w14:paraId="452F9AF1"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E57F694"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F9B5C3E"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62E6D26"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5E1E0E3D"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73E921EE" w14:textId="77777777" w:rsidTr="00AF0EF7">
        <w:tc>
          <w:tcPr>
            <w:tcW w:w="3583" w:type="dxa"/>
            <w:gridSpan w:val="2"/>
            <w:tcBorders>
              <w:top w:val="single" w:sz="4" w:space="0" w:color="auto"/>
              <w:bottom w:val="single" w:sz="4" w:space="0" w:color="auto"/>
              <w:right w:val="single" w:sz="4" w:space="0" w:color="auto"/>
            </w:tcBorders>
          </w:tcPr>
          <w:p w14:paraId="406A761E"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F422E32"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8F31113"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FE2E8BB"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1F073E2E"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3BAB364F" w14:textId="77777777" w:rsidTr="00AF0EF7">
        <w:tc>
          <w:tcPr>
            <w:tcW w:w="3583" w:type="dxa"/>
            <w:gridSpan w:val="2"/>
            <w:tcBorders>
              <w:top w:val="single" w:sz="4" w:space="0" w:color="auto"/>
              <w:bottom w:val="single" w:sz="4" w:space="0" w:color="auto"/>
              <w:right w:val="single" w:sz="4" w:space="0" w:color="auto"/>
            </w:tcBorders>
          </w:tcPr>
          <w:p w14:paraId="51C7A2A4"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2B75F17"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FC7FCAC"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635547C"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36F6F895"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264D7D2F" w14:textId="77777777" w:rsidTr="00AF0EF7">
        <w:tc>
          <w:tcPr>
            <w:tcW w:w="3583" w:type="dxa"/>
            <w:gridSpan w:val="2"/>
            <w:tcBorders>
              <w:top w:val="single" w:sz="4" w:space="0" w:color="auto"/>
              <w:bottom w:val="single" w:sz="4" w:space="0" w:color="auto"/>
              <w:right w:val="single" w:sz="4" w:space="0" w:color="auto"/>
            </w:tcBorders>
          </w:tcPr>
          <w:p w14:paraId="324F47CC"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6822172"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949DF10"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1FF620C"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4D613C27"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1334FE82" w14:textId="77777777" w:rsidTr="00AF0EF7">
        <w:tc>
          <w:tcPr>
            <w:tcW w:w="3583" w:type="dxa"/>
            <w:gridSpan w:val="2"/>
            <w:tcBorders>
              <w:top w:val="single" w:sz="4" w:space="0" w:color="auto"/>
              <w:bottom w:val="single" w:sz="4" w:space="0" w:color="auto"/>
              <w:right w:val="single" w:sz="4" w:space="0" w:color="auto"/>
            </w:tcBorders>
          </w:tcPr>
          <w:p w14:paraId="05C845D3"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F2B69A5"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F80CF68"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BA1BB59"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469D14D5"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41DE2313" w14:textId="77777777" w:rsidTr="00AF0EF7">
        <w:tc>
          <w:tcPr>
            <w:tcW w:w="3583" w:type="dxa"/>
            <w:gridSpan w:val="2"/>
            <w:tcBorders>
              <w:top w:val="single" w:sz="4" w:space="0" w:color="auto"/>
              <w:bottom w:val="single" w:sz="4" w:space="0" w:color="auto"/>
              <w:right w:val="single" w:sz="4" w:space="0" w:color="auto"/>
            </w:tcBorders>
          </w:tcPr>
          <w:p w14:paraId="73146D82"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1B9FB7A"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6F15CDA"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483CF77"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7FBAF1E0"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45F76D2D" w14:textId="77777777" w:rsidTr="00AF0EF7">
        <w:tc>
          <w:tcPr>
            <w:tcW w:w="3583" w:type="dxa"/>
            <w:gridSpan w:val="2"/>
            <w:tcBorders>
              <w:top w:val="single" w:sz="4" w:space="0" w:color="auto"/>
              <w:bottom w:val="single" w:sz="4" w:space="0" w:color="auto"/>
              <w:right w:val="single" w:sz="4" w:space="0" w:color="auto"/>
            </w:tcBorders>
          </w:tcPr>
          <w:p w14:paraId="01F45DC2"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6BD8464"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F8CAA8C"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277B2DF"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5515F226"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5723C3E7" w14:textId="77777777" w:rsidTr="00AF0EF7">
        <w:tc>
          <w:tcPr>
            <w:tcW w:w="3583" w:type="dxa"/>
            <w:gridSpan w:val="2"/>
            <w:tcBorders>
              <w:top w:val="single" w:sz="4" w:space="0" w:color="auto"/>
              <w:bottom w:val="single" w:sz="4" w:space="0" w:color="auto"/>
              <w:right w:val="single" w:sz="4" w:space="0" w:color="auto"/>
            </w:tcBorders>
          </w:tcPr>
          <w:p w14:paraId="40243B3A"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900FEC8"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63B08E9"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1D1ACB5"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43DB8255"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20A38FE1" w14:textId="77777777" w:rsidTr="00AF0EF7">
        <w:tc>
          <w:tcPr>
            <w:tcW w:w="3583" w:type="dxa"/>
            <w:gridSpan w:val="2"/>
            <w:tcBorders>
              <w:top w:val="single" w:sz="4" w:space="0" w:color="auto"/>
              <w:bottom w:val="single" w:sz="4" w:space="0" w:color="auto"/>
              <w:right w:val="single" w:sz="4" w:space="0" w:color="auto"/>
            </w:tcBorders>
          </w:tcPr>
          <w:p w14:paraId="121F6AA2"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A4A8A0A"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89E7C85"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31BE0D1"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0F8C9E5A"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77DD6591" w14:textId="77777777" w:rsidTr="00AF0EF7">
        <w:tc>
          <w:tcPr>
            <w:tcW w:w="3583" w:type="dxa"/>
            <w:gridSpan w:val="2"/>
            <w:tcBorders>
              <w:top w:val="single" w:sz="4" w:space="0" w:color="auto"/>
              <w:bottom w:val="single" w:sz="4" w:space="0" w:color="auto"/>
              <w:right w:val="single" w:sz="4" w:space="0" w:color="auto"/>
            </w:tcBorders>
          </w:tcPr>
          <w:p w14:paraId="3DD37285"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3DD329A"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7EB396E"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606F19F"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33705799"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23ECEB48" w14:textId="77777777" w:rsidTr="00AF0EF7">
        <w:tc>
          <w:tcPr>
            <w:tcW w:w="3583" w:type="dxa"/>
            <w:gridSpan w:val="2"/>
            <w:tcBorders>
              <w:top w:val="single" w:sz="4" w:space="0" w:color="auto"/>
              <w:bottom w:val="single" w:sz="4" w:space="0" w:color="auto"/>
              <w:right w:val="single" w:sz="4" w:space="0" w:color="auto"/>
            </w:tcBorders>
          </w:tcPr>
          <w:p w14:paraId="038E557B"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671EF15"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BEDB039"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88E725E"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1BC65D10"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5FFD5401" w14:textId="77777777" w:rsidTr="00AF0EF7">
        <w:tc>
          <w:tcPr>
            <w:tcW w:w="3583" w:type="dxa"/>
            <w:gridSpan w:val="2"/>
            <w:tcBorders>
              <w:top w:val="single" w:sz="4" w:space="0" w:color="auto"/>
              <w:bottom w:val="single" w:sz="4" w:space="0" w:color="auto"/>
              <w:right w:val="single" w:sz="4" w:space="0" w:color="auto"/>
            </w:tcBorders>
          </w:tcPr>
          <w:p w14:paraId="530AF309"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61A7DDA"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15B0F61"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D69C764"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1E13284A"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689C2A68" w14:textId="77777777" w:rsidTr="00AF0EF7">
        <w:tc>
          <w:tcPr>
            <w:tcW w:w="3583" w:type="dxa"/>
            <w:gridSpan w:val="2"/>
            <w:tcBorders>
              <w:top w:val="single" w:sz="4" w:space="0" w:color="auto"/>
              <w:bottom w:val="single" w:sz="4" w:space="0" w:color="auto"/>
              <w:right w:val="single" w:sz="4" w:space="0" w:color="auto"/>
            </w:tcBorders>
          </w:tcPr>
          <w:p w14:paraId="148CA240" w14:textId="77777777" w:rsidR="002858B7" w:rsidRPr="00E42761" w:rsidRDefault="002858B7" w:rsidP="00975978">
            <w:pPr>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2393CB3" w14:textId="77777777" w:rsidR="002858B7" w:rsidRPr="00E42761" w:rsidRDefault="002858B7" w:rsidP="00975978">
            <w:pPr>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8DA9BDC" w14:textId="77777777" w:rsidR="002858B7" w:rsidRPr="00E42761" w:rsidRDefault="002858B7" w:rsidP="00975978">
            <w:pPr>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59A1214" w14:textId="77777777" w:rsidR="002858B7" w:rsidRPr="00E42761" w:rsidRDefault="002858B7" w:rsidP="00975978">
            <w:pPr>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52B443DC" w14:textId="77777777" w:rsidR="002858B7" w:rsidRPr="00E42761" w:rsidRDefault="002858B7" w:rsidP="00975978">
            <w:pPr>
              <w:spacing w:afterLines="20" w:after="48" w:line="240" w:lineRule="auto"/>
              <w:rPr>
                <w:rFonts w:asciiTheme="minorHAnsi" w:hAnsiTheme="minorHAnsi" w:cstheme="minorHAnsi"/>
                <w:sz w:val="20"/>
                <w:szCs w:val="20"/>
              </w:rPr>
            </w:pPr>
          </w:p>
        </w:tc>
      </w:tr>
      <w:tr w:rsidR="002858B7" w:rsidRPr="00E42761" w14:paraId="45D5CA78" w14:textId="77777777" w:rsidTr="00AF0EF7">
        <w:tc>
          <w:tcPr>
            <w:tcW w:w="3583" w:type="dxa"/>
            <w:gridSpan w:val="2"/>
            <w:tcBorders>
              <w:top w:val="single" w:sz="4" w:space="0" w:color="auto"/>
              <w:bottom w:val="single" w:sz="4" w:space="0" w:color="auto"/>
              <w:right w:val="single" w:sz="4" w:space="0" w:color="auto"/>
            </w:tcBorders>
          </w:tcPr>
          <w:p w14:paraId="4A13CFAB"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5129E92"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65A43DE"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FEA8D2B"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54366537"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71C0C826" w14:textId="77777777" w:rsidTr="00AF0EF7">
        <w:tc>
          <w:tcPr>
            <w:tcW w:w="3583" w:type="dxa"/>
            <w:gridSpan w:val="2"/>
            <w:tcBorders>
              <w:top w:val="single" w:sz="4" w:space="0" w:color="auto"/>
              <w:bottom w:val="single" w:sz="4" w:space="0" w:color="auto"/>
              <w:right w:val="single" w:sz="4" w:space="0" w:color="auto"/>
            </w:tcBorders>
          </w:tcPr>
          <w:p w14:paraId="35C52F1E"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8AD5D59"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DE31C29"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CBC4242"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0D46D75D"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22FFCFEB" w14:textId="77777777" w:rsidTr="00AF0EF7">
        <w:tc>
          <w:tcPr>
            <w:tcW w:w="3583" w:type="dxa"/>
            <w:gridSpan w:val="2"/>
            <w:tcBorders>
              <w:top w:val="single" w:sz="4" w:space="0" w:color="auto"/>
              <w:bottom w:val="single" w:sz="4" w:space="0" w:color="auto"/>
              <w:right w:val="single" w:sz="4" w:space="0" w:color="auto"/>
            </w:tcBorders>
          </w:tcPr>
          <w:p w14:paraId="0BCB50F2"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11ED0033"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C2D656A"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49878E4"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68626D16"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60FDDE43" w14:textId="77777777" w:rsidTr="00AF0EF7">
        <w:tc>
          <w:tcPr>
            <w:tcW w:w="3583" w:type="dxa"/>
            <w:gridSpan w:val="2"/>
            <w:tcBorders>
              <w:top w:val="single" w:sz="4" w:space="0" w:color="auto"/>
              <w:bottom w:val="single" w:sz="4" w:space="0" w:color="auto"/>
              <w:right w:val="single" w:sz="4" w:space="0" w:color="auto"/>
            </w:tcBorders>
          </w:tcPr>
          <w:p w14:paraId="4AD82590"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125F22E"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7C8CBFF"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D469DB9"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591DA2DD"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6D182664" w14:textId="77777777" w:rsidTr="00AF0EF7">
        <w:tc>
          <w:tcPr>
            <w:tcW w:w="3583" w:type="dxa"/>
            <w:gridSpan w:val="2"/>
            <w:tcBorders>
              <w:top w:val="single" w:sz="4" w:space="0" w:color="auto"/>
              <w:bottom w:val="single" w:sz="4" w:space="0" w:color="auto"/>
              <w:right w:val="single" w:sz="4" w:space="0" w:color="auto"/>
            </w:tcBorders>
          </w:tcPr>
          <w:p w14:paraId="0644925A"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FAF2A4A"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DF61713"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4E00499"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511D5379"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1122B81B" w14:textId="77777777" w:rsidTr="00AF0EF7">
        <w:tc>
          <w:tcPr>
            <w:tcW w:w="3583" w:type="dxa"/>
            <w:gridSpan w:val="2"/>
            <w:tcBorders>
              <w:top w:val="single" w:sz="4" w:space="0" w:color="auto"/>
              <w:bottom w:val="single" w:sz="4" w:space="0" w:color="auto"/>
              <w:right w:val="single" w:sz="4" w:space="0" w:color="auto"/>
            </w:tcBorders>
          </w:tcPr>
          <w:p w14:paraId="5285B793" w14:textId="77777777" w:rsidR="002858B7" w:rsidRPr="00E42761" w:rsidRDefault="002858B7" w:rsidP="00975978">
            <w:pPr>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EE055F2" w14:textId="77777777" w:rsidR="002858B7" w:rsidRPr="00E42761" w:rsidRDefault="002858B7" w:rsidP="00975978">
            <w:pPr>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F4E130F" w14:textId="77777777" w:rsidR="002858B7" w:rsidRPr="00E42761" w:rsidRDefault="002858B7" w:rsidP="00975978">
            <w:pPr>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13E00E3" w14:textId="77777777" w:rsidR="002858B7" w:rsidRPr="00E42761" w:rsidRDefault="002858B7" w:rsidP="00975978">
            <w:pPr>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22B4E786" w14:textId="77777777" w:rsidR="002858B7" w:rsidRPr="00E42761" w:rsidRDefault="002858B7" w:rsidP="00975978">
            <w:pPr>
              <w:spacing w:afterLines="20" w:after="48" w:line="240" w:lineRule="auto"/>
              <w:rPr>
                <w:rFonts w:asciiTheme="minorHAnsi" w:hAnsiTheme="minorHAnsi" w:cstheme="minorHAnsi"/>
                <w:sz w:val="20"/>
                <w:szCs w:val="20"/>
              </w:rPr>
            </w:pPr>
          </w:p>
        </w:tc>
      </w:tr>
      <w:tr w:rsidR="002858B7" w:rsidRPr="00E42761" w14:paraId="3C34E18D" w14:textId="77777777" w:rsidTr="00AF0EF7">
        <w:tc>
          <w:tcPr>
            <w:tcW w:w="3583" w:type="dxa"/>
            <w:gridSpan w:val="2"/>
            <w:tcBorders>
              <w:top w:val="single" w:sz="4" w:space="0" w:color="auto"/>
              <w:bottom w:val="single" w:sz="4" w:space="0" w:color="auto"/>
              <w:right w:val="single" w:sz="4" w:space="0" w:color="auto"/>
            </w:tcBorders>
          </w:tcPr>
          <w:p w14:paraId="7BFD8EAA"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9570C10"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B76A8D7"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2381095"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3BE0DAC1"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2858B7" w:rsidRPr="00E42761" w14:paraId="699F4D2B" w14:textId="77777777" w:rsidTr="00AF0EF7">
        <w:tc>
          <w:tcPr>
            <w:tcW w:w="3583" w:type="dxa"/>
            <w:gridSpan w:val="2"/>
            <w:tcBorders>
              <w:top w:val="single" w:sz="4" w:space="0" w:color="auto"/>
              <w:bottom w:val="single" w:sz="4" w:space="0" w:color="auto"/>
              <w:right w:val="single" w:sz="4" w:space="0" w:color="auto"/>
            </w:tcBorders>
          </w:tcPr>
          <w:p w14:paraId="53BDBAFC" w14:textId="71F14C09"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0BB2A71"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758032D"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67E8BD3"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5FC6D326" w14:textId="77777777" w:rsidR="002858B7" w:rsidRPr="00E42761" w:rsidRDefault="002858B7" w:rsidP="00975978">
            <w:pPr>
              <w:tabs>
                <w:tab w:val="left" w:pos="3150"/>
              </w:tabs>
              <w:spacing w:afterLines="20" w:after="48" w:line="240" w:lineRule="auto"/>
              <w:rPr>
                <w:rFonts w:asciiTheme="minorHAnsi" w:hAnsiTheme="minorHAnsi" w:cstheme="minorHAnsi"/>
                <w:sz w:val="20"/>
                <w:szCs w:val="20"/>
              </w:rPr>
            </w:pPr>
          </w:p>
        </w:tc>
      </w:tr>
      <w:tr w:rsidR="00F42148" w:rsidRPr="00E42761" w14:paraId="7C319368" w14:textId="77777777" w:rsidTr="00AF0EF7">
        <w:tc>
          <w:tcPr>
            <w:tcW w:w="3583" w:type="dxa"/>
            <w:gridSpan w:val="2"/>
            <w:tcBorders>
              <w:top w:val="single" w:sz="4" w:space="0" w:color="auto"/>
              <w:bottom w:val="single" w:sz="4" w:space="0" w:color="auto"/>
              <w:right w:val="single" w:sz="4" w:space="0" w:color="auto"/>
            </w:tcBorders>
          </w:tcPr>
          <w:p w14:paraId="6041D0AB" w14:textId="77777777" w:rsidR="00F42148" w:rsidRPr="00E42761" w:rsidRDefault="00F42148"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7EF0E9B" w14:textId="77777777" w:rsidR="00F42148" w:rsidRPr="00E42761" w:rsidRDefault="00F42148"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9102C06" w14:textId="77777777" w:rsidR="00F42148" w:rsidRPr="00E42761" w:rsidRDefault="00F42148"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C75A23E" w14:textId="77777777" w:rsidR="00F42148" w:rsidRPr="00E42761" w:rsidRDefault="00F42148"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57DE09FA" w14:textId="77777777" w:rsidR="00F42148" w:rsidRPr="00E42761" w:rsidRDefault="00F42148" w:rsidP="00975978">
            <w:pPr>
              <w:tabs>
                <w:tab w:val="left" w:pos="3150"/>
              </w:tabs>
              <w:spacing w:afterLines="20" w:after="48" w:line="240" w:lineRule="auto"/>
              <w:rPr>
                <w:rFonts w:asciiTheme="minorHAnsi" w:hAnsiTheme="minorHAnsi" w:cstheme="minorHAnsi"/>
                <w:sz w:val="20"/>
                <w:szCs w:val="20"/>
              </w:rPr>
            </w:pPr>
          </w:p>
        </w:tc>
      </w:tr>
      <w:tr w:rsidR="00F42148" w:rsidRPr="00E42761" w14:paraId="0F572C26" w14:textId="77777777" w:rsidTr="00AF0EF7">
        <w:tc>
          <w:tcPr>
            <w:tcW w:w="3583" w:type="dxa"/>
            <w:gridSpan w:val="2"/>
            <w:tcBorders>
              <w:top w:val="single" w:sz="4" w:space="0" w:color="auto"/>
              <w:bottom w:val="single" w:sz="4" w:space="0" w:color="auto"/>
              <w:right w:val="single" w:sz="4" w:space="0" w:color="auto"/>
            </w:tcBorders>
          </w:tcPr>
          <w:p w14:paraId="732F44E5" w14:textId="77777777" w:rsidR="00F42148" w:rsidRPr="00E42761" w:rsidRDefault="00F42148"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772F7FA" w14:textId="77777777" w:rsidR="00F42148" w:rsidRPr="00E42761" w:rsidRDefault="00F42148"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0A03C84" w14:textId="77777777" w:rsidR="00F42148" w:rsidRPr="00E42761" w:rsidRDefault="00F42148"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E3E4FD1" w14:textId="77777777" w:rsidR="00F42148" w:rsidRPr="00E42761" w:rsidRDefault="00F42148"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67890A25" w14:textId="77777777" w:rsidR="00F42148" w:rsidRPr="00E42761" w:rsidRDefault="00F42148" w:rsidP="00975978">
            <w:pPr>
              <w:tabs>
                <w:tab w:val="left" w:pos="3150"/>
              </w:tabs>
              <w:spacing w:afterLines="20" w:after="48" w:line="240" w:lineRule="auto"/>
              <w:rPr>
                <w:rFonts w:asciiTheme="minorHAnsi" w:hAnsiTheme="minorHAnsi" w:cstheme="minorHAnsi"/>
                <w:sz w:val="20"/>
                <w:szCs w:val="20"/>
              </w:rPr>
            </w:pPr>
          </w:p>
        </w:tc>
      </w:tr>
      <w:tr w:rsidR="00E73764" w:rsidRPr="00E42761" w14:paraId="1CE24651" w14:textId="77777777" w:rsidTr="00AF0EF7">
        <w:tc>
          <w:tcPr>
            <w:tcW w:w="3583" w:type="dxa"/>
            <w:gridSpan w:val="2"/>
            <w:tcBorders>
              <w:top w:val="single" w:sz="4" w:space="0" w:color="auto"/>
              <w:bottom w:val="single" w:sz="4" w:space="0" w:color="auto"/>
              <w:right w:val="single" w:sz="4" w:space="0" w:color="auto"/>
            </w:tcBorders>
          </w:tcPr>
          <w:p w14:paraId="00C87042" w14:textId="77777777" w:rsidR="00E73764" w:rsidRPr="00E42761" w:rsidRDefault="00E73764"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4873938" w14:textId="77777777" w:rsidR="00E73764" w:rsidRPr="00E42761" w:rsidRDefault="00E73764"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2AAD762" w14:textId="77777777" w:rsidR="00E73764" w:rsidRPr="00E42761" w:rsidRDefault="00E73764"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F15BF3B" w14:textId="77777777" w:rsidR="00E73764" w:rsidRPr="00E42761" w:rsidRDefault="00E73764"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2055F69A" w14:textId="77777777" w:rsidR="00E73764" w:rsidRPr="00E42761" w:rsidRDefault="00E73764" w:rsidP="00975978">
            <w:pPr>
              <w:tabs>
                <w:tab w:val="left" w:pos="3150"/>
              </w:tabs>
              <w:spacing w:afterLines="20" w:after="48" w:line="240" w:lineRule="auto"/>
              <w:rPr>
                <w:rFonts w:asciiTheme="minorHAnsi" w:hAnsiTheme="minorHAnsi" w:cstheme="minorHAnsi"/>
                <w:sz w:val="20"/>
                <w:szCs w:val="20"/>
              </w:rPr>
            </w:pPr>
          </w:p>
        </w:tc>
      </w:tr>
      <w:tr w:rsidR="00411345" w:rsidRPr="00E42761" w14:paraId="252788CF" w14:textId="77777777" w:rsidTr="00AF0EF7">
        <w:tc>
          <w:tcPr>
            <w:tcW w:w="3583" w:type="dxa"/>
            <w:gridSpan w:val="2"/>
            <w:tcBorders>
              <w:top w:val="single" w:sz="4" w:space="0" w:color="auto"/>
              <w:bottom w:val="single" w:sz="4" w:space="0" w:color="auto"/>
              <w:right w:val="single" w:sz="4" w:space="0" w:color="auto"/>
            </w:tcBorders>
          </w:tcPr>
          <w:p w14:paraId="42907889" w14:textId="77777777" w:rsidR="00411345" w:rsidRPr="00E42761" w:rsidRDefault="00411345"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B6CE6E1" w14:textId="77777777" w:rsidR="00411345" w:rsidRPr="00E42761" w:rsidRDefault="00411345"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BE207AC" w14:textId="77777777" w:rsidR="00411345" w:rsidRPr="00E42761" w:rsidRDefault="00411345"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94D4BB2" w14:textId="77777777" w:rsidR="00411345" w:rsidRPr="00E42761" w:rsidRDefault="00411345"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755DA8F4" w14:textId="77777777" w:rsidR="00411345" w:rsidRPr="00E42761" w:rsidRDefault="00411345" w:rsidP="00975978">
            <w:pPr>
              <w:tabs>
                <w:tab w:val="left" w:pos="3150"/>
              </w:tabs>
              <w:spacing w:afterLines="20" w:after="48" w:line="240" w:lineRule="auto"/>
              <w:rPr>
                <w:rFonts w:asciiTheme="minorHAnsi" w:hAnsiTheme="minorHAnsi" w:cstheme="minorHAnsi"/>
                <w:sz w:val="20"/>
                <w:szCs w:val="20"/>
              </w:rPr>
            </w:pPr>
          </w:p>
        </w:tc>
      </w:tr>
      <w:tr w:rsidR="00411345" w:rsidRPr="00E42761" w14:paraId="198D4B32" w14:textId="77777777" w:rsidTr="00AF0EF7">
        <w:tc>
          <w:tcPr>
            <w:tcW w:w="3583" w:type="dxa"/>
            <w:gridSpan w:val="2"/>
            <w:tcBorders>
              <w:top w:val="single" w:sz="4" w:space="0" w:color="auto"/>
              <w:bottom w:val="single" w:sz="4" w:space="0" w:color="auto"/>
              <w:right w:val="single" w:sz="4" w:space="0" w:color="auto"/>
            </w:tcBorders>
          </w:tcPr>
          <w:p w14:paraId="33F05F25" w14:textId="77777777" w:rsidR="00411345" w:rsidRPr="00E42761" w:rsidRDefault="00411345"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77EEBE1" w14:textId="77777777" w:rsidR="00411345" w:rsidRPr="00E42761" w:rsidRDefault="00411345"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B2BDD9F" w14:textId="77777777" w:rsidR="00411345" w:rsidRPr="00E42761" w:rsidRDefault="00411345"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CE1F028" w14:textId="77777777" w:rsidR="00411345" w:rsidRPr="00E42761" w:rsidRDefault="00411345"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32C70EBE" w14:textId="77777777" w:rsidR="00411345" w:rsidRPr="00E42761" w:rsidRDefault="00411345" w:rsidP="00975978">
            <w:pPr>
              <w:tabs>
                <w:tab w:val="left" w:pos="3150"/>
              </w:tabs>
              <w:spacing w:afterLines="20" w:after="48" w:line="240" w:lineRule="auto"/>
              <w:rPr>
                <w:rFonts w:asciiTheme="minorHAnsi" w:hAnsiTheme="minorHAnsi" w:cstheme="minorHAnsi"/>
                <w:sz w:val="20"/>
                <w:szCs w:val="20"/>
              </w:rPr>
            </w:pPr>
          </w:p>
        </w:tc>
      </w:tr>
      <w:tr w:rsidR="00411345" w:rsidRPr="00E42761" w14:paraId="114F2D72" w14:textId="77777777" w:rsidTr="00AF0EF7">
        <w:tc>
          <w:tcPr>
            <w:tcW w:w="3583" w:type="dxa"/>
            <w:gridSpan w:val="2"/>
            <w:tcBorders>
              <w:top w:val="single" w:sz="4" w:space="0" w:color="auto"/>
              <w:bottom w:val="single" w:sz="4" w:space="0" w:color="auto"/>
              <w:right w:val="single" w:sz="4" w:space="0" w:color="auto"/>
            </w:tcBorders>
          </w:tcPr>
          <w:p w14:paraId="7AA926A0" w14:textId="77777777" w:rsidR="00411345" w:rsidRPr="00E42761" w:rsidRDefault="00411345" w:rsidP="00975978">
            <w:pPr>
              <w:tabs>
                <w:tab w:val="left" w:pos="3150"/>
              </w:tabs>
              <w:spacing w:afterLines="20" w:after="48" w:line="240" w:lineRule="auto"/>
              <w:rPr>
                <w:rFonts w:asciiTheme="minorHAnsi" w:hAnsiTheme="minorHAnsi" w:cstheme="minorHAnsi"/>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63BBB37" w14:textId="77777777" w:rsidR="00411345" w:rsidRPr="00E42761" w:rsidRDefault="00411345" w:rsidP="0097597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C8A06D1" w14:textId="77777777" w:rsidR="00411345" w:rsidRPr="00E42761" w:rsidRDefault="00411345" w:rsidP="0097597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63477F6" w14:textId="77777777" w:rsidR="00411345" w:rsidRPr="00E42761" w:rsidRDefault="00411345" w:rsidP="0097597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4" w:space="0" w:color="auto"/>
            </w:tcBorders>
          </w:tcPr>
          <w:p w14:paraId="35EAF1E8" w14:textId="77777777" w:rsidR="00411345" w:rsidRPr="00E42761" w:rsidRDefault="00411345" w:rsidP="00975978">
            <w:pPr>
              <w:tabs>
                <w:tab w:val="left" w:pos="3150"/>
              </w:tabs>
              <w:spacing w:afterLines="20" w:after="48" w:line="240" w:lineRule="auto"/>
              <w:rPr>
                <w:rFonts w:asciiTheme="minorHAnsi" w:hAnsiTheme="minorHAnsi" w:cstheme="minorHAnsi"/>
                <w:sz w:val="20"/>
                <w:szCs w:val="20"/>
              </w:rPr>
            </w:pPr>
          </w:p>
        </w:tc>
      </w:tr>
      <w:tr w:rsidR="00F42148" w:rsidRPr="00E42761" w14:paraId="76276002" w14:textId="77777777" w:rsidTr="00AF0EF7">
        <w:tc>
          <w:tcPr>
            <w:tcW w:w="3583" w:type="dxa"/>
            <w:gridSpan w:val="2"/>
            <w:tcBorders>
              <w:top w:val="single" w:sz="4" w:space="0" w:color="auto"/>
              <w:bottom w:val="single" w:sz="12" w:space="0" w:color="auto"/>
              <w:right w:val="single" w:sz="4" w:space="0" w:color="auto"/>
            </w:tcBorders>
          </w:tcPr>
          <w:p w14:paraId="6EDB29F1" w14:textId="7F897530" w:rsidR="00F42148" w:rsidRPr="00E42761" w:rsidRDefault="00F42148" w:rsidP="00F42148">
            <w:pPr>
              <w:tabs>
                <w:tab w:val="left" w:pos="3150"/>
              </w:tabs>
              <w:spacing w:afterLines="20" w:after="48" w:line="240" w:lineRule="auto"/>
              <w:rPr>
                <w:rFonts w:asciiTheme="minorHAnsi" w:hAnsiTheme="minorHAnsi" w:cstheme="minorHAnsi"/>
                <w:sz w:val="20"/>
                <w:szCs w:val="20"/>
              </w:rPr>
            </w:pPr>
            <w:r w:rsidRPr="00E42761">
              <w:rPr>
                <w:rFonts w:asciiTheme="minorHAnsi" w:hAnsiTheme="minorHAnsi" w:cstheme="minorHAnsi"/>
                <w:sz w:val="20"/>
                <w:szCs w:val="20"/>
              </w:rPr>
              <w:t>SUMA</w:t>
            </w:r>
          </w:p>
        </w:tc>
        <w:tc>
          <w:tcPr>
            <w:tcW w:w="1056" w:type="dxa"/>
            <w:gridSpan w:val="2"/>
            <w:tcBorders>
              <w:top w:val="single" w:sz="4" w:space="0" w:color="auto"/>
              <w:left w:val="single" w:sz="4" w:space="0" w:color="auto"/>
              <w:bottom w:val="single" w:sz="12" w:space="0" w:color="auto"/>
              <w:right w:val="single" w:sz="4" w:space="0" w:color="auto"/>
            </w:tcBorders>
          </w:tcPr>
          <w:p w14:paraId="68E50646" w14:textId="77777777" w:rsidR="00F42148" w:rsidRPr="00E42761" w:rsidRDefault="00F42148" w:rsidP="00F42148">
            <w:pPr>
              <w:tabs>
                <w:tab w:val="left" w:pos="3150"/>
              </w:tabs>
              <w:spacing w:afterLines="20" w:after="48" w:line="240" w:lineRule="auto"/>
              <w:rPr>
                <w:rFonts w:asciiTheme="minorHAnsi" w:hAnsiTheme="minorHAnsi" w:cstheme="minorHAnsi"/>
                <w:sz w:val="20"/>
                <w:szCs w:val="20"/>
              </w:rPr>
            </w:pPr>
          </w:p>
        </w:tc>
        <w:tc>
          <w:tcPr>
            <w:tcW w:w="1971" w:type="dxa"/>
            <w:gridSpan w:val="2"/>
            <w:tcBorders>
              <w:top w:val="single" w:sz="4" w:space="0" w:color="auto"/>
              <w:left w:val="single" w:sz="4" w:space="0" w:color="auto"/>
              <w:bottom w:val="single" w:sz="12" w:space="0" w:color="auto"/>
              <w:right w:val="single" w:sz="4" w:space="0" w:color="auto"/>
            </w:tcBorders>
          </w:tcPr>
          <w:p w14:paraId="352E91DC" w14:textId="77777777" w:rsidR="00F42148" w:rsidRPr="00E42761" w:rsidRDefault="00F42148" w:rsidP="00F42148">
            <w:pPr>
              <w:tabs>
                <w:tab w:val="left" w:pos="3150"/>
              </w:tabs>
              <w:spacing w:afterLines="20" w:after="48" w:line="240" w:lineRule="auto"/>
              <w:rPr>
                <w:rFonts w:asciiTheme="minorHAnsi" w:hAnsiTheme="minorHAnsi" w:cstheme="minorHAnsi"/>
                <w:sz w:val="20"/>
                <w:szCs w:val="20"/>
              </w:rPr>
            </w:pPr>
          </w:p>
        </w:tc>
        <w:tc>
          <w:tcPr>
            <w:tcW w:w="2209" w:type="dxa"/>
            <w:tcBorders>
              <w:top w:val="single" w:sz="4" w:space="0" w:color="auto"/>
              <w:left w:val="single" w:sz="4" w:space="0" w:color="auto"/>
              <w:bottom w:val="single" w:sz="12" w:space="0" w:color="auto"/>
              <w:right w:val="single" w:sz="4" w:space="0" w:color="auto"/>
            </w:tcBorders>
          </w:tcPr>
          <w:p w14:paraId="569E6403" w14:textId="77777777" w:rsidR="00F42148" w:rsidRPr="00E42761" w:rsidRDefault="00F42148" w:rsidP="00F42148">
            <w:pPr>
              <w:tabs>
                <w:tab w:val="left" w:pos="3150"/>
              </w:tabs>
              <w:spacing w:afterLines="20" w:after="48" w:line="240" w:lineRule="auto"/>
              <w:rPr>
                <w:rFonts w:asciiTheme="minorHAnsi" w:hAnsiTheme="minorHAnsi" w:cstheme="minorHAnsi"/>
                <w:sz w:val="20"/>
                <w:szCs w:val="20"/>
              </w:rPr>
            </w:pPr>
          </w:p>
        </w:tc>
        <w:tc>
          <w:tcPr>
            <w:tcW w:w="2351" w:type="dxa"/>
            <w:gridSpan w:val="2"/>
            <w:tcBorders>
              <w:top w:val="single" w:sz="4" w:space="0" w:color="auto"/>
              <w:left w:val="single" w:sz="4" w:space="0" w:color="auto"/>
              <w:bottom w:val="single" w:sz="12" w:space="0" w:color="auto"/>
            </w:tcBorders>
          </w:tcPr>
          <w:p w14:paraId="156F9EAF" w14:textId="77777777" w:rsidR="00F42148" w:rsidRPr="00E42761" w:rsidRDefault="00F42148" w:rsidP="00F42148">
            <w:pPr>
              <w:tabs>
                <w:tab w:val="left" w:pos="3150"/>
              </w:tabs>
              <w:spacing w:afterLines="20" w:after="48" w:line="240" w:lineRule="auto"/>
              <w:rPr>
                <w:rFonts w:asciiTheme="minorHAnsi" w:hAnsiTheme="minorHAnsi" w:cstheme="minorHAnsi"/>
                <w:sz w:val="20"/>
                <w:szCs w:val="20"/>
              </w:rPr>
            </w:pPr>
          </w:p>
        </w:tc>
      </w:tr>
    </w:tbl>
    <w:p w14:paraId="5C1630DB" w14:textId="77777777" w:rsidR="00565B87" w:rsidRDefault="00565B87" w:rsidP="002858B7">
      <w:pPr>
        <w:pBdr>
          <w:top w:val="nil"/>
          <w:left w:val="nil"/>
          <w:bottom w:val="nil"/>
          <w:right w:val="nil"/>
          <w:between w:val="nil"/>
        </w:pBdr>
        <w:spacing w:after="0" w:line="240" w:lineRule="auto"/>
        <w:ind w:left="360"/>
        <w:jc w:val="both"/>
        <w:rPr>
          <w:b/>
        </w:rPr>
        <w:sectPr w:rsidR="00565B87" w:rsidSect="00565B87">
          <w:pgSz w:w="11906" w:h="16838"/>
          <w:pgMar w:top="567" w:right="1418" w:bottom="567" w:left="1418" w:header="709" w:footer="709" w:gutter="0"/>
          <w:pgNumType w:start="1"/>
          <w:cols w:space="708"/>
        </w:sectPr>
      </w:pPr>
    </w:p>
    <w:p w14:paraId="000001D6" w14:textId="277DB4A7" w:rsidR="00151E93" w:rsidRDefault="001D0553">
      <w:pPr>
        <w:spacing w:after="0" w:line="240" w:lineRule="auto"/>
        <w:ind w:left="-284" w:right="-709"/>
      </w:pPr>
      <w:r>
        <w:rPr>
          <w:b/>
        </w:rPr>
        <w:lastRenderedPageBreak/>
        <w:t>Kód TML</w:t>
      </w:r>
      <w:r>
        <w:t xml:space="preserve"> – kód v tvare “TML_XXXX_000”, kde XXXX predstavuje </w:t>
      </w:r>
      <w:r w:rsidR="00975978">
        <w:t>skrátený názov druhu</w:t>
      </w:r>
      <w:r>
        <w:t xml:space="preserve"> (podľa Príloh II, IV a V  Smernice o biotopoch), ktorý je predmetom monitorovania na TM</w:t>
      </w:r>
      <w:r w:rsidR="00975978">
        <w:t>L, a 000 je poradové číslo TML daného druhu</w:t>
      </w:r>
      <w:r>
        <w:t>.</w:t>
      </w:r>
    </w:p>
    <w:p w14:paraId="5A5EAEC8" w14:textId="1299F9B2" w:rsidR="00975978" w:rsidRDefault="00975978" w:rsidP="00975978">
      <w:pPr>
        <w:spacing w:after="0" w:line="240" w:lineRule="auto"/>
        <w:ind w:left="-284" w:right="-709"/>
      </w:pPr>
      <w:r w:rsidRPr="00975978">
        <w:t>Pole je povinné, je to nevyhnutný údaj identifikujúci monitorovanú TML.</w:t>
      </w:r>
    </w:p>
    <w:p w14:paraId="7D642364" w14:textId="77777777" w:rsidR="00975978" w:rsidRDefault="00975978" w:rsidP="00975978">
      <w:pPr>
        <w:spacing w:after="0" w:line="240" w:lineRule="auto"/>
        <w:ind w:left="-284" w:right="-709"/>
      </w:pPr>
    </w:p>
    <w:p w14:paraId="000001D9" w14:textId="77777777" w:rsidR="00151E93" w:rsidRDefault="001D0553">
      <w:pPr>
        <w:spacing w:after="0" w:line="240" w:lineRule="auto"/>
        <w:ind w:left="-284" w:right="-709"/>
      </w:pPr>
      <w:r>
        <w:rPr>
          <w:b/>
        </w:rPr>
        <w:t>Kód a názov druhu</w:t>
      </w:r>
      <w:r>
        <w:t xml:space="preserve"> – kód a plný názov uvedený v Prílohách II, IV a V Smernice o biotopoch.</w:t>
      </w:r>
    </w:p>
    <w:p w14:paraId="000001DA" w14:textId="6191D896" w:rsidR="00151E93" w:rsidRDefault="001D0553">
      <w:pPr>
        <w:spacing w:after="0" w:line="240" w:lineRule="auto"/>
        <w:ind w:left="-284" w:right="-709"/>
      </w:pPr>
      <w:r>
        <w:t>Pole je povinné</w:t>
      </w:r>
      <w:r w:rsidR="00975978">
        <w:t xml:space="preserve">. V prostredí KIMS je po výbere TML </w:t>
      </w:r>
      <w:r>
        <w:t>vyplnené automaticky.</w:t>
      </w:r>
    </w:p>
    <w:p w14:paraId="000001DB" w14:textId="77777777" w:rsidR="00151E93" w:rsidRDefault="00151E93">
      <w:pPr>
        <w:spacing w:after="0" w:line="240" w:lineRule="auto"/>
        <w:ind w:left="-284" w:right="-709"/>
      </w:pPr>
    </w:p>
    <w:p w14:paraId="000001DD" w14:textId="2977FB7A" w:rsidR="00151E93" w:rsidRDefault="001D0553">
      <w:pPr>
        <w:spacing w:after="0" w:line="240" w:lineRule="auto"/>
        <w:ind w:left="-284" w:right="-709"/>
      </w:pPr>
      <w:r>
        <w:rPr>
          <w:b/>
        </w:rPr>
        <w:t>Dátum</w:t>
      </w:r>
      <w:r>
        <w:t xml:space="preserve"> – dátum terénneho monitorovania.</w:t>
      </w:r>
      <w:r w:rsidR="00975978">
        <w:t xml:space="preserve"> </w:t>
      </w:r>
      <w:r>
        <w:t>Pole je povinné.</w:t>
      </w:r>
    </w:p>
    <w:p w14:paraId="000001DE" w14:textId="77777777" w:rsidR="00151E93" w:rsidRDefault="00151E93">
      <w:pPr>
        <w:spacing w:after="0" w:line="240" w:lineRule="auto"/>
        <w:ind w:left="-284" w:right="-709"/>
      </w:pPr>
      <w:bookmarkStart w:id="1" w:name="_GoBack"/>
      <w:bookmarkEnd w:id="1"/>
    </w:p>
    <w:p w14:paraId="000001DF" w14:textId="77777777" w:rsidR="00151E93" w:rsidRDefault="001D0553">
      <w:pPr>
        <w:spacing w:after="0" w:line="240" w:lineRule="auto"/>
        <w:ind w:left="-284" w:right="-709"/>
      </w:pPr>
      <w:r>
        <w:rPr>
          <w:b/>
        </w:rPr>
        <w:t xml:space="preserve">Meno </w:t>
      </w:r>
      <w:proofErr w:type="spellStart"/>
      <w:r>
        <w:rPr>
          <w:b/>
        </w:rPr>
        <w:t>mapovateľa</w:t>
      </w:r>
      <w:proofErr w:type="spellEnd"/>
      <w:r>
        <w:t xml:space="preserve"> – meno terénneho </w:t>
      </w:r>
      <w:proofErr w:type="spellStart"/>
      <w:r>
        <w:t>mapovateľa</w:t>
      </w:r>
      <w:proofErr w:type="spellEnd"/>
      <w:r>
        <w:t xml:space="preserve"> danej TML.</w:t>
      </w:r>
    </w:p>
    <w:p w14:paraId="000001E0" w14:textId="1C9B1EA9" w:rsidR="00151E93" w:rsidRDefault="001D0553">
      <w:pPr>
        <w:spacing w:after="0" w:line="240" w:lineRule="auto"/>
        <w:ind w:left="-284" w:right="-709"/>
      </w:pPr>
      <w:r>
        <w:t>Pole je povinné</w:t>
      </w:r>
      <w:r w:rsidR="00975978">
        <w:t xml:space="preserve">. Po prihlásení do KIMS </w:t>
      </w:r>
      <w:r>
        <w:t>je vyplnené automaticky.</w:t>
      </w:r>
    </w:p>
    <w:p w14:paraId="000001E1" w14:textId="77777777" w:rsidR="00151E93" w:rsidRDefault="00151E93">
      <w:pPr>
        <w:spacing w:after="0" w:line="240" w:lineRule="auto"/>
        <w:ind w:left="-284" w:right="-709"/>
      </w:pPr>
    </w:p>
    <w:p w14:paraId="000001E3" w14:textId="51E55D3F" w:rsidR="00151E93" w:rsidRDefault="001D0553">
      <w:pPr>
        <w:spacing w:after="0" w:line="240" w:lineRule="auto"/>
        <w:ind w:left="-284" w:right="-709"/>
      </w:pPr>
      <w:r>
        <w:rPr>
          <w:b/>
        </w:rPr>
        <w:t>Názov lokality</w:t>
      </w:r>
      <w:r>
        <w:t xml:space="preserve"> – </w:t>
      </w:r>
      <w:r w:rsidR="00975978">
        <w:t xml:space="preserve">KIMS vypĺňa automaticky. </w:t>
      </w:r>
      <w:r>
        <w:t>Pole nie je povinné.</w:t>
      </w:r>
    </w:p>
    <w:p w14:paraId="000001E4" w14:textId="77777777" w:rsidR="00151E93" w:rsidRDefault="00151E93">
      <w:pPr>
        <w:spacing w:after="0" w:line="240" w:lineRule="auto"/>
        <w:ind w:left="-284" w:right="-709"/>
      </w:pPr>
    </w:p>
    <w:p w14:paraId="000001E5" w14:textId="77777777" w:rsidR="00151E93" w:rsidRDefault="001D0553" w:rsidP="00950A73">
      <w:pPr>
        <w:spacing w:after="0" w:line="240" w:lineRule="auto"/>
        <w:ind w:left="-284" w:right="-709"/>
        <w:jc w:val="both"/>
      </w:pPr>
      <w:r>
        <w:rPr>
          <w:b/>
        </w:rPr>
        <w:t>Typ biotopu druhu (Kód podľa Katalógu biotopov, alebo opis):</w:t>
      </w:r>
      <w:r>
        <w:t xml:space="preserve"> – kód biotopu podľa Katalógu biotopov (</w:t>
      </w:r>
      <w:r>
        <w:rPr>
          <w:smallCaps/>
        </w:rPr>
        <w:t>Stanová</w:t>
      </w:r>
      <w:r>
        <w:t xml:space="preserve">, </w:t>
      </w:r>
      <w:r>
        <w:rPr>
          <w:smallCaps/>
        </w:rPr>
        <w:t>Valachovič</w:t>
      </w:r>
      <w:r>
        <w:t xml:space="preserve"> 2002) alebo jeho opis, ktorý je miestom výskytu a prežívania monitorovaného druhu. </w:t>
      </w:r>
    </w:p>
    <w:p w14:paraId="000001E6" w14:textId="77777777" w:rsidR="00151E93" w:rsidRDefault="001D0553" w:rsidP="00950A73">
      <w:pPr>
        <w:spacing w:after="0" w:line="240" w:lineRule="auto"/>
        <w:ind w:left="-284" w:right="-709"/>
        <w:jc w:val="both"/>
      </w:pPr>
      <w:r>
        <w:t>Pole je povinné.</w:t>
      </w:r>
    </w:p>
    <w:p w14:paraId="000001E7" w14:textId="77777777" w:rsidR="00151E93" w:rsidRDefault="00151E93" w:rsidP="00950A73">
      <w:pPr>
        <w:spacing w:after="0" w:line="240" w:lineRule="auto"/>
        <w:ind w:left="-284" w:right="-709"/>
        <w:jc w:val="both"/>
      </w:pPr>
    </w:p>
    <w:p w14:paraId="4365B223" w14:textId="6EFA01F5" w:rsidR="0002678D" w:rsidRDefault="001D0553" w:rsidP="00950A73">
      <w:pPr>
        <w:spacing w:after="0" w:line="240" w:lineRule="auto"/>
        <w:ind w:left="-284" w:right="-709"/>
        <w:jc w:val="both"/>
        <w:rPr>
          <w:rFonts w:ascii="Times New Roman" w:eastAsia="Times New Roman" w:hAnsi="Times New Roman" w:cs="Times New Roman"/>
          <w:sz w:val="24"/>
          <w:szCs w:val="24"/>
          <w:lang w:eastAsia="sk-SK"/>
        </w:rPr>
      </w:pPr>
      <w:r>
        <w:rPr>
          <w:b/>
        </w:rPr>
        <w:t xml:space="preserve">Kvalita </w:t>
      </w:r>
      <w:r w:rsidRPr="00975978">
        <w:rPr>
          <w:b/>
        </w:rPr>
        <w:t xml:space="preserve">biotopu druhu na lokalite </w:t>
      </w:r>
      <w:r w:rsidRPr="00975978">
        <w:rPr>
          <w:b/>
          <w:sz w:val="16"/>
          <w:szCs w:val="16"/>
        </w:rPr>
        <w:t xml:space="preserve">(v % z celkovej plochy TML) </w:t>
      </w:r>
      <w:r w:rsidRPr="00975978">
        <w:t xml:space="preserve"> – </w:t>
      </w:r>
      <w:r w:rsidR="00975978" w:rsidRPr="00975978">
        <w:t xml:space="preserve">pre každú z troch kategórií kvality biotopu („dobrá“, „slabá “, „zlá“) stanovíme jej percentuálny podiel z celkovej plochy TML na základe </w:t>
      </w:r>
      <w:proofErr w:type="spellStart"/>
      <w:r w:rsidR="00975978" w:rsidRPr="00975978">
        <w:t>subparametrov</w:t>
      </w:r>
      <w:proofErr w:type="spellEnd"/>
      <w:r w:rsidR="00975978" w:rsidRPr="00975978">
        <w:t xml:space="preserve"> uvedených v terénnom formulári. Počet </w:t>
      </w:r>
      <w:proofErr w:type="spellStart"/>
      <w:r w:rsidR="00975978" w:rsidRPr="00975978">
        <w:t>subparametrov</w:t>
      </w:r>
      <w:proofErr w:type="spellEnd"/>
      <w:r w:rsidR="00975978" w:rsidRPr="00975978">
        <w:t xml:space="preserve"> určuje percentuálnu hodnotu každého z nich, tak aby súčet predstavoval 100%. Ak je ich 5, každý </w:t>
      </w:r>
      <w:proofErr w:type="spellStart"/>
      <w:r w:rsidR="00975978" w:rsidRPr="00975978">
        <w:t>subparameter</w:t>
      </w:r>
      <w:proofErr w:type="spellEnd"/>
      <w:r w:rsidR="00975978" w:rsidRPr="00975978">
        <w:t xml:space="preserve"> má hodnotu 20%, ak sú 4 majú hodnotu 25%, atď.</w:t>
      </w:r>
      <w:r w:rsidR="0002678D" w:rsidRPr="0002678D">
        <w:t xml:space="preserve"> </w:t>
      </w:r>
    </w:p>
    <w:p w14:paraId="000001E9" w14:textId="77777777" w:rsidR="00151E93" w:rsidRDefault="001D0553" w:rsidP="00950A73">
      <w:pPr>
        <w:spacing w:after="0" w:line="240" w:lineRule="auto"/>
        <w:ind w:left="-284" w:right="-709"/>
        <w:jc w:val="both"/>
      </w:pPr>
      <w:r>
        <w:t>Pole je povinné.</w:t>
      </w:r>
    </w:p>
    <w:p w14:paraId="000001EA" w14:textId="77777777" w:rsidR="00151E93" w:rsidRDefault="00151E93">
      <w:pPr>
        <w:spacing w:after="0" w:line="240" w:lineRule="auto"/>
        <w:ind w:left="-284" w:right="-709"/>
      </w:pPr>
    </w:p>
    <w:p w14:paraId="000001EB" w14:textId="06655C63" w:rsidR="00151E93" w:rsidRDefault="00975978" w:rsidP="00950A73">
      <w:pPr>
        <w:spacing w:after="0"/>
        <w:ind w:left="-284" w:right="-709"/>
        <w:jc w:val="both"/>
        <w:rPr>
          <w:b/>
        </w:rPr>
      </w:pPr>
      <w:r>
        <w:rPr>
          <w:b/>
        </w:rPr>
        <w:t>Súčasné a budúce a</w:t>
      </w:r>
      <w:r w:rsidR="001D0553">
        <w:rPr>
          <w:b/>
        </w:rPr>
        <w:t xml:space="preserve">ktivity </w:t>
      </w:r>
      <w:r>
        <w:rPr>
          <w:b/>
        </w:rPr>
        <w:t>ovplyvňujúce TML</w:t>
      </w:r>
    </w:p>
    <w:p w14:paraId="000001EC" w14:textId="20988893" w:rsidR="00151E93" w:rsidRDefault="001D0553" w:rsidP="00950A73">
      <w:pPr>
        <w:spacing w:after="0"/>
        <w:ind w:left="-284" w:right="-709"/>
        <w:jc w:val="both"/>
      </w:pPr>
      <w:r>
        <w:t>Ak sa na lokalite vyskytujú aktivity, alebo vieme o</w:t>
      </w:r>
      <w:r w:rsidR="00950A73">
        <w:t> </w:t>
      </w:r>
      <w:r>
        <w:t>potenciálnych</w:t>
      </w:r>
      <w:r w:rsidR="00950A73">
        <w:t xml:space="preserve"> pozitívnych aj negatívnych</w:t>
      </w:r>
      <w:r>
        <w:t xml:space="preserve"> aktivitách ovplyvňujúcich lokalitu, tak tieto údaje sú povinné.</w:t>
      </w:r>
    </w:p>
    <w:p w14:paraId="000001ED" w14:textId="77777777" w:rsidR="00151E93" w:rsidRDefault="001D0553" w:rsidP="00950A73">
      <w:pPr>
        <w:spacing w:after="0"/>
        <w:ind w:left="142" w:right="-709" w:hanging="284"/>
        <w:jc w:val="both"/>
      </w:pPr>
      <w:r>
        <w:rPr>
          <w:b/>
        </w:rPr>
        <w:t xml:space="preserve">Aktivita na lokalite </w:t>
      </w:r>
      <w:r>
        <w:rPr>
          <w:b/>
          <w:sz w:val="16"/>
          <w:szCs w:val="16"/>
        </w:rPr>
        <w:t>(kód podľa ŠDF)</w:t>
      </w:r>
      <w:r>
        <w:t xml:space="preserve"> – zapisujeme kódy aktivít a ohrození uvedených v prílohe 2 tohto dokumentu, ktoré sa aktuálne, alebo potenciálne vyskytujú na ploche TML.</w:t>
      </w:r>
    </w:p>
    <w:p w14:paraId="000001EE" w14:textId="250DC63E" w:rsidR="00151E93" w:rsidRDefault="00950A73" w:rsidP="00950A73">
      <w:pPr>
        <w:spacing w:after="0"/>
        <w:ind w:left="142" w:right="-709" w:hanging="284"/>
        <w:jc w:val="both"/>
      </w:pPr>
      <w:r>
        <w:rPr>
          <w:b/>
        </w:rPr>
        <w:t>Intenzita</w:t>
      </w:r>
      <w:r w:rsidR="001D0553">
        <w:rPr>
          <w:b/>
        </w:rPr>
        <w:t xml:space="preserve"> vplyvu </w:t>
      </w:r>
      <w:r w:rsidR="001D0553">
        <w:rPr>
          <w:b/>
          <w:sz w:val="16"/>
          <w:szCs w:val="16"/>
        </w:rPr>
        <w:t>Vysoká/Stredná/Nízka</w:t>
      </w:r>
      <w:r w:rsidR="001D0553">
        <w:rPr>
          <w:sz w:val="16"/>
          <w:szCs w:val="16"/>
        </w:rPr>
        <w:t xml:space="preserve"> </w:t>
      </w:r>
      <w:r w:rsidR="001D0553">
        <w:t>– zapíšeme kategóriu miery vplyvu danej aktivity na TML</w:t>
      </w:r>
    </w:p>
    <w:p w14:paraId="000001EF" w14:textId="77777777" w:rsidR="00151E93" w:rsidRDefault="001D0553" w:rsidP="00950A73">
      <w:pPr>
        <w:spacing w:after="0"/>
        <w:ind w:left="142" w:right="-709" w:hanging="284"/>
        <w:jc w:val="both"/>
      </w:pPr>
      <w:r>
        <w:rPr>
          <w:b/>
        </w:rPr>
        <w:t>% plochy</w:t>
      </w:r>
      <w:r>
        <w:t xml:space="preserve"> – percento plochy, ktoré je pod vplyvom danej aktivity, prípadne ohrozenia</w:t>
      </w:r>
    </w:p>
    <w:p w14:paraId="76C126D3" w14:textId="77777777" w:rsidR="00950A73" w:rsidRDefault="00950A73" w:rsidP="00950A73">
      <w:pPr>
        <w:spacing w:after="0" w:line="240" w:lineRule="auto"/>
        <w:ind w:left="142" w:right="-709" w:hanging="284"/>
        <w:jc w:val="both"/>
      </w:pPr>
      <w:r w:rsidRPr="00950A73">
        <w:rPr>
          <w:b/>
        </w:rPr>
        <w:t>Vplyv/Budúci vplyv</w:t>
      </w:r>
      <w:r w:rsidRPr="00950A73">
        <w:t xml:space="preserve"> – Kategóriu „V“ označíme vtedy, keď daná aktivita aktuálne (v súčasnosti) pozitívne (V+) alebo negatívne (V-) ovplyvňuje cieľový druh/biotop na TML. Ak máme vedomosti o aktivitách, ktoré v budúcnosti môžu ohroziť TML, pre tieto aktivity zapíšeme kategóriu „B“, ako pozitívny vplyv (B+) alebo negatívny vplyv (B-). Prípadne môžeme využiť aj kombináciu súčasného a budúceho vplyvu tej istej aktivity (napr. V-/B-, V+/B+, V-/B+, V+/B-).</w:t>
      </w:r>
    </w:p>
    <w:p w14:paraId="000001F0" w14:textId="4AE21B6D" w:rsidR="00151E93" w:rsidRDefault="00151E93" w:rsidP="00950A73">
      <w:pPr>
        <w:spacing w:after="0" w:line="240" w:lineRule="auto"/>
        <w:ind w:left="142" w:right="-709" w:hanging="284"/>
        <w:jc w:val="both"/>
      </w:pPr>
    </w:p>
    <w:p w14:paraId="000001F1" w14:textId="77777777" w:rsidR="00151E93" w:rsidRDefault="00151E93">
      <w:pPr>
        <w:spacing w:after="0" w:line="240" w:lineRule="auto"/>
        <w:ind w:right="-709"/>
      </w:pPr>
    </w:p>
    <w:p w14:paraId="46F8F720" w14:textId="77777777" w:rsidR="00950A73" w:rsidRPr="00950A73" w:rsidRDefault="001D0553" w:rsidP="00950A73">
      <w:pPr>
        <w:spacing w:after="0" w:line="240" w:lineRule="auto"/>
        <w:ind w:left="-284" w:right="-709"/>
        <w:jc w:val="both"/>
      </w:pPr>
      <w:r>
        <w:rPr>
          <w:b/>
          <w:sz w:val="16"/>
          <w:szCs w:val="16"/>
        </w:rPr>
        <w:t xml:space="preserve"> </w:t>
      </w:r>
      <w:r w:rsidRPr="00950A73">
        <w:rPr>
          <w:b/>
        </w:rPr>
        <w:t xml:space="preserve">Vyhliadky biotopu druhu do budúcnosti na lokalite </w:t>
      </w:r>
      <w:r w:rsidRPr="00950A73">
        <w:rPr>
          <w:b/>
          <w:sz w:val="16"/>
          <w:szCs w:val="16"/>
        </w:rPr>
        <w:t>(v % z celkovej plochy TML)</w:t>
      </w:r>
      <w:r w:rsidRPr="00950A73">
        <w:rPr>
          <w:sz w:val="16"/>
          <w:szCs w:val="16"/>
        </w:rPr>
        <w:t xml:space="preserve"> – </w:t>
      </w:r>
      <w:r w:rsidR="00950A73" w:rsidRPr="00950A73">
        <w:t xml:space="preserve">ide o dôležitý parameter, ktorý ovplyvňuje celkový stav druhu na TML. Vyhliadky závisia najmä od aktivít (vplyvov a ohrození) na TML a v jej blízkosti a od trendu vývoja populácie druhu na TML. </w:t>
      </w:r>
    </w:p>
    <w:p w14:paraId="582D5D2B" w14:textId="77777777" w:rsidR="00950A73" w:rsidRPr="00950A73" w:rsidRDefault="00950A73" w:rsidP="00950A73">
      <w:pPr>
        <w:spacing w:after="0" w:line="240" w:lineRule="auto"/>
        <w:ind w:left="-284" w:right="-709"/>
        <w:jc w:val="both"/>
      </w:pPr>
      <w:r w:rsidRPr="00950A73">
        <w:rPr>
          <w:b/>
        </w:rPr>
        <w:t>Dobré vyhliadky</w:t>
      </w:r>
      <w:r w:rsidRPr="00950A73">
        <w:t xml:space="preserve"> – trend vývoja populácie je na TML stabilný alebo zlepšujúci sa a ohrozenia (budúce negatívne vplyvy) sú nízke, neexistujú alebo zasiahnu len malú časť TML.</w:t>
      </w:r>
    </w:p>
    <w:p w14:paraId="5F5C0C97" w14:textId="77777777" w:rsidR="00950A73" w:rsidRPr="00950A73" w:rsidRDefault="00950A73" w:rsidP="00950A73">
      <w:pPr>
        <w:spacing w:after="0" w:line="240" w:lineRule="auto"/>
        <w:ind w:left="-284" w:right="-709"/>
        <w:jc w:val="both"/>
      </w:pPr>
      <w:r w:rsidRPr="00950A73">
        <w:rPr>
          <w:b/>
        </w:rPr>
        <w:t>Nevyhovujúce vyhliadky</w:t>
      </w:r>
      <w:r w:rsidRPr="00950A73">
        <w:t xml:space="preserve"> – trend vývoja populácie na TML sa mierne zhoršuje, ohrozenia (budúce negatívne vplyvy) sú stredne intenzívne a zasiahnu viac ako tretinu TML.</w:t>
      </w:r>
    </w:p>
    <w:p w14:paraId="695BF21E" w14:textId="77777777" w:rsidR="00950A73" w:rsidRDefault="00950A73" w:rsidP="00950A73">
      <w:pPr>
        <w:spacing w:after="0" w:line="240" w:lineRule="auto"/>
        <w:ind w:left="-284" w:right="-709"/>
        <w:jc w:val="both"/>
      </w:pPr>
      <w:r w:rsidRPr="00950A73">
        <w:rPr>
          <w:b/>
        </w:rPr>
        <w:t>Zlé vyhliadky</w:t>
      </w:r>
      <w:r w:rsidRPr="00950A73">
        <w:t xml:space="preserve"> - trend vývoja populácie na TML je markantne zhoršujúci sa, ohrozenia (budúce negatívne vplyvy) sú vysoké až nezvratné a zasiahnu viac ako polovicu TML.</w:t>
      </w:r>
    </w:p>
    <w:p w14:paraId="07644D02" w14:textId="77777777" w:rsidR="00950A73" w:rsidRDefault="00950A73" w:rsidP="00950A73">
      <w:pPr>
        <w:spacing w:after="0" w:line="240" w:lineRule="auto"/>
        <w:ind w:left="-284" w:right="-709"/>
        <w:jc w:val="both"/>
      </w:pPr>
      <w:r>
        <w:t>Pole je povinné.</w:t>
      </w:r>
    </w:p>
    <w:p w14:paraId="2884274A" w14:textId="77777777" w:rsidR="00950A73" w:rsidRDefault="00950A73">
      <w:pPr>
        <w:spacing w:after="0" w:line="240" w:lineRule="auto"/>
        <w:ind w:left="-284" w:right="-709"/>
        <w:rPr>
          <w:b/>
        </w:rPr>
      </w:pPr>
    </w:p>
    <w:p w14:paraId="000001F5" w14:textId="2DEAEC9E" w:rsidR="00151E93" w:rsidRDefault="001D0553" w:rsidP="00950A73">
      <w:pPr>
        <w:spacing w:after="0" w:line="240" w:lineRule="auto"/>
        <w:ind w:left="-284" w:right="-709"/>
        <w:jc w:val="both"/>
      </w:pPr>
      <w:r>
        <w:rPr>
          <w:b/>
        </w:rPr>
        <w:lastRenderedPageBreak/>
        <w:t xml:space="preserve">Kvalita populácie druhu na lokalite </w:t>
      </w:r>
      <w:r>
        <w:rPr>
          <w:b/>
          <w:sz w:val="16"/>
          <w:szCs w:val="16"/>
        </w:rPr>
        <w:t xml:space="preserve">(v % z celkovej plochy TML) </w:t>
      </w:r>
      <w:r>
        <w:t xml:space="preserve"> – pre každú z troch kategórií kvality druhovej populácie („dobrá“, „</w:t>
      </w:r>
      <w:r w:rsidR="0002678D">
        <w:t xml:space="preserve">slabá </w:t>
      </w:r>
      <w:r>
        <w:t>“, „zlá“) stanovíme jej percentuálny podiel z celkovej plochy TML. Kvalita sa hodnotí na základe expertného odhadu.</w:t>
      </w:r>
    </w:p>
    <w:p w14:paraId="22115900" w14:textId="226B1702" w:rsidR="005B08F4" w:rsidRPr="00F96154" w:rsidRDefault="005B08F4" w:rsidP="00950A73">
      <w:pPr>
        <w:pStyle w:val="Odsekzoznamu"/>
        <w:numPr>
          <w:ilvl w:val="0"/>
          <w:numId w:val="2"/>
        </w:numPr>
        <w:suppressAutoHyphens/>
        <w:spacing w:after="0" w:line="100" w:lineRule="atLeast"/>
        <w:ind w:right="-709"/>
        <w:contextualSpacing/>
        <w:jc w:val="both"/>
      </w:pPr>
      <w:r w:rsidRPr="00F96154">
        <w:rPr>
          <w:rFonts w:cs="Times New Roman"/>
          <w:b/>
        </w:rPr>
        <w:t xml:space="preserve">Dobrá </w:t>
      </w:r>
      <w:r w:rsidRPr="00F96154">
        <w:rPr>
          <w:rFonts w:cs="Times New Roman"/>
        </w:rPr>
        <w:t>– v biotop</w:t>
      </w:r>
      <w:r>
        <w:rPr>
          <w:rFonts w:cs="Times New Roman"/>
        </w:rPr>
        <w:t>e</w:t>
      </w:r>
      <w:r w:rsidRPr="00F96154">
        <w:rPr>
          <w:rFonts w:cs="Times New Roman"/>
        </w:rPr>
        <w:t xml:space="preserve"> </w:t>
      </w:r>
      <w:r>
        <w:rPr>
          <w:rFonts w:cs="Times New Roman"/>
        </w:rPr>
        <w:t>sa nachád</w:t>
      </w:r>
      <w:r w:rsidR="001D0553">
        <w:rPr>
          <w:rFonts w:cs="Times New Roman"/>
        </w:rPr>
        <w:t>za</w:t>
      </w:r>
      <w:r>
        <w:rPr>
          <w:rFonts w:cs="Times New Roman"/>
        </w:rPr>
        <w:t xml:space="preserve"> vhodn</w:t>
      </w:r>
      <w:r w:rsidR="001D0553">
        <w:rPr>
          <w:rFonts w:cs="Times New Roman"/>
        </w:rPr>
        <w:t>á</w:t>
      </w:r>
      <w:r>
        <w:rPr>
          <w:rFonts w:cs="Times New Roman"/>
        </w:rPr>
        <w:t xml:space="preserve"> ploch</w:t>
      </w:r>
      <w:r w:rsidR="001D0553">
        <w:rPr>
          <w:rFonts w:cs="Times New Roman"/>
        </w:rPr>
        <w:t>a</w:t>
      </w:r>
      <w:r>
        <w:rPr>
          <w:rFonts w:cs="Times New Roman"/>
        </w:rPr>
        <w:t xml:space="preserve"> na kladenie a inkubáciu vajec, ktor</w:t>
      </w:r>
      <w:r w:rsidR="001D0553">
        <w:rPr>
          <w:rFonts w:cs="Times New Roman"/>
        </w:rPr>
        <w:t>á</w:t>
      </w:r>
      <w:r>
        <w:rPr>
          <w:rFonts w:cs="Times New Roman"/>
        </w:rPr>
        <w:t xml:space="preserve"> nie </w:t>
      </w:r>
      <w:r w:rsidR="001D0553">
        <w:rPr>
          <w:rFonts w:cs="Times New Roman"/>
        </w:rPr>
        <w:t>je</w:t>
      </w:r>
      <w:r>
        <w:rPr>
          <w:rFonts w:cs="Times New Roman"/>
        </w:rPr>
        <w:t xml:space="preserve"> aktívne využívan</w:t>
      </w:r>
      <w:r w:rsidR="001D0553">
        <w:rPr>
          <w:rFonts w:cs="Times New Roman"/>
        </w:rPr>
        <w:t>á</w:t>
      </w:r>
      <w:r>
        <w:rPr>
          <w:rFonts w:cs="Times New Roman"/>
        </w:rPr>
        <w:t xml:space="preserve"> na poľnohospodársku </w:t>
      </w:r>
      <w:r w:rsidR="001D0553">
        <w:rPr>
          <w:rFonts w:cs="Times New Roman"/>
        </w:rPr>
        <w:t xml:space="preserve">činnosť </w:t>
      </w:r>
      <w:r>
        <w:rPr>
          <w:rFonts w:cs="Times New Roman"/>
        </w:rPr>
        <w:t xml:space="preserve">alebo inak pre vajcia deštruktívnu činnosť a zároveň </w:t>
      </w:r>
      <w:r w:rsidRPr="00F96154">
        <w:rPr>
          <w:rFonts w:cs="Times New Roman"/>
        </w:rPr>
        <w:t xml:space="preserve">zaznamenaný </w:t>
      </w:r>
      <w:r>
        <w:rPr>
          <w:rFonts w:cs="Times New Roman"/>
        </w:rPr>
        <w:t>výskyt</w:t>
      </w:r>
      <w:r w:rsidRPr="00F96154">
        <w:rPr>
          <w:rFonts w:cs="Times New Roman"/>
        </w:rPr>
        <w:t xml:space="preserve"> </w:t>
      </w:r>
      <w:r>
        <w:rPr>
          <w:rFonts w:cs="Times New Roman"/>
        </w:rPr>
        <w:t>juvenilných jedincov.</w:t>
      </w:r>
    </w:p>
    <w:p w14:paraId="0E9007E1" w14:textId="5A29F957" w:rsidR="005B08F4" w:rsidRPr="00EF0859" w:rsidRDefault="0002678D" w:rsidP="00950A73">
      <w:pPr>
        <w:pStyle w:val="Odsekzoznamu"/>
        <w:numPr>
          <w:ilvl w:val="0"/>
          <w:numId w:val="2"/>
        </w:numPr>
        <w:suppressAutoHyphens/>
        <w:spacing w:after="0" w:line="100" w:lineRule="atLeast"/>
        <w:ind w:right="-709"/>
        <w:contextualSpacing/>
        <w:jc w:val="both"/>
        <w:rPr>
          <w:rFonts w:cs="Times New Roman"/>
          <w:b/>
        </w:rPr>
      </w:pPr>
      <w:r>
        <w:rPr>
          <w:rFonts w:cs="Times New Roman"/>
          <w:b/>
        </w:rPr>
        <w:t xml:space="preserve">Slabá </w:t>
      </w:r>
      <w:r w:rsidR="005B08F4" w:rsidRPr="00B07160">
        <w:rPr>
          <w:rFonts w:cs="Times New Roman"/>
          <w:b/>
        </w:rPr>
        <w:t xml:space="preserve"> </w:t>
      </w:r>
      <w:r w:rsidR="005B08F4" w:rsidRPr="00B07160">
        <w:rPr>
          <w:rFonts w:cs="Times New Roman"/>
        </w:rPr>
        <w:t xml:space="preserve">– </w:t>
      </w:r>
      <w:r w:rsidR="005B08F4" w:rsidRPr="00F96154">
        <w:rPr>
          <w:rFonts w:cs="Times New Roman"/>
        </w:rPr>
        <w:t xml:space="preserve">v biotopoch zaznamenaný </w:t>
      </w:r>
      <w:r w:rsidR="001D0553">
        <w:rPr>
          <w:rFonts w:cs="Times New Roman"/>
        </w:rPr>
        <w:t>výskyt</w:t>
      </w:r>
      <w:r w:rsidR="005B08F4" w:rsidRPr="00F96154">
        <w:rPr>
          <w:rFonts w:cs="Times New Roman"/>
        </w:rPr>
        <w:t xml:space="preserve"> </w:t>
      </w:r>
      <w:r w:rsidR="001D0553">
        <w:rPr>
          <w:rFonts w:cs="Times New Roman"/>
        </w:rPr>
        <w:t>jedincov ale zároveň</w:t>
      </w:r>
      <w:r w:rsidR="005B08F4" w:rsidRPr="00F96154">
        <w:rPr>
          <w:rFonts w:cs="Times New Roman"/>
        </w:rPr>
        <w:t xml:space="preserve"> </w:t>
      </w:r>
      <w:r w:rsidR="001D0553">
        <w:rPr>
          <w:rFonts w:cs="Times New Roman"/>
        </w:rPr>
        <w:t xml:space="preserve">nezaznamenaná vhodná plocha na kladenie a inkubáciu vajec, ktorá nie je aktívne využívaná na poľnohospodársku činnosť alebo inak pre vajcia deštruktívnu činnosť a </w:t>
      </w:r>
      <w:r w:rsidR="005B08F4">
        <w:rPr>
          <w:rFonts w:cs="Times New Roman"/>
        </w:rPr>
        <w:t>ne</w:t>
      </w:r>
      <w:r w:rsidR="005B08F4" w:rsidRPr="00F96154">
        <w:rPr>
          <w:rFonts w:cs="Times New Roman"/>
        </w:rPr>
        <w:t xml:space="preserve">zaznamenaný </w:t>
      </w:r>
      <w:r w:rsidR="005B08F4">
        <w:rPr>
          <w:rFonts w:cs="Times New Roman"/>
        </w:rPr>
        <w:t>výskyt</w:t>
      </w:r>
      <w:r w:rsidR="005B08F4" w:rsidRPr="00F96154">
        <w:rPr>
          <w:rFonts w:cs="Times New Roman"/>
        </w:rPr>
        <w:t xml:space="preserve"> </w:t>
      </w:r>
      <w:r w:rsidR="005B08F4">
        <w:rPr>
          <w:rFonts w:cs="Times New Roman"/>
        </w:rPr>
        <w:t>juvenilných jedincov.</w:t>
      </w:r>
    </w:p>
    <w:p w14:paraId="468B0307" w14:textId="77777777" w:rsidR="005B08F4" w:rsidRPr="00B07160" w:rsidRDefault="005B08F4" w:rsidP="00950A73">
      <w:pPr>
        <w:pStyle w:val="Odsekzoznamu"/>
        <w:numPr>
          <w:ilvl w:val="0"/>
          <w:numId w:val="2"/>
        </w:numPr>
        <w:suppressAutoHyphens/>
        <w:spacing w:after="0" w:line="100" w:lineRule="atLeast"/>
        <w:ind w:right="-709"/>
        <w:contextualSpacing/>
        <w:jc w:val="both"/>
        <w:rPr>
          <w:rFonts w:cs="Times New Roman"/>
          <w:b/>
        </w:rPr>
      </w:pPr>
      <w:r w:rsidRPr="00B07160">
        <w:rPr>
          <w:rFonts w:cs="Times New Roman"/>
          <w:b/>
        </w:rPr>
        <w:t xml:space="preserve">Zlá – </w:t>
      </w:r>
      <w:r w:rsidRPr="00B07160">
        <w:rPr>
          <w:rFonts w:cs="Times New Roman"/>
        </w:rPr>
        <w:t xml:space="preserve">– </w:t>
      </w:r>
      <w:r w:rsidRPr="00F96154">
        <w:rPr>
          <w:rFonts w:cs="Times New Roman"/>
        </w:rPr>
        <w:t xml:space="preserve">v biotopoch </w:t>
      </w:r>
      <w:r>
        <w:rPr>
          <w:rFonts w:cs="Times New Roman"/>
        </w:rPr>
        <w:t>ne</w:t>
      </w:r>
      <w:r w:rsidRPr="00F96154">
        <w:rPr>
          <w:rFonts w:cs="Times New Roman"/>
        </w:rPr>
        <w:t xml:space="preserve">zaznamenaný </w:t>
      </w:r>
      <w:r>
        <w:rPr>
          <w:rFonts w:cs="Times New Roman"/>
        </w:rPr>
        <w:t>ani jeden jedinec predmetného druhu.</w:t>
      </w:r>
    </w:p>
    <w:p w14:paraId="000001F6" w14:textId="77777777" w:rsidR="00151E93" w:rsidRDefault="001D0553" w:rsidP="00950A73">
      <w:pPr>
        <w:spacing w:after="0" w:line="240" w:lineRule="auto"/>
        <w:ind w:left="-284" w:right="-709"/>
        <w:jc w:val="both"/>
      </w:pPr>
      <w:r>
        <w:t>Pole je povinné.</w:t>
      </w:r>
    </w:p>
    <w:p w14:paraId="000001F7" w14:textId="77777777" w:rsidR="00151E93" w:rsidRDefault="00151E93">
      <w:pPr>
        <w:spacing w:after="0" w:line="240" w:lineRule="auto"/>
        <w:ind w:left="-284" w:right="-709"/>
      </w:pPr>
    </w:p>
    <w:p w14:paraId="000001F8" w14:textId="1BA7F2D0" w:rsidR="00151E93" w:rsidRDefault="001D0553">
      <w:pPr>
        <w:spacing w:after="0" w:line="240" w:lineRule="auto"/>
        <w:ind w:left="-284" w:right="-709"/>
      </w:pPr>
      <w:r>
        <w:rPr>
          <w:b/>
        </w:rPr>
        <w:t>Počasie</w:t>
      </w:r>
      <w:r>
        <w:t xml:space="preserve"> – uvádzame jednu alebo viac kategórií počasia počas pobytu na TML: slnečno, polojasno, polooblačno, oblačno, mrholenie, dážď.</w:t>
      </w:r>
      <w:r w:rsidR="00950A73">
        <w:t xml:space="preserve"> Vhodné je uviesť aj teplotu v tieni.</w:t>
      </w:r>
    </w:p>
    <w:p w14:paraId="000001F9" w14:textId="77777777" w:rsidR="00151E93" w:rsidRDefault="001D0553">
      <w:pPr>
        <w:spacing w:after="0" w:line="240" w:lineRule="auto"/>
        <w:ind w:left="-284" w:right="-709"/>
      </w:pPr>
      <w:r>
        <w:t>Pole je povinné.</w:t>
      </w:r>
    </w:p>
    <w:p w14:paraId="000001FA" w14:textId="77777777" w:rsidR="00151E93" w:rsidRDefault="00151E93">
      <w:pPr>
        <w:spacing w:after="0" w:line="240" w:lineRule="auto"/>
        <w:ind w:left="-284" w:right="-709"/>
      </w:pPr>
    </w:p>
    <w:p w14:paraId="000001FB" w14:textId="77777777" w:rsidR="00151E93" w:rsidRDefault="001D0553">
      <w:pPr>
        <w:spacing w:after="0"/>
        <w:ind w:left="-284" w:right="-709"/>
        <w:rPr>
          <w:b/>
        </w:rPr>
      </w:pPr>
      <w:r>
        <w:rPr>
          <w:b/>
        </w:rPr>
        <w:t xml:space="preserve">TMP (miesta </w:t>
      </w:r>
      <w:proofErr w:type="spellStart"/>
      <w:r>
        <w:rPr>
          <w:b/>
        </w:rPr>
        <w:t>samplingu</w:t>
      </w:r>
      <w:proofErr w:type="spellEnd"/>
      <w:r>
        <w:rPr>
          <w:b/>
        </w:rPr>
        <w:t>) v rámci TML</w:t>
      </w:r>
    </w:p>
    <w:p w14:paraId="000001FC" w14:textId="77777777" w:rsidR="00151E93" w:rsidRDefault="001D0553" w:rsidP="00950A73">
      <w:pPr>
        <w:spacing w:after="0"/>
        <w:ind w:left="-284" w:right="-709"/>
        <w:jc w:val="both"/>
      </w:pPr>
      <w:r>
        <w:t>V prípade, že identifikácia monitorovaných druhov sa nedeje na celej ploche TML, ale len na vybraných plochách (tzv. TMP), tak pre tieto plochy zapisujeme nasledovné povinné parametre:</w:t>
      </w:r>
    </w:p>
    <w:p w14:paraId="000001FD" w14:textId="77777777" w:rsidR="00151E93" w:rsidRDefault="001D0553" w:rsidP="00950A73">
      <w:pPr>
        <w:spacing w:after="0" w:line="240" w:lineRule="auto"/>
        <w:ind w:left="142" w:right="-709" w:hanging="284"/>
        <w:jc w:val="both"/>
      </w:pPr>
      <w:r>
        <w:rPr>
          <w:b/>
        </w:rPr>
        <w:t>č. TMP</w:t>
      </w:r>
      <w:r>
        <w:t xml:space="preserve"> – poradové číslo TMP v rámci TML.</w:t>
      </w:r>
    </w:p>
    <w:p w14:paraId="000001FE" w14:textId="77777777" w:rsidR="00151E93" w:rsidRDefault="001D0553" w:rsidP="00950A73">
      <w:pPr>
        <w:spacing w:after="0" w:line="240" w:lineRule="auto"/>
        <w:ind w:left="142" w:right="-709" w:hanging="284"/>
        <w:jc w:val="both"/>
      </w:pPr>
      <w:r>
        <w:rPr>
          <w:b/>
        </w:rPr>
        <w:t>Súradnice TMP (</w:t>
      </w:r>
      <w:proofErr w:type="spellStart"/>
      <w:r>
        <w:rPr>
          <w:b/>
        </w:rPr>
        <w:t>long</w:t>
      </w:r>
      <w:proofErr w:type="spellEnd"/>
      <w:r>
        <w:rPr>
          <w:b/>
        </w:rPr>
        <w:t>./lat.)</w:t>
      </w:r>
      <w:r>
        <w:t xml:space="preserve"> – GPS súradnice identifikujúce ľavý-dolný roh TMP (v priestorovom zmysle, keď </w:t>
      </w:r>
      <w:proofErr w:type="spellStart"/>
      <w:r>
        <w:t>mapovateľ</w:t>
      </w:r>
      <w:proofErr w:type="spellEnd"/>
      <w:r>
        <w:t xml:space="preserve"> stojí na hranici TMP a je k nej otočený tvárou, protiľahlá hranica TMP je vtedy považovaná za „hornú“) zaznamenané v systéme WGS-84 v desatinných stupňoch.</w:t>
      </w:r>
    </w:p>
    <w:p w14:paraId="000001FF" w14:textId="77777777" w:rsidR="00151E93" w:rsidRDefault="001D0553" w:rsidP="00950A73">
      <w:pPr>
        <w:spacing w:after="0" w:line="240" w:lineRule="auto"/>
        <w:ind w:left="142" w:right="-709" w:hanging="284"/>
        <w:jc w:val="both"/>
        <w:rPr>
          <w:b/>
        </w:rPr>
      </w:pPr>
      <w:r>
        <w:rPr>
          <w:b/>
        </w:rPr>
        <w:t>Rozmery TMP (š. x d.) v m</w:t>
      </w:r>
      <w:r>
        <w:t xml:space="preserve"> – Rozmery založenej  TMP v tvare šírka x dĺžka v metroch. Šírka je rozmer v smere x-ovej osi od ľavého-dolného rohu a dĺžka je rozmer v smere y-ovej osi od ľavého-dolného rohu (v priestorovom zmysle ako pri položke „Súradnice TMP“).</w:t>
      </w:r>
    </w:p>
    <w:p w14:paraId="00000200" w14:textId="77777777" w:rsidR="00151E93" w:rsidRDefault="001D0553" w:rsidP="00950A73">
      <w:pPr>
        <w:spacing w:after="0" w:line="240" w:lineRule="auto"/>
        <w:ind w:left="142" w:right="-709" w:hanging="284"/>
        <w:jc w:val="both"/>
      </w:pPr>
      <w:r>
        <w:rPr>
          <w:b/>
        </w:rPr>
        <w:t>Fixácia TMP</w:t>
      </w:r>
      <w:r>
        <w:t xml:space="preserve"> – zapisujeme materiál, prípadne spôsob, akým fixujeme (označujeme) ľavý-dolný a pravý-horný roh TMP v teréne a skratkou zaznačíme aj orientáciu smeru od ľavého-dolného k pravému-hornému rohu TMP. Príklad:  zápis "</w:t>
      </w:r>
      <w:proofErr w:type="spellStart"/>
      <w:r>
        <w:t>roxor</w:t>
      </w:r>
      <w:proofErr w:type="spellEnd"/>
      <w:r>
        <w:t xml:space="preserve"> SV" znamená, že na fixovanie boli použité železné </w:t>
      </w:r>
      <w:proofErr w:type="spellStart"/>
      <w:r>
        <w:t>roxorové</w:t>
      </w:r>
      <w:proofErr w:type="spellEnd"/>
      <w:r>
        <w:t xml:space="preserve"> tyče a pravý-horný roh je v smere </w:t>
      </w:r>
      <w:proofErr w:type="spellStart"/>
      <w:r>
        <w:t>severo</w:t>
      </w:r>
      <w:proofErr w:type="spellEnd"/>
      <w:r>
        <w:t>-východne od ľavého-dolného rohu TMP.</w:t>
      </w:r>
    </w:p>
    <w:p w14:paraId="00000201" w14:textId="77777777" w:rsidR="00151E93" w:rsidRDefault="00151E93" w:rsidP="00950A73">
      <w:pPr>
        <w:spacing w:after="0" w:line="240" w:lineRule="auto"/>
        <w:ind w:left="142" w:right="-709" w:hanging="284"/>
        <w:jc w:val="both"/>
        <w:rPr>
          <w:b/>
        </w:rPr>
      </w:pPr>
    </w:p>
    <w:p w14:paraId="00000202" w14:textId="77777777" w:rsidR="00151E93" w:rsidRDefault="001D0553" w:rsidP="00950A73">
      <w:pPr>
        <w:spacing w:after="0" w:line="240" w:lineRule="auto"/>
        <w:ind w:left="142" w:right="-709" w:hanging="284"/>
        <w:jc w:val="both"/>
        <w:rPr>
          <w:b/>
        </w:rPr>
      </w:pPr>
      <w:r>
        <w:rPr>
          <w:b/>
        </w:rPr>
        <w:t>Názov súboru fotky</w:t>
      </w:r>
      <w:r>
        <w:t xml:space="preserve"> – názov súboru s fotografiou lokality uloženého vo fotoaparáte pre ľahšiu identifikáciu konkrétneho obrázka pri jeho nahrávaní do KIMS</w:t>
      </w:r>
    </w:p>
    <w:p w14:paraId="00000203" w14:textId="77777777" w:rsidR="00151E93" w:rsidRDefault="00151E93" w:rsidP="00950A73">
      <w:pPr>
        <w:spacing w:after="0" w:line="240" w:lineRule="auto"/>
        <w:ind w:right="-709"/>
        <w:jc w:val="both"/>
      </w:pPr>
    </w:p>
    <w:p w14:paraId="00000205" w14:textId="766B443D" w:rsidR="00151E93" w:rsidRDefault="001D0553">
      <w:pPr>
        <w:spacing w:after="0" w:line="240" w:lineRule="auto"/>
        <w:ind w:left="-284" w:right="-709"/>
      </w:pPr>
      <w:r>
        <w:rPr>
          <w:b/>
        </w:rPr>
        <w:t>Poznámka</w:t>
      </w:r>
      <w:r>
        <w:t xml:space="preserve"> – priestor pre ďalšie relevantné doplňujúce informácie</w:t>
      </w:r>
      <w:r w:rsidR="00950A73">
        <w:t xml:space="preserve">. </w:t>
      </w:r>
      <w:r>
        <w:t>Pole nie je povinné.</w:t>
      </w:r>
    </w:p>
    <w:p w14:paraId="00000206" w14:textId="77777777" w:rsidR="00151E93" w:rsidRDefault="00151E93">
      <w:pPr>
        <w:spacing w:after="0" w:line="240" w:lineRule="auto"/>
        <w:ind w:left="-284" w:right="-709"/>
      </w:pPr>
    </w:p>
    <w:p w14:paraId="3E45D5BC" w14:textId="77777777" w:rsidR="00950A73" w:rsidRDefault="00950A73" w:rsidP="00950A73">
      <w:pPr>
        <w:spacing w:after="0"/>
        <w:ind w:left="-284" w:right="-709"/>
      </w:pPr>
      <w:r>
        <w:rPr>
          <w:b/>
        </w:rPr>
        <w:t xml:space="preserve">Zoznam </w:t>
      </w:r>
      <w:proofErr w:type="spellStart"/>
      <w:r>
        <w:rPr>
          <w:b/>
        </w:rPr>
        <w:t>taxónov</w:t>
      </w:r>
      <w:proofErr w:type="spellEnd"/>
      <w:r>
        <w:rPr>
          <w:b/>
        </w:rPr>
        <w:t>, ich početnosti a charakteristiky nálezov</w:t>
      </w:r>
    </w:p>
    <w:p w14:paraId="18255289" w14:textId="77777777" w:rsidR="00950A73" w:rsidRPr="00950A73" w:rsidRDefault="00950A73" w:rsidP="00950A73">
      <w:pPr>
        <w:spacing w:after="0" w:line="240" w:lineRule="auto"/>
        <w:ind w:left="-284" w:right="-709"/>
        <w:jc w:val="both"/>
      </w:pPr>
      <w:r>
        <w:t xml:space="preserve">Pre každú TML je potrebné zapísať názvy </w:t>
      </w:r>
      <w:proofErr w:type="spellStart"/>
      <w:r>
        <w:t>taxónov</w:t>
      </w:r>
      <w:proofErr w:type="spellEnd"/>
      <w:r>
        <w:t xml:space="preserve"> druhov identifikovaných pri zbere dát patriacich do rovnakej sk</w:t>
      </w:r>
      <w:r w:rsidRPr="00950A73">
        <w:t>upiny ako monitorovaný druh.</w:t>
      </w:r>
    </w:p>
    <w:p w14:paraId="6ADBFEF3" w14:textId="77777777" w:rsidR="00950A73" w:rsidRPr="00950A73" w:rsidRDefault="00950A73" w:rsidP="00950A73">
      <w:pPr>
        <w:spacing w:after="0"/>
        <w:ind w:left="142" w:right="-709" w:hanging="284"/>
        <w:jc w:val="both"/>
      </w:pPr>
      <w:r w:rsidRPr="00950A73">
        <w:rPr>
          <w:b/>
        </w:rPr>
        <w:t xml:space="preserve">Názov </w:t>
      </w:r>
      <w:proofErr w:type="spellStart"/>
      <w:r w:rsidRPr="00950A73">
        <w:rPr>
          <w:b/>
        </w:rPr>
        <w:t>taxónu</w:t>
      </w:r>
      <w:proofErr w:type="spellEnd"/>
      <w:r w:rsidRPr="00950A73">
        <w:t xml:space="preserve"> – platný názov </w:t>
      </w:r>
      <w:proofErr w:type="spellStart"/>
      <w:r w:rsidRPr="00950A73">
        <w:t>taxónu</w:t>
      </w:r>
      <w:proofErr w:type="spellEnd"/>
      <w:r w:rsidRPr="00950A73">
        <w:t xml:space="preserve"> – pole je povinné, aj v prípade negatívneho výsledku musí byť cieľový druh uvedený </w:t>
      </w:r>
    </w:p>
    <w:p w14:paraId="14D09E6D" w14:textId="77777777" w:rsidR="00950A73" w:rsidRPr="00950A73" w:rsidRDefault="00950A73" w:rsidP="00950A73">
      <w:pPr>
        <w:spacing w:after="0"/>
        <w:ind w:left="142" w:right="-709" w:hanging="284"/>
        <w:jc w:val="both"/>
      </w:pPr>
      <w:r w:rsidRPr="00950A73">
        <w:rPr>
          <w:b/>
        </w:rPr>
        <w:t>Početnosť v TML</w:t>
      </w:r>
      <w:r w:rsidRPr="00950A73">
        <w:t xml:space="preserve"> – početnosť </w:t>
      </w:r>
      <w:proofErr w:type="spellStart"/>
      <w:r w:rsidRPr="00950A73">
        <w:t>taxónu</w:t>
      </w:r>
      <w:proofErr w:type="spellEnd"/>
      <w:r w:rsidRPr="00950A73">
        <w:t xml:space="preserve"> k </w:t>
      </w:r>
      <w:r w:rsidRPr="00950A73">
        <w:rPr>
          <w:b/>
        </w:rPr>
        <w:t>celej</w:t>
      </w:r>
      <w:r w:rsidRPr="00950A73">
        <w:t xml:space="preserve"> TML, vyjadrená počtom jedincov, prípadne plochou (podľa metodiky)  – pole je povinné</w:t>
      </w:r>
    </w:p>
    <w:p w14:paraId="225A6FAD" w14:textId="77777777" w:rsidR="00950A73" w:rsidRPr="00950A73" w:rsidRDefault="00950A73" w:rsidP="00950A73">
      <w:pPr>
        <w:spacing w:after="0"/>
        <w:ind w:left="142" w:right="-709" w:hanging="284"/>
        <w:jc w:val="both"/>
      </w:pPr>
      <w:r w:rsidRPr="00950A73">
        <w:rPr>
          <w:b/>
        </w:rPr>
        <w:t>Charakteristika</w:t>
      </w:r>
      <w:r w:rsidRPr="00950A73">
        <w:t xml:space="preserve"> – charakteristika nálezu druhu, ktorú vyberieme zo Zoznamu charakteristík nálezov zoologických druhov (Príloha 3) – pole je povinné, v prípade negatívneho výsledku musí byť pre cieľový druh uvedená charakteristika NEGAT.</w:t>
      </w:r>
    </w:p>
    <w:p w14:paraId="5A9F4699" w14:textId="77777777" w:rsidR="00950A73" w:rsidRDefault="00950A73" w:rsidP="00950A73">
      <w:pPr>
        <w:spacing w:after="0"/>
        <w:ind w:left="-284" w:right="-709"/>
        <w:jc w:val="both"/>
        <w:rPr>
          <w:b/>
        </w:rPr>
      </w:pPr>
    </w:p>
    <w:p w14:paraId="0000020A" w14:textId="0718B9DF" w:rsidR="00151E93" w:rsidRDefault="001D0553" w:rsidP="00950A73">
      <w:pPr>
        <w:spacing w:after="0"/>
        <w:ind w:left="-284" w:right="-709"/>
        <w:jc w:val="both"/>
      </w:pPr>
      <w:r>
        <w:rPr>
          <w:b/>
        </w:rPr>
        <w:t>č. TMP</w:t>
      </w:r>
      <w:r>
        <w:rPr>
          <w:sz w:val="16"/>
          <w:szCs w:val="16"/>
        </w:rPr>
        <w:t xml:space="preserve"> </w:t>
      </w:r>
      <w:r>
        <w:t>– číslo TMP, v ktorej bol druh zistený</w:t>
      </w:r>
    </w:p>
    <w:p w14:paraId="0000020B" w14:textId="77777777" w:rsidR="00151E93" w:rsidRDefault="001D0553" w:rsidP="00950A73">
      <w:pPr>
        <w:spacing w:after="0" w:line="240" w:lineRule="auto"/>
        <w:ind w:left="142" w:right="-709" w:hanging="284"/>
        <w:jc w:val="both"/>
      </w:pPr>
      <w:r>
        <w:rPr>
          <w:b/>
        </w:rPr>
        <w:t>Početnosť v TMP</w:t>
      </w:r>
      <w:r>
        <w:t xml:space="preserve"> – početnosť </w:t>
      </w:r>
      <w:proofErr w:type="spellStart"/>
      <w:r>
        <w:t>taxónu</w:t>
      </w:r>
      <w:proofErr w:type="spellEnd"/>
      <w:r>
        <w:t xml:space="preserve"> </w:t>
      </w:r>
      <w:r>
        <w:rPr>
          <w:b/>
        </w:rPr>
        <w:t>len</w:t>
      </w:r>
      <w:r>
        <w:t xml:space="preserve"> v rámci TMP, vyjadrená počtom jedincov, prípadne plochou (podľa metodiky)  – pole je povinné v prípade založenia TMP</w:t>
      </w:r>
    </w:p>
    <w:p w14:paraId="0000020E" w14:textId="77777777" w:rsidR="00151E93" w:rsidRDefault="00151E93" w:rsidP="00950A73">
      <w:pPr>
        <w:pBdr>
          <w:top w:val="nil"/>
          <w:left w:val="nil"/>
          <w:bottom w:val="nil"/>
          <w:right w:val="nil"/>
          <w:between w:val="nil"/>
        </w:pBdr>
        <w:spacing w:after="0" w:line="240" w:lineRule="auto"/>
        <w:jc w:val="both"/>
        <w:rPr>
          <w:b/>
          <w:color w:val="000000"/>
          <w:sz w:val="24"/>
          <w:szCs w:val="24"/>
        </w:rPr>
      </w:pPr>
    </w:p>
    <w:p w14:paraId="0000020F" w14:textId="77777777" w:rsidR="00151E93" w:rsidRDefault="00151E93">
      <w:pPr>
        <w:pBdr>
          <w:top w:val="nil"/>
          <w:left w:val="nil"/>
          <w:bottom w:val="nil"/>
          <w:right w:val="nil"/>
          <w:between w:val="nil"/>
        </w:pBdr>
        <w:spacing w:after="0" w:line="240" w:lineRule="auto"/>
        <w:jc w:val="both"/>
        <w:rPr>
          <w:b/>
          <w:color w:val="000000"/>
          <w:sz w:val="24"/>
          <w:szCs w:val="24"/>
        </w:rPr>
      </w:pPr>
    </w:p>
    <w:p w14:paraId="00000210" w14:textId="77777777" w:rsidR="00151E93" w:rsidRDefault="001D0553">
      <w:pPr>
        <w:rPr>
          <w:b/>
          <w:sz w:val="24"/>
          <w:szCs w:val="24"/>
        </w:rPr>
      </w:pPr>
      <w:r>
        <w:br w:type="page"/>
      </w:r>
      <w:r>
        <w:rPr>
          <w:b/>
          <w:sz w:val="24"/>
          <w:szCs w:val="24"/>
        </w:rPr>
        <w:lastRenderedPageBreak/>
        <w:t>Príloha 1. Zoznam použitých skratiek</w:t>
      </w:r>
    </w:p>
    <w:p w14:paraId="00000211" w14:textId="77777777" w:rsidR="00151E93" w:rsidRDefault="001D0553">
      <w:pPr>
        <w:spacing w:after="120" w:line="240" w:lineRule="auto"/>
      </w:pPr>
      <w:proofErr w:type="spellStart"/>
      <w:r>
        <w:rPr>
          <w:b/>
        </w:rPr>
        <w:t>Abnd</w:t>
      </w:r>
      <w:proofErr w:type="spellEnd"/>
      <w:r>
        <w:t xml:space="preserve"> – </w:t>
      </w:r>
      <w:proofErr w:type="spellStart"/>
      <w:r>
        <w:t>abundancia</w:t>
      </w:r>
      <w:proofErr w:type="spellEnd"/>
      <w:r>
        <w:t xml:space="preserve"> (</w:t>
      </w:r>
      <w:proofErr w:type="spellStart"/>
      <w:r>
        <w:t>pokryvnosť</w:t>
      </w:r>
      <w:proofErr w:type="spellEnd"/>
      <w:r>
        <w:t>)</w:t>
      </w:r>
    </w:p>
    <w:p w14:paraId="00000212" w14:textId="77777777" w:rsidR="00151E93" w:rsidRDefault="001D0553">
      <w:pPr>
        <w:spacing w:after="120" w:line="240" w:lineRule="auto"/>
      </w:pPr>
      <w:r>
        <w:rPr>
          <w:b/>
        </w:rPr>
        <w:t>GPS</w:t>
      </w:r>
      <w:r>
        <w:t xml:space="preserve"> - </w:t>
      </w:r>
      <w:proofErr w:type="spellStart"/>
      <w:r>
        <w:t>Global</w:t>
      </w:r>
      <w:proofErr w:type="spellEnd"/>
      <w:r>
        <w:t xml:space="preserve"> </w:t>
      </w:r>
      <w:proofErr w:type="spellStart"/>
      <w:r>
        <w:t>Positioning</w:t>
      </w:r>
      <w:proofErr w:type="spellEnd"/>
      <w:r>
        <w:t xml:space="preserve"> </w:t>
      </w:r>
      <w:proofErr w:type="spellStart"/>
      <w:r>
        <w:t>System</w:t>
      </w:r>
      <w:proofErr w:type="spellEnd"/>
      <w:r>
        <w:t xml:space="preserve"> - Globálny systém určenia polohy</w:t>
      </w:r>
    </w:p>
    <w:p w14:paraId="00000213" w14:textId="77777777" w:rsidR="00151E93" w:rsidRDefault="001D0553">
      <w:pPr>
        <w:spacing w:after="120" w:line="240" w:lineRule="auto"/>
      </w:pPr>
      <w:r>
        <w:rPr>
          <w:b/>
        </w:rPr>
        <w:t>KIMS</w:t>
      </w:r>
      <w:r>
        <w:t xml:space="preserve"> – Komplexný informačný a monitorovací systém</w:t>
      </w:r>
    </w:p>
    <w:p w14:paraId="00000214" w14:textId="77777777" w:rsidR="00151E93" w:rsidRDefault="001D0553">
      <w:pPr>
        <w:spacing w:after="120" w:line="240" w:lineRule="auto"/>
      </w:pPr>
      <w:proofErr w:type="spellStart"/>
      <w:r>
        <w:rPr>
          <w:b/>
        </w:rPr>
        <w:t>long</w:t>
      </w:r>
      <w:proofErr w:type="spellEnd"/>
      <w:r>
        <w:rPr>
          <w:b/>
        </w:rPr>
        <w:t>.</w:t>
      </w:r>
      <w:r>
        <w:t xml:space="preserve"> – </w:t>
      </w:r>
      <w:proofErr w:type="spellStart"/>
      <w:r>
        <w:t>longitude</w:t>
      </w:r>
      <w:proofErr w:type="spellEnd"/>
      <w:r>
        <w:t xml:space="preserve"> – zemepisná dĺžka – x-</w:t>
      </w:r>
      <w:proofErr w:type="spellStart"/>
      <w:r>
        <w:t>ová</w:t>
      </w:r>
      <w:proofErr w:type="spellEnd"/>
      <w:r>
        <w:t xml:space="preserve"> súradnica</w:t>
      </w:r>
    </w:p>
    <w:p w14:paraId="00000215" w14:textId="77777777" w:rsidR="00151E93" w:rsidRDefault="001D0553">
      <w:pPr>
        <w:spacing w:after="120" w:line="240" w:lineRule="auto"/>
      </w:pPr>
      <w:r>
        <w:rPr>
          <w:b/>
        </w:rPr>
        <w:t>lat.</w:t>
      </w:r>
      <w:r>
        <w:t xml:space="preserve"> – </w:t>
      </w:r>
      <w:proofErr w:type="spellStart"/>
      <w:r>
        <w:t>latitude</w:t>
      </w:r>
      <w:proofErr w:type="spellEnd"/>
      <w:r>
        <w:t xml:space="preserve"> – zemepisná šírka – y-</w:t>
      </w:r>
      <w:proofErr w:type="spellStart"/>
      <w:r>
        <w:t>ová</w:t>
      </w:r>
      <w:proofErr w:type="spellEnd"/>
      <w:r>
        <w:t xml:space="preserve"> súradnica</w:t>
      </w:r>
    </w:p>
    <w:p w14:paraId="00000216" w14:textId="77777777" w:rsidR="00151E93" w:rsidRDefault="001D0553">
      <w:pPr>
        <w:spacing w:after="120" w:line="240" w:lineRule="auto"/>
      </w:pPr>
      <w:r>
        <w:rPr>
          <w:b/>
        </w:rPr>
        <w:t>ŠDF</w:t>
      </w:r>
      <w:r>
        <w:t xml:space="preserve"> – Štandardný dátový formulár území sústavy Natura 2000</w:t>
      </w:r>
    </w:p>
    <w:p w14:paraId="00000217" w14:textId="77777777" w:rsidR="00151E93" w:rsidRDefault="001D0553">
      <w:pPr>
        <w:spacing w:after="120" w:line="240" w:lineRule="auto"/>
      </w:pPr>
      <w:r>
        <w:rPr>
          <w:b/>
        </w:rPr>
        <w:t>TML</w:t>
      </w:r>
      <w:r>
        <w:t xml:space="preserve"> – trvalá monitorovacia lokalita</w:t>
      </w:r>
    </w:p>
    <w:p w14:paraId="00000218" w14:textId="77777777" w:rsidR="00151E93" w:rsidRDefault="001D0553">
      <w:pPr>
        <w:spacing w:after="120" w:line="240" w:lineRule="auto"/>
      </w:pPr>
      <w:r>
        <w:rPr>
          <w:b/>
        </w:rPr>
        <w:t>TMP</w:t>
      </w:r>
      <w:r>
        <w:t xml:space="preserve"> – trvalá monitorovacia plocha</w:t>
      </w:r>
    </w:p>
    <w:p w14:paraId="00000219" w14:textId="77777777" w:rsidR="00151E93" w:rsidRDefault="001D0553">
      <w:pPr>
        <w:spacing w:after="120" w:line="240" w:lineRule="auto"/>
        <w:rPr>
          <w:b/>
        </w:rPr>
      </w:pPr>
      <w:r>
        <w:rPr>
          <w:b/>
        </w:rPr>
        <w:t xml:space="preserve">WGS-84 - </w:t>
      </w:r>
      <w:proofErr w:type="spellStart"/>
      <w:r>
        <w:t>World</w:t>
      </w:r>
      <w:proofErr w:type="spellEnd"/>
      <w:r>
        <w:t xml:space="preserve"> </w:t>
      </w:r>
      <w:proofErr w:type="spellStart"/>
      <w:r>
        <w:t>Geodetic</w:t>
      </w:r>
      <w:proofErr w:type="spellEnd"/>
      <w:r>
        <w:t xml:space="preserve"> </w:t>
      </w:r>
      <w:proofErr w:type="spellStart"/>
      <w:r>
        <w:t>System</w:t>
      </w:r>
      <w:proofErr w:type="spellEnd"/>
      <w:r>
        <w:t xml:space="preserve"> 1984 - </w:t>
      </w:r>
      <w:r>
        <w:rPr>
          <w:color w:val="000000"/>
          <w:highlight w:val="white"/>
        </w:rPr>
        <w:t>geodetický štandard súradnicového systému</w:t>
      </w:r>
    </w:p>
    <w:p w14:paraId="0000021A" w14:textId="77777777" w:rsidR="00151E93" w:rsidRDefault="001D0553">
      <w:pPr>
        <w:rPr>
          <w:b/>
          <w:sz w:val="24"/>
          <w:szCs w:val="24"/>
        </w:rPr>
      </w:pPr>
      <w:r>
        <w:rPr>
          <w:b/>
          <w:sz w:val="24"/>
          <w:szCs w:val="24"/>
        </w:rPr>
        <w:br/>
      </w:r>
    </w:p>
    <w:p w14:paraId="0000021B" w14:textId="77777777" w:rsidR="00151E93" w:rsidRDefault="001D0553">
      <w:pPr>
        <w:rPr>
          <w:b/>
          <w:sz w:val="24"/>
          <w:szCs w:val="24"/>
        </w:rPr>
      </w:pPr>
      <w:r>
        <w:br w:type="page"/>
      </w:r>
    </w:p>
    <w:p w14:paraId="0000021C" w14:textId="77777777" w:rsidR="00151E93" w:rsidRDefault="001D0553">
      <w:pPr>
        <w:pStyle w:val="Nadpis2"/>
        <w:spacing w:before="120" w:after="200"/>
        <w:rPr>
          <w:rFonts w:ascii="Calibri" w:eastAsia="Calibri" w:hAnsi="Calibri" w:cs="Calibri"/>
          <w:color w:val="000000"/>
          <w:sz w:val="24"/>
          <w:szCs w:val="24"/>
        </w:rPr>
      </w:pPr>
      <w:r>
        <w:rPr>
          <w:rFonts w:ascii="Calibri" w:eastAsia="Calibri" w:hAnsi="Calibri" w:cs="Calibri"/>
          <w:color w:val="000000"/>
          <w:sz w:val="24"/>
          <w:szCs w:val="24"/>
        </w:rPr>
        <w:lastRenderedPageBreak/>
        <w:t>Príloha 2. Zoznam aktivít a ohrození</w:t>
      </w:r>
    </w:p>
    <w:p w14:paraId="0000021D" w14:textId="77777777" w:rsidR="00151E93" w:rsidRDefault="001D0553">
      <w:pPr>
        <w:tabs>
          <w:tab w:val="left" w:pos="1134"/>
        </w:tabs>
        <w:spacing w:after="0" w:line="240" w:lineRule="auto"/>
        <w:ind w:left="1134" w:hanging="1134"/>
        <w:rPr>
          <w:sz w:val="20"/>
          <w:szCs w:val="20"/>
        </w:rPr>
      </w:pPr>
      <w:r>
        <w:rPr>
          <w:sz w:val="20"/>
          <w:szCs w:val="20"/>
        </w:rPr>
        <w:t>A</w:t>
      </w:r>
      <w:r>
        <w:rPr>
          <w:sz w:val="20"/>
          <w:szCs w:val="20"/>
        </w:rPr>
        <w:tab/>
        <w:t>poľnohospodárstvo</w:t>
      </w:r>
    </w:p>
    <w:p w14:paraId="0000021E" w14:textId="77777777" w:rsidR="00151E93" w:rsidRDefault="001D0553">
      <w:pPr>
        <w:tabs>
          <w:tab w:val="left" w:pos="1134"/>
        </w:tabs>
        <w:spacing w:after="0" w:line="240" w:lineRule="auto"/>
        <w:ind w:left="1134" w:hanging="1134"/>
        <w:rPr>
          <w:sz w:val="20"/>
          <w:szCs w:val="20"/>
        </w:rPr>
      </w:pPr>
      <w:r>
        <w:rPr>
          <w:sz w:val="20"/>
          <w:szCs w:val="20"/>
        </w:rPr>
        <w:t>A01</w:t>
      </w:r>
      <w:r>
        <w:rPr>
          <w:sz w:val="20"/>
          <w:szCs w:val="20"/>
        </w:rPr>
        <w:tab/>
        <w:t>pestovanie</w:t>
      </w:r>
    </w:p>
    <w:p w14:paraId="0000021F" w14:textId="77777777" w:rsidR="00151E93" w:rsidRDefault="001D0553">
      <w:pPr>
        <w:tabs>
          <w:tab w:val="left" w:pos="1134"/>
        </w:tabs>
        <w:spacing w:after="0" w:line="240" w:lineRule="auto"/>
        <w:ind w:left="1134" w:hanging="1134"/>
        <w:rPr>
          <w:sz w:val="20"/>
          <w:szCs w:val="20"/>
        </w:rPr>
      </w:pPr>
      <w:r>
        <w:rPr>
          <w:sz w:val="20"/>
          <w:szCs w:val="20"/>
        </w:rPr>
        <w:t>A02</w:t>
      </w:r>
      <w:r>
        <w:rPr>
          <w:sz w:val="20"/>
          <w:szCs w:val="20"/>
        </w:rPr>
        <w:tab/>
        <w:t>zmena v spôsoboch obhospodarovania</w:t>
      </w:r>
    </w:p>
    <w:p w14:paraId="00000220" w14:textId="77777777" w:rsidR="00151E93" w:rsidRDefault="001D0553">
      <w:pPr>
        <w:tabs>
          <w:tab w:val="left" w:pos="1134"/>
        </w:tabs>
        <w:spacing w:after="0" w:line="240" w:lineRule="auto"/>
        <w:ind w:left="1134" w:hanging="1134"/>
        <w:rPr>
          <w:sz w:val="20"/>
          <w:szCs w:val="20"/>
        </w:rPr>
      </w:pPr>
      <w:r>
        <w:rPr>
          <w:sz w:val="20"/>
          <w:szCs w:val="20"/>
        </w:rPr>
        <w:t>A02.01</w:t>
      </w:r>
      <w:r>
        <w:rPr>
          <w:sz w:val="20"/>
          <w:szCs w:val="20"/>
        </w:rPr>
        <w:tab/>
        <w:t>intenzifikácia poľnohospodárstva</w:t>
      </w:r>
    </w:p>
    <w:p w14:paraId="00000221" w14:textId="77777777" w:rsidR="00151E93" w:rsidRDefault="001D0553">
      <w:pPr>
        <w:tabs>
          <w:tab w:val="left" w:pos="1134"/>
        </w:tabs>
        <w:spacing w:after="0" w:line="240" w:lineRule="auto"/>
        <w:ind w:left="1134" w:hanging="1134"/>
        <w:rPr>
          <w:sz w:val="20"/>
          <w:szCs w:val="20"/>
        </w:rPr>
      </w:pPr>
      <w:r>
        <w:rPr>
          <w:sz w:val="20"/>
          <w:szCs w:val="20"/>
        </w:rPr>
        <w:t>A02.02</w:t>
      </w:r>
      <w:r>
        <w:rPr>
          <w:sz w:val="20"/>
          <w:szCs w:val="20"/>
        </w:rPr>
        <w:tab/>
        <w:t>zmena plodiny</w:t>
      </w:r>
    </w:p>
    <w:p w14:paraId="00000222" w14:textId="77777777" w:rsidR="00151E93" w:rsidRDefault="001D0553">
      <w:pPr>
        <w:tabs>
          <w:tab w:val="left" w:pos="1134"/>
        </w:tabs>
        <w:spacing w:after="0" w:line="240" w:lineRule="auto"/>
        <w:ind w:left="1134" w:hanging="1134"/>
        <w:rPr>
          <w:sz w:val="20"/>
          <w:szCs w:val="20"/>
        </w:rPr>
      </w:pPr>
      <w:r>
        <w:rPr>
          <w:sz w:val="20"/>
          <w:szCs w:val="20"/>
        </w:rPr>
        <w:t>A02.03</w:t>
      </w:r>
      <w:r>
        <w:rPr>
          <w:sz w:val="20"/>
          <w:szCs w:val="20"/>
        </w:rPr>
        <w:tab/>
        <w:t xml:space="preserve">premena </w:t>
      </w:r>
      <w:proofErr w:type="spellStart"/>
      <w:r>
        <w:rPr>
          <w:sz w:val="20"/>
          <w:szCs w:val="20"/>
        </w:rPr>
        <w:t>travinnej</w:t>
      </w:r>
      <w:proofErr w:type="spellEnd"/>
      <w:r>
        <w:rPr>
          <w:sz w:val="20"/>
          <w:szCs w:val="20"/>
        </w:rPr>
        <w:t xml:space="preserve"> vegetácie na ornú pôdu</w:t>
      </w:r>
    </w:p>
    <w:p w14:paraId="00000223" w14:textId="77777777" w:rsidR="00151E93" w:rsidRDefault="001D0553">
      <w:pPr>
        <w:tabs>
          <w:tab w:val="left" w:pos="1134"/>
        </w:tabs>
        <w:spacing w:after="0" w:line="240" w:lineRule="auto"/>
        <w:ind w:left="1134" w:hanging="1134"/>
        <w:rPr>
          <w:sz w:val="20"/>
          <w:szCs w:val="20"/>
        </w:rPr>
      </w:pPr>
      <w:r>
        <w:rPr>
          <w:sz w:val="20"/>
          <w:szCs w:val="20"/>
        </w:rPr>
        <w:t>A03</w:t>
      </w:r>
      <w:r>
        <w:rPr>
          <w:sz w:val="20"/>
          <w:szCs w:val="20"/>
        </w:rPr>
        <w:tab/>
        <w:t>kosenie</w:t>
      </w:r>
    </w:p>
    <w:p w14:paraId="00000224" w14:textId="77777777" w:rsidR="00151E93" w:rsidRDefault="001D0553">
      <w:pPr>
        <w:tabs>
          <w:tab w:val="left" w:pos="1134"/>
        </w:tabs>
        <w:spacing w:after="0" w:line="240" w:lineRule="auto"/>
        <w:ind w:left="1134" w:hanging="1134"/>
        <w:rPr>
          <w:sz w:val="20"/>
          <w:szCs w:val="20"/>
        </w:rPr>
      </w:pPr>
      <w:r>
        <w:rPr>
          <w:sz w:val="20"/>
          <w:szCs w:val="20"/>
        </w:rPr>
        <w:t>A03.01</w:t>
      </w:r>
      <w:r>
        <w:rPr>
          <w:sz w:val="20"/>
          <w:szCs w:val="20"/>
        </w:rPr>
        <w:tab/>
        <w:t>intenzívne kosenie alebo intenzifikácia</w:t>
      </w:r>
    </w:p>
    <w:p w14:paraId="00000225" w14:textId="77777777" w:rsidR="00151E93" w:rsidRDefault="001D0553">
      <w:pPr>
        <w:tabs>
          <w:tab w:val="left" w:pos="1134"/>
        </w:tabs>
        <w:spacing w:after="0" w:line="240" w:lineRule="auto"/>
        <w:ind w:left="1134" w:hanging="1134"/>
        <w:rPr>
          <w:sz w:val="20"/>
          <w:szCs w:val="20"/>
        </w:rPr>
      </w:pPr>
      <w:r>
        <w:rPr>
          <w:sz w:val="20"/>
          <w:szCs w:val="20"/>
        </w:rPr>
        <w:t>A03.02</w:t>
      </w:r>
      <w:r>
        <w:rPr>
          <w:sz w:val="20"/>
          <w:szCs w:val="20"/>
        </w:rPr>
        <w:tab/>
        <w:t>neintenzívne kosenie</w:t>
      </w:r>
    </w:p>
    <w:p w14:paraId="00000226" w14:textId="77777777" w:rsidR="00151E93" w:rsidRDefault="001D0553">
      <w:pPr>
        <w:tabs>
          <w:tab w:val="left" w:pos="1134"/>
        </w:tabs>
        <w:spacing w:after="0" w:line="240" w:lineRule="auto"/>
        <w:ind w:left="1134" w:hanging="1134"/>
        <w:rPr>
          <w:sz w:val="20"/>
          <w:szCs w:val="20"/>
        </w:rPr>
      </w:pPr>
      <w:r>
        <w:rPr>
          <w:sz w:val="20"/>
          <w:szCs w:val="20"/>
        </w:rPr>
        <w:t>A03.03</w:t>
      </w:r>
      <w:r>
        <w:rPr>
          <w:sz w:val="20"/>
          <w:szCs w:val="20"/>
        </w:rPr>
        <w:tab/>
        <w:t>opustenie pôdy / nedostatok kosenia</w:t>
      </w:r>
    </w:p>
    <w:p w14:paraId="00000227" w14:textId="77777777" w:rsidR="00151E93" w:rsidRDefault="001D0553">
      <w:pPr>
        <w:tabs>
          <w:tab w:val="left" w:pos="1134"/>
        </w:tabs>
        <w:spacing w:after="0" w:line="240" w:lineRule="auto"/>
        <w:ind w:left="1134" w:hanging="1134"/>
        <w:rPr>
          <w:sz w:val="20"/>
          <w:szCs w:val="20"/>
        </w:rPr>
      </w:pPr>
      <w:r>
        <w:rPr>
          <w:sz w:val="20"/>
          <w:szCs w:val="20"/>
        </w:rPr>
        <w:t>A04</w:t>
      </w:r>
      <w:r>
        <w:rPr>
          <w:sz w:val="20"/>
          <w:szCs w:val="20"/>
        </w:rPr>
        <w:tab/>
        <w:t>pasenie</w:t>
      </w:r>
    </w:p>
    <w:p w14:paraId="00000228" w14:textId="77777777" w:rsidR="00151E93" w:rsidRDefault="001D0553">
      <w:pPr>
        <w:tabs>
          <w:tab w:val="left" w:pos="1134"/>
        </w:tabs>
        <w:spacing w:after="0" w:line="240" w:lineRule="auto"/>
        <w:ind w:left="1134" w:hanging="1134"/>
        <w:rPr>
          <w:sz w:val="20"/>
          <w:szCs w:val="20"/>
        </w:rPr>
      </w:pPr>
      <w:r>
        <w:rPr>
          <w:sz w:val="20"/>
          <w:szCs w:val="20"/>
        </w:rPr>
        <w:t>A04.01</w:t>
      </w:r>
      <w:r>
        <w:rPr>
          <w:sz w:val="20"/>
          <w:szCs w:val="20"/>
        </w:rPr>
        <w:tab/>
      </w:r>
      <w:proofErr w:type="spellStart"/>
      <w:r>
        <w:rPr>
          <w:sz w:val="20"/>
          <w:szCs w:val="20"/>
        </w:rPr>
        <w:t>intenívne</w:t>
      </w:r>
      <w:proofErr w:type="spellEnd"/>
      <w:r>
        <w:rPr>
          <w:sz w:val="20"/>
          <w:szCs w:val="20"/>
        </w:rPr>
        <w:t xml:space="preserve"> pasenie</w:t>
      </w:r>
    </w:p>
    <w:p w14:paraId="00000229" w14:textId="77777777" w:rsidR="00151E93" w:rsidRDefault="001D0553">
      <w:pPr>
        <w:tabs>
          <w:tab w:val="left" w:pos="1134"/>
        </w:tabs>
        <w:spacing w:after="0" w:line="240" w:lineRule="auto"/>
        <w:ind w:left="1134" w:hanging="1134"/>
        <w:rPr>
          <w:sz w:val="20"/>
          <w:szCs w:val="20"/>
        </w:rPr>
      </w:pPr>
      <w:r>
        <w:rPr>
          <w:sz w:val="20"/>
          <w:szCs w:val="20"/>
        </w:rPr>
        <w:t>A04.01.01</w:t>
      </w:r>
      <w:r>
        <w:rPr>
          <w:sz w:val="20"/>
          <w:szCs w:val="20"/>
        </w:rPr>
        <w:tab/>
        <w:t>intenzívne pasenie - hovädzí dobytok</w:t>
      </w:r>
    </w:p>
    <w:p w14:paraId="0000022A" w14:textId="77777777" w:rsidR="00151E93" w:rsidRDefault="001D0553">
      <w:pPr>
        <w:tabs>
          <w:tab w:val="left" w:pos="1134"/>
        </w:tabs>
        <w:spacing w:after="0" w:line="240" w:lineRule="auto"/>
        <w:ind w:left="1134" w:hanging="1134"/>
        <w:rPr>
          <w:sz w:val="20"/>
          <w:szCs w:val="20"/>
        </w:rPr>
      </w:pPr>
      <w:r>
        <w:rPr>
          <w:sz w:val="20"/>
          <w:szCs w:val="20"/>
        </w:rPr>
        <w:t>A04.01.02</w:t>
      </w:r>
      <w:r>
        <w:rPr>
          <w:sz w:val="20"/>
          <w:szCs w:val="20"/>
        </w:rPr>
        <w:tab/>
        <w:t>intenzívne pasenie - ovce</w:t>
      </w:r>
    </w:p>
    <w:p w14:paraId="0000022B" w14:textId="77777777" w:rsidR="00151E93" w:rsidRDefault="001D0553">
      <w:pPr>
        <w:tabs>
          <w:tab w:val="left" w:pos="1134"/>
        </w:tabs>
        <w:spacing w:after="0" w:line="240" w:lineRule="auto"/>
        <w:ind w:left="1134" w:hanging="1134"/>
        <w:rPr>
          <w:sz w:val="20"/>
          <w:szCs w:val="20"/>
        </w:rPr>
      </w:pPr>
      <w:r>
        <w:rPr>
          <w:sz w:val="20"/>
          <w:szCs w:val="20"/>
        </w:rPr>
        <w:t>A04.01.03</w:t>
      </w:r>
      <w:r>
        <w:rPr>
          <w:sz w:val="20"/>
          <w:szCs w:val="20"/>
        </w:rPr>
        <w:tab/>
        <w:t>intenzívne pasenie - kone</w:t>
      </w:r>
    </w:p>
    <w:p w14:paraId="0000022C" w14:textId="77777777" w:rsidR="00151E93" w:rsidRDefault="001D0553">
      <w:pPr>
        <w:tabs>
          <w:tab w:val="left" w:pos="1134"/>
        </w:tabs>
        <w:spacing w:after="0" w:line="240" w:lineRule="auto"/>
        <w:ind w:left="1134" w:hanging="1134"/>
        <w:rPr>
          <w:sz w:val="20"/>
          <w:szCs w:val="20"/>
        </w:rPr>
      </w:pPr>
      <w:r>
        <w:rPr>
          <w:sz w:val="20"/>
          <w:szCs w:val="20"/>
        </w:rPr>
        <w:t>A04.01.04</w:t>
      </w:r>
      <w:r>
        <w:rPr>
          <w:sz w:val="20"/>
          <w:szCs w:val="20"/>
        </w:rPr>
        <w:tab/>
        <w:t>intenzívne pasenie - kozy</w:t>
      </w:r>
    </w:p>
    <w:p w14:paraId="0000022D" w14:textId="77777777" w:rsidR="00151E93" w:rsidRDefault="001D0553">
      <w:pPr>
        <w:tabs>
          <w:tab w:val="left" w:pos="1134"/>
        </w:tabs>
        <w:spacing w:after="0" w:line="240" w:lineRule="auto"/>
        <w:ind w:left="1134" w:hanging="1134"/>
        <w:rPr>
          <w:sz w:val="20"/>
          <w:szCs w:val="20"/>
        </w:rPr>
      </w:pPr>
      <w:r>
        <w:rPr>
          <w:sz w:val="20"/>
          <w:szCs w:val="20"/>
        </w:rPr>
        <w:t>A04.01.05</w:t>
      </w:r>
      <w:r>
        <w:rPr>
          <w:sz w:val="20"/>
          <w:szCs w:val="20"/>
        </w:rPr>
        <w:tab/>
        <w:t>intenzívne pasenie - zmiešaný dobytok</w:t>
      </w:r>
    </w:p>
    <w:p w14:paraId="0000022E" w14:textId="77777777" w:rsidR="00151E93" w:rsidRDefault="001D0553">
      <w:pPr>
        <w:tabs>
          <w:tab w:val="left" w:pos="1134"/>
        </w:tabs>
        <w:spacing w:after="0" w:line="240" w:lineRule="auto"/>
        <w:ind w:left="1134" w:hanging="1134"/>
        <w:rPr>
          <w:sz w:val="20"/>
          <w:szCs w:val="20"/>
        </w:rPr>
      </w:pPr>
      <w:r>
        <w:rPr>
          <w:sz w:val="20"/>
          <w:szCs w:val="20"/>
        </w:rPr>
        <w:t>A04.02</w:t>
      </w:r>
      <w:r>
        <w:rPr>
          <w:sz w:val="20"/>
          <w:szCs w:val="20"/>
        </w:rPr>
        <w:tab/>
        <w:t>neintenzívne pasenie</w:t>
      </w:r>
    </w:p>
    <w:p w14:paraId="0000022F" w14:textId="77777777" w:rsidR="00151E93" w:rsidRDefault="001D0553">
      <w:pPr>
        <w:tabs>
          <w:tab w:val="left" w:pos="1134"/>
        </w:tabs>
        <w:spacing w:after="0" w:line="240" w:lineRule="auto"/>
        <w:ind w:left="1134" w:hanging="1134"/>
        <w:rPr>
          <w:sz w:val="20"/>
          <w:szCs w:val="20"/>
        </w:rPr>
      </w:pPr>
      <w:r>
        <w:rPr>
          <w:sz w:val="20"/>
          <w:szCs w:val="20"/>
        </w:rPr>
        <w:t>A04.02.01</w:t>
      </w:r>
      <w:r>
        <w:rPr>
          <w:sz w:val="20"/>
          <w:szCs w:val="20"/>
        </w:rPr>
        <w:tab/>
        <w:t>neintenzívne pasenie - hovädzí dobytok</w:t>
      </w:r>
    </w:p>
    <w:p w14:paraId="00000230" w14:textId="77777777" w:rsidR="00151E93" w:rsidRDefault="001D0553">
      <w:pPr>
        <w:tabs>
          <w:tab w:val="left" w:pos="1134"/>
        </w:tabs>
        <w:spacing w:after="0" w:line="240" w:lineRule="auto"/>
        <w:ind w:left="1134" w:hanging="1134"/>
        <w:rPr>
          <w:sz w:val="20"/>
          <w:szCs w:val="20"/>
        </w:rPr>
      </w:pPr>
      <w:r>
        <w:rPr>
          <w:sz w:val="20"/>
          <w:szCs w:val="20"/>
        </w:rPr>
        <w:t>A04.02.02</w:t>
      </w:r>
      <w:r>
        <w:rPr>
          <w:sz w:val="20"/>
          <w:szCs w:val="20"/>
        </w:rPr>
        <w:tab/>
        <w:t>neintenzívne pasenie - ovce</w:t>
      </w:r>
    </w:p>
    <w:p w14:paraId="00000231" w14:textId="77777777" w:rsidR="00151E93" w:rsidRDefault="001D0553">
      <w:pPr>
        <w:tabs>
          <w:tab w:val="left" w:pos="1134"/>
        </w:tabs>
        <w:spacing w:after="0" w:line="240" w:lineRule="auto"/>
        <w:ind w:left="1134" w:hanging="1134"/>
        <w:rPr>
          <w:sz w:val="20"/>
          <w:szCs w:val="20"/>
        </w:rPr>
      </w:pPr>
      <w:r>
        <w:rPr>
          <w:sz w:val="20"/>
          <w:szCs w:val="20"/>
        </w:rPr>
        <w:t>A04.02.03</w:t>
      </w:r>
      <w:r>
        <w:rPr>
          <w:sz w:val="20"/>
          <w:szCs w:val="20"/>
        </w:rPr>
        <w:tab/>
        <w:t>neintenzívne pasenie - kone</w:t>
      </w:r>
    </w:p>
    <w:p w14:paraId="00000232" w14:textId="77777777" w:rsidR="00151E93" w:rsidRDefault="001D0553">
      <w:pPr>
        <w:tabs>
          <w:tab w:val="left" w:pos="1134"/>
        </w:tabs>
        <w:spacing w:after="0" w:line="240" w:lineRule="auto"/>
        <w:ind w:left="1134" w:hanging="1134"/>
        <w:rPr>
          <w:sz w:val="20"/>
          <w:szCs w:val="20"/>
        </w:rPr>
      </w:pPr>
      <w:r>
        <w:rPr>
          <w:sz w:val="20"/>
          <w:szCs w:val="20"/>
        </w:rPr>
        <w:t>A04.02.04</w:t>
      </w:r>
      <w:r>
        <w:rPr>
          <w:sz w:val="20"/>
          <w:szCs w:val="20"/>
        </w:rPr>
        <w:tab/>
        <w:t>neintenzívne pasenie - kozy</w:t>
      </w:r>
    </w:p>
    <w:p w14:paraId="00000233" w14:textId="77777777" w:rsidR="00151E93" w:rsidRDefault="001D0553">
      <w:pPr>
        <w:tabs>
          <w:tab w:val="left" w:pos="1134"/>
        </w:tabs>
        <w:spacing w:after="0" w:line="240" w:lineRule="auto"/>
        <w:ind w:left="1134" w:hanging="1134"/>
        <w:rPr>
          <w:sz w:val="20"/>
          <w:szCs w:val="20"/>
        </w:rPr>
      </w:pPr>
      <w:r>
        <w:rPr>
          <w:sz w:val="20"/>
          <w:szCs w:val="20"/>
        </w:rPr>
        <w:t>A04.02.05</w:t>
      </w:r>
      <w:r>
        <w:rPr>
          <w:sz w:val="20"/>
          <w:szCs w:val="20"/>
        </w:rPr>
        <w:tab/>
        <w:t>neintenzívne pasenie - zmiešaný dobytok</w:t>
      </w:r>
    </w:p>
    <w:p w14:paraId="00000234" w14:textId="77777777" w:rsidR="00151E93" w:rsidRDefault="001D0553">
      <w:pPr>
        <w:tabs>
          <w:tab w:val="left" w:pos="1134"/>
        </w:tabs>
        <w:spacing w:after="0" w:line="240" w:lineRule="auto"/>
        <w:ind w:left="1134" w:hanging="1134"/>
        <w:rPr>
          <w:sz w:val="20"/>
          <w:szCs w:val="20"/>
        </w:rPr>
      </w:pPr>
      <w:r>
        <w:rPr>
          <w:sz w:val="20"/>
          <w:szCs w:val="20"/>
        </w:rPr>
        <w:t>A04.03</w:t>
      </w:r>
      <w:r>
        <w:rPr>
          <w:sz w:val="20"/>
          <w:szCs w:val="20"/>
        </w:rPr>
        <w:tab/>
        <w:t xml:space="preserve">opustenie pasenia, </w:t>
      </w:r>
      <w:proofErr w:type="spellStart"/>
      <w:r>
        <w:rPr>
          <w:sz w:val="20"/>
          <w:szCs w:val="20"/>
        </w:rPr>
        <w:t>nedostačné</w:t>
      </w:r>
      <w:proofErr w:type="spellEnd"/>
      <w:r>
        <w:rPr>
          <w:sz w:val="20"/>
          <w:szCs w:val="20"/>
        </w:rPr>
        <w:t xml:space="preserve"> pasenie</w:t>
      </w:r>
    </w:p>
    <w:p w14:paraId="00000235" w14:textId="77777777" w:rsidR="00151E93" w:rsidRDefault="001D0553">
      <w:pPr>
        <w:tabs>
          <w:tab w:val="left" w:pos="1134"/>
        </w:tabs>
        <w:spacing w:after="0" w:line="240" w:lineRule="auto"/>
        <w:ind w:left="1134" w:hanging="1134"/>
        <w:rPr>
          <w:sz w:val="20"/>
          <w:szCs w:val="20"/>
        </w:rPr>
      </w:pPr>
      <w:r>
        <w:rPr>
          <w:sz w:val="20"/>
          <w:szCs w:val="20"/>
        </w:rPr>
        <w:t>A05</w:t>
      </w:r>
      <w:r>
        <w:rPr>
          <w:sz w:val="20"/>
          <w:szCs w:val="20"/>
        </w:rPr>
        <w:tab/>
        <w:t>chov dobytka (bez pasenia)</w:t>
      </w:r>
    </w:p>
    <w:p w14:paraId="00000236" w14:textId="77777777" w:rsidR="00151E93" w:rsidRDefault="001D0553">
      <w:pPr>
        <w:tabs>
          <w:tab w:val="left" w:pos="1134"/>
        </w:tabs>
        <w:spacing w:after="0" w:line="240" w:lineRule="auto"/>
        <w:ind w:left="1134" w:hanging="1134"/>
        <w:rPr>
          <w:sz w:val="20"/>
          <w:szCs w:val="20"/>
        </w:rPr>
      </w:pPr>
      <w:r>
        <w:rPr>
          <w:sz w:val="20"/>
          <w:szCs w:val="20"/>
        </w:rPr>
        <w:t>A05.01</w:t>
      </w:r>
      <w:r>
        <w:rPr>
          <w:sz w:val="20"/>
          <w:szCs w:val="20"/>
        </w:rPr>
        <w:tab/>
        <w:t>chov zvierat</w:t>
      </w:r>
    </w:p>
    <w:p w14:paraId="00000237" w14:textId="77777777" w:rsidR="00151E93" w:rsidRDefault="001D0553">
      <w:pPr>
        <w:tabs>
          <w:tab w:val="left" w:pos="1134"/>
        </w:tabs>
        <w:spacing w:after="0" w:line="240" w:lineRule="auto"/>
        <w:ind w:left="1134" w:hanging="1134"/>
        <w:rPr>
          <w:sz w:val="20"/>
          <w:szCs w:val="20"/>
        </w:rPr>
      </w:pPr>
      <w:r>
        <w:rPr>
          <w:sz w:val="20"/>
          <w:szCs w:val="20"/>
        </w:rPr>
        <w:t>A05.02</w:t>
      </w:r>
      <w:r>
        <w:rPr>
          <w:sz w:val="20"/>
          <w:szCs w:val="20"/>
        </w:rPr>
        <w:tab/>
        <w:t>kŕmenie zvierat</w:t>
      </w:r>
    </w:p>
    <w:p w14:paraId="00000238" w14:textId="77777777" w:rsidR="00151E93" w:rsidRDefault="001D0553">
      <w:pPr>
        <w:tabs>
          <w:tab w:val="left" w:pos="1134"/>
        </w:tabs>
        <w:spacing w:after="0" w:line="240" w:lineRule="auto"/>
        <w:ind w:left="1134" w:hanging="1134"/>
        <w:rPr>
          <w:sz w:val="20"/>
          <w:szCs w:val="20"/>
        </w:rPr>
      </w:pPr>
      <w:r>
        <w:rPr>
          <w:sz w:val="20"/>
          <w:szCs w:val="20"/>
        </w:rPr>
        <w:t>A05.03</w:t>
      </w:r>
      <w:r>
        <w:rPr>
          <w:sz w:val="20"/>
          <w:szCs w:val="20"/>
        </w:rPr>
        <w:tab/>
        <w:t>nedostatok chovu dobytka</w:t>
      </w:r>
    </w:p>
    <w:p w14:paraId="00000239" w14:textId="77777777" w:rsidR="00151E93" w:rsidRDefault="001D0553">
      <w:pPr>
        <w:tabs>
          <w:tab w:val="left" w:pos="1134"/>
        </w:tabs>
        <w:spacing w:after="0" w:line="240" w:lineRule="auto"/>
        <w:ind w:left="1134" w:hanging="1134"/>
        <w:rPr>
          <w:sz w:val="20"/>
          <w:szCs w:val="20"/>
        </w:rPr>
      </w:pPr>
      <w:r>
        <w:rPr>
          <w:sz w:val="20"/>
          <w:szCs w:val="20"/>
        </w:rPr>
        <w:t>A06.01</w:t>
      </w:r>
      <w:r>
        <w:rPr>
          <w:sz w:val="20"/>
          <w:szCs w:val="20"/>
        </w:rPr>
        <w:tab/>
        <w:t>jednoročné plodiny pre produkciu potravy</w:t>
      </w:r>
    </w:p>
    <w:p w14:paraId="0000023A" w14:textId="77777777" w:rsidR="00151E93" w:rsidRDefault="001D0553">
      <w:pPr>
        <w:tabs>
          <w:tab w:val="left" w:pos="1134"/>
        </w:tabs>
        <w:spacing w:after="0" w:line="240" w:lineRule="auto"/>
        <w:ind w:left="1134" w:hanging="1134"/>
        <w:rPr>
          <w:sz w:val="20"/>
          <w:szCs w:val="20"/>
        </w:rPr>
      </w:pPr>
      <w:r>
        <w:rPr>
          <w:sz w:val="20"/>
          <w:szCs w:val="20"/>
        </w:rPr>
        <w:t>A06.01.01</w:t>
      </w:r>
      <w:r>
        <w:rPr>
          <w:sz w:val="20"/>
          <w:szCs w:val="20"/>
        </w:rPr>
        <w:tab/>
        <w:t xml:space="preserve">intenzívne jednoročné plodiny pre produkciu potravy / </w:t>
      </w:r>
      <w:proofErr w:type="spellStart"/>
      <w:r>
        <w:rPr>
          <w:sz w:val="20"/>
          <w:szCs w:val="20"/>
        </w:rPr>
        <w:t>inteznifikácia</w:t>
      </w:r>
      <w:proofErr w:type="spellEnd"/>
    </w:p>
    <w:p w14:paraId="0000023B" w14:textId="77777777" w:rsidR="00151E93" w:rsidRDefault="001D0553">
      <w:pPr>
        <w:tabs>
          <w:tab w:val="left" w:pos="1134"/>
        </w:tabs>
        <w:spacing w:after="0" w:line="240" w:lineRule="auto"/>
        <w:ind w:left="1134" w:hanging="1134"/>
        <w:rPr>
          <w:sz w:val="20"/>
          <w:szCs w:val="20"/>
        </w:rPr>
      </w:pPr>
      <w:r>
        <w:rPr>
          <w:sz w:val="20"/>
          <w:szCs w:val="20"/>
        </w:rPr>
        <w:t>A06.01.02</w:t>
      </w:r>
      <w:r>
        <w:rPr>
          <w:sz w:val="20"/>
          <w:szCs w:val="20"/>
        </w:rPr>
        <w:tab/>
        <w:t>neintenzívne jednoročné plodiny pre produkciu potravy</w:t>
      </w:r>
    </w:p>
    <w:p w14:paraId="0000023C" w14:textId="77777777" w:rsidR="00151E93" w:rsidRDefault="001D0553">
      <w:pPr>
        <w:tabs>
          <w:tab w:val="left" w:pos="1134"/>
        </w:tabs>
        <w:spacing w:after="0" w:line="240" w:lineRule="auto"/>
        <w:ind w:left="1134" w:hanging="1134"/>
        <w:rPr>
          <w:sz w:val="20"/>
          <w:szCs w:val="20"/>
        </w:rPr>
      </w:pPr>
      <w:r>
        <w:rPr>
          <w:sz w:val="20"/>
          <w:szCs w:val="20"/>
        </w:rPr>
        <w:t>A06.03</w:t>
      </w:r>
      <w:r>
        <w:rPr>
          <w:sz w:val="20"/>
          <w:szCs w:val="20"/>
        </w:rPr>
        <w:tab/>
        <w:t>produkcia bioplynu</w:t>
      </w:r>
    </w:p>
    <w:p w14:paraId="0000023D" w14:textId="77777777" w:rsidR="00151E93" w:rsidRDefault="001D0553">
      <w:pPr>
        <w:tabs>
          <w:tab w:val="left" w:pos="1134"/>
        </w:tabs>
        <w:spacing w:after="0" w:line="240" w:lineRule="auto"/>
        <w:ind w:left="1134" w:hanging="1134"/>
        <w:rPr>
          <w:sz w:val="20"/>
          <w:szCs w:val="20"/>
        </w:rPr>
      </w:pPr>
      <w:r>
        <w:rPr>
          <w:sz w:val="20"/>
          <w:szCs w:val="20"/>
        </w:rPr>
        <w:t>A06.04</w:t>
      </w:r>
      <w:r>
        <w:rPr>
          <w:sz w:val="20"/>
          <w:szCs w:val="20"/>
        </w:rPr>
        <w:tab/>
        <w:t>zrušenie pestovania plodín</w:t>
      </w:r>
    </w:p>
    <w:p w14:paraId="0000023E" w14:textId="77777777" w:rsidR="00151E93" w:rsidRDefault="001D0553">
      <w:pPr>
        <w:tabs>
          <w:tab w:val="left" w:pos="1134"/>
        </w:tabs>
        <w:spacing w:after="0" w:line="240" w:lineRule="auto"/>
        <w:ind w:left="1134" w:hanging="1134"/>
        <w:rPr>
          <w:sz w:val="20"/>
          <w:szCs w:val="20"/>
        </w:rPr>
      </w:pPr>
      <w:r>
        <w:rPr>
          <w:sz w:val="20"/>
          <w:szCs w:val="20"/>
        </w:rPr>
        <w:t>A07</w:t>
      </w:r>
      <w:r>
        <w:rPr>
          <w:sz w:val="20"/>
          <w:szCs w:val="20"/>
        </w:rPr>
        <w:tab/>
        <w:t>používanie pesticídov, hormónov a chemikálií</w:t>
      </w:r>
    </w:p>
    <w:p w14:paraId="0000023F" w14:textId="77777777" w:rsidR="00151E93" w:rsidRDefault="001D0553">
      <w:pPr>
        <w:tabs>
          <w:tab w:val="left" w:pos="1134"/>
        </w:tabs>
        <w:spacing w:after="0" w:line="240" w:lineRule="auto"/>
        <w:ind w:left="1134" w:hanging="1134"/>
        <w:rPr>
          <w:sz w:val="20"/>
          <w:szCs w:val="20"/>
        </w:rPr>
      </w:pPr>
      <w:r>
        <w:rPr>
          <w:sz w:val="20"/>
          <w:szCs w:val="20"/>
        </w:rPr>
        <w:t>A08</w:t>
      </w:r>
      <w:r>
        <w:rPr>
          <w:sz w:val="20"/>
          <w:szCs w:val="20"/>
        </w:rPr>
        <w:tab/>
        <w:t>hnojenie</w:t>
      </w:r>
    </w:p>
    <w:p w14:paraId="00000240" w14:textId="77777777" w:rsidR="00151E93" w:rsidRDefault="001D0553">
      <w:pPr>
        <w:tabs>
          <w:tab w:val="left" w:pos="1134"/>
        </w:tabs>
        <w:spacing w:after="0" w:line="240" w:lineRule="auto"/>
        <w:ind w:left="1134" w:hanging="1134"/>
        <w:rPr>
          <w:sz w:val="20"/>
          <w:szCs w:val="20"/>
        </w:rPr>
      </w:pPr>
      <w:r>
        <w:rPr>
          <w:sz w:val="20"/>
          <w:szCs w:val="20"/>
        </w:rPr>
        <w:t>A09</w:t>
      </w:r>
      <w:r>
        <w:rPr>
          <w:sz w:val="20"/>
          <w:szCs w:val="20"/>
        </w:rPr>
        <w:tab/>
      </w:r>
      <w:proofErr w:type="spellStart"/>
      <w:r>
        <w:rPr>
          <w:sz w:val="20"/>
          <w:szCs w:val="20"/>
        </w:rPr>
        <w:t>zavlazovanie</w:t>
      </w:r>
      <w:proofErr w:type="spellEnd"/>
    </w:p>
    <w:p w14:paraId="00000241" w14:textId="77777777" w:rsidR="00151E93" w:rsidRDefault="001D0553">
      <w:pPr>
        <w:tabs>
          <w:tab w:val="left" w:pos="1134"/>
        </w:tabs>
        <w:spacing w:after="0" w:line="240" w:lineRule="auto"/>
        <w:ind w:left="1134" w:hanging="1134"/>
        <w:rPr>
          <w:sz w:val="20"/>
          <w:szCs w:val="20"/>
        </w:rPr>
      </w:pPr>
      <w:r>
        <w:rPr>
          <w:sz w:val="20"/>
          <w:szCs w:val="20"/>
        </w:rPr>
        <w:t>A10</w:t>
      </w:r>
      <w:r>
        <w:rPr>
          <w:sz w:val="20"/>
          <w:szCs w:val="20"/>
        </w:rPr>
        <w:tab/>
        <w:t>zmena štruktúry poľnohospodárskej pôdy</w:t>
      </w:r>
    </w:p>
    <w:p w14:paraId="00000242" w14:textId="77777777" w:rsidR="00151E93" w:rsidRDefault="001D0553">
      <w:pPr>
        <w:tabs>
          <w:tab w:val="left" w:pos="1134"/>
        </w:tabs>
        <w:spacing w:after="0" w:line="240" w:lineRule="auto"/>
        <w:ind w:left="1134" w:hanging="1134"/>
        <w:rPr>
          <w:sz w:val="20"/>
          <w:szCs w:val="20"/>
        </w:rPr>
      </w:pPr>
      <w:r>
        <w:rPr>
          <w:sz w:val="20"/>
          <w:szCs w:val="20"/>
        </w:rPr>
        <w:t>A10.01</w:t>
      </w:r>
      <w:r>
        <w:rPr>
          <w:sz w:val="20"/>
          <w:szCs w:val="20"/>
        </w:rPr>
        <w:tab/>
        <w:t xml:space="preserve">odstránenie živých </w:t>
      </w:r>
      <w:proofErr w:type="spellStart"/>
      <w:r>
        <w:rPr>
          <w:sz w:val="20"/>
          <w:szCs w:val="20"/>
        </w:rPr>
        <w:t>polotov</w:t>
      </w:r>
      <w:proofErr w:type="spellEnd"/>
      <w:r>
        <w:rPr>
          <w:sz w:val="20"/>
          <w:szCs w:val="20"/>
        </w:rPr>
        <w:t>, krovín a mladiny</w:t>
      </w:r>
    </w:p>
    <w:p w14:paraId="00000243" w14:textId="77777777" w:rsidR="00151E93" w:rsidRDefault="001D0553">
      <w:pPr>
        <w:tabs>
          <w:tab w:val="left" w:pos="1134"/>
        </w:tabs>
        <w:spacing w:after="0" w:line="240" w:lineRule="auto"/>
        <w:ind w:left="1134" w:hanging="1134"/>
        <w:rPr>
          <w:sz w:val="20"/>
          <w:szCs w:val="20"/>
        </w:rPr>
      </w:pPr>
      <w:r>
        <w:rPr>
          <w:sz w:val="20"/>
          <w:szCs w:val="20"/>
        </w:rPr>
        <w:t>A10.02</w:t>
      </w:r>
      <w:r>
        <w:rPr>
          <w:sz w:val="20"/>
          <w:szCs w:val="20"/>
        </w:rPr>
        <w:tab/>
        <w:t>odstránenie kamenných stien a násypov</w:t>
      </w:r>
    </w:p>
    <w:p w14:paraId="00000244" w14:textId="77777777" w:rsidR="00151E93" w:rsidRDefault="001D0553">
      <w:pPr>
        <w:tabs>
          <w:tab w:val="left" w:pos="1134"/>
        </w:tabs>
        <w:spacing w:after="0" w:line="240" w:lineRule="auto"/>
        <w:ind w:left="1134" w:hanging="1134"/>
        <w:rPr>
          <w:sz w:val="20"/>
          <w:szCs w:val="20"/>
        </w:rPr>
      </w:pPr>
      <w:r>
        <w:rPr>
          <w:sz w:val="20"/>
          <w:szCs w:val="20"/>
        </w:rPr>
        <w:t>A11</w:t>
      </w:r>
      <w:r>
        <w:rPr>
          <w:sz w:val="20"/>
          <w:szCs w:val="20"/>
        </w:rPr>
        <w:tab/>
      </w:r>
      <w:proofErr w:type="spellStart"/>
      <w:r>
        <w:rPr>
          <w:sz w:val="20"/>
          <w:szCs w:val="20"/>
        </w:rPr>
        <w:t>poľnohospodarske</w:t>
      </w:r>
      <w:proofErr w:type="spellEnd"/>
      <w:r>
        <w:rPr>
          <w:sz w:val="20"/>
          <w:szCs w:val="20"/>
        </w:rPr>
        <w:t xml:space="preserve"> aktivity nešpecifikované vyššie</w:t>
      </w:r>
    </w:p>
    <w:p w14:paraId="00000245" w14:textId="77777777" w:rsidR="00151E93" w:rsidRDefault="001D0553">
      <w:pPr>
        <w:tabs>
          <w:tab w:val="left" w:pos="1134"/>
        </w:tabs>
        <w:spacing w:after="0" w:line="240" w:lineRule="auto"/>
        <w:ind w:left="1134" w:hanging="1134"/>
        <w:rPr>
          <w:sz w:val="20"/>
          <w:szCs w:val="20"/>
        </w:rPr>
      </w:pPr>
      <w:r>
        <w:rPr>
          <w:sz w:val="20"/>
          <w:szCs w:val="20"/>
        </w:rPr>
        <w:t>B</w:t>
      </w:r>
      <w:r>
        <w:rPr>
          <w:sz w:val="20"/>
          <w:szCs w:val="20"/>
        </w:rPr>
        <w:tab/>
        <w:t>lesníctvo</w:t>
      </w:r>
    </w:p>
    <w:p w14:paraId="00000246" w14:textId="77777777" w:rsidR="00151E93" w:rsidRDefault="001D0553">
      <w:pPr>
        <w:tabs>
          <w:tab w:val="left" w:pos="1134"/>
        </w:tabs>
        <w:spacing w:after="0" w:line="240" w:lineRule="auto"/>
        <w:ind w:left="1134" w:hanging="1134"/>
        <w:rPr>
          <w:sz w:val="20"/>
          <w:szCs w:val="20"/>
        </w:rPr>
      </w:pPr>
      <w:r>
        <w:rPr>
          <w:sz w:val="20"/>
          <w:szCs w:val="20"/>
        </w:rPr>
        <w:t>B01</w:t>
      </w:r>
      <w:r>
        <w:rPr>
          <w:sz w:val="20"/>
          <w:szCs w:val="20"/>
        </w:rPr>
        <w:tab/>
        <w:t xml:space="preserve">výsadba stromov </w:t>
      </w:r>
    </w:p>
    <w:p w14:paraId="00000247" w14:textId="77777777" w:rsidR="00151E93" w:rsidRDefault="001D0553">
      <w:pPr>
        <w:tabs>
          <w:tab w:val="left" w:pos="1134"/>
        </w:tabs>
        <w:spacing w:after="0" w:line="240" w:lineRule="auto"/>
        <w:ind w:left="1134" w:hanging="1134"/>
        <w:rPr>
          <w:sz w:val="20"/>
          <w:szCs w:val="20"/>
        </w:rPr>
      </w:pPr>
      <w:r>
        <w:rPr>
          <w:sz w:val="20"/>
          <w:szCs w:val="20"/>
        </w:rPr>
        <w:t>B01.01</w:t>
      </w:r>
      <w:r>
        <w:rPr>
          <w:sz w:val="20"/>
          <w:szCs w:val="20"/>
        </w:rPr>
        <w:tab/>
        <w:t>výsadba stromov - pôvodné druhy</w:t>
      </w:r>
    </w:p>
    <w:p w14:paraId="00000248" w14:textId="77777777" w:rsidR="00151E93" w:rsidRDefault="001D0553">
      <w:pPr>
        <w:tabs>
          <w:tab w:val="left" w:pos="1134"/>
        </w:tabs>
        <w:spacing w:after="0" w:line="240" w:lineRule="auto"/>
        <w:ind w:left="1134" w:hanging="1134"/>
        <w:rPr>
          <w:sz w:val="20"/>
          <w:szCs w:val="20"/>
        </w:rPr>
      </w:pPr>
      <w:r>
        <w:rPr>
          <w:sz w:val="20"/>
          <w:szCs w:val="20"/>
        </w:rPr>
        <w:t>B01.02</w:t>
      </w:r>
      <w:r>
        <w:rPr>
          <w:sz w:val="20"/>
          <w:szCs w:val="20"/>
        </w:rPr>
        <w:tab/>
        <w:t>výsadba stromov - nepôvodné druhy</w:t>
      </w:r>
    </w:p>
    <w:p w14:paraId="00000249" w14:textId="77777777" w:rsidR="00151E93" w:rsidRDefault="001D0553">
      <w:pPr>
        <w:tabs>
          <w:tab w:val="left" w:pos="1134"/>
        </w:tabs>
        <w:spacing w:after="0" w:line="240" w:lineRule="auto"/>
        <w:ind w:left="1134" w:hanging="1134"/>
        <w:rPr>
          <w:sz w:val="20"/>
          <w:szCs w:val="20"/>
        </w:rPr>
      </w:pPr>
      <w:r>
        <w:rPr>
          <w:sz w:val="20"/>
          <w:szCs w:val="20"/>
        </w:rPr>
        <w:t>B02</w:t>
      </w:r>
      <w:r>
        <w:rPr>
          <w:sz w:val="20"/>
          <w:szCs w:val="20"/>
        </w:rPr>
        <w:tab/>
        <w:t>manažment lesa</w:t>
      </w:r>
    </w:p>
    <w:p w14:paraId="0000024A" w14:textId="77777777" w:rsidR="00151E93" w:rsidRDefault="001D0553">
      <w:pPr>
        <w:tabs>
          <w:tab w:val="left" w:pos="1134"/>
        </w:tabs>
        <w:spacing w:after="0" w:line="240" w:lineRule="auto"/>
        <w:ind w:left="1134" w:hanging="1134"/>
        <w:rPr>
          <w:sz w:val="20"/>
          <w:szCs w:val="20"/>
        </w:rPr>
      </w:pPr>
      <w:r>
        <w:rPr>
          <w:sz w:val="20"/>
          <w:szCs w:val="20"/>
        </w:rPr>
        <w:t>B02.01</w:t>
      </w:r>
      <w:r>
        <w:rPr>
          <w:sz w:val="20"/>
          <w:szCs w:val="20"/>
        </w:rPr>
        <w:tab/>
        <w:t>výsadba po rube</w:t>
      </w:r>
    </w:p>
    <w:p w14:paraId="0000024B" w14:textId="77777777" w:rsidR="00151E93" w:rsidRDefault="001D0553">
      <w:pPr>
        <w:tabs>
          <w:tab w:val="left" w:pos="1134"/>
        </w:tabs>
        <w:spacing w:after="0" w:line="240" w:lineRule="auto"/>
        <w:ind w:left="1134" w:hanging="1134"/>
        <w:rPr>
          <w:sz w:val="20"/>
          <w:szCs w:val="20"/>
        </w:rPr>
      </w:pPr>
      <w:r>
        <w:rPr>
          <w:sz w:val="20"/>
          <w:szCs w:val="20"/>
        </w:rPr>
        <w:t>B02.01.01</w:t>
      </w:r>
      <w:r>
        <w:rPr>
          <w:sz w:val="20"/>
          <w:szCs w:val="20"/>
        </w:rPr>
        <w:tab/>
        <w:t xml:space="preserve">výsadba po rube - pôvodné druhy </w:t>
      </w:r>
    </w:p>
    <w:p w14:paraId="0000024C" w14:textId="77777777" w:rsidR="00151E93" w:rsidRDefault="001D0553">
      <w:pPr>
        <w:tabs>
          <w:tab w:val="left" w:pos="1134"/>
        </w:tabs>
        <w:spacing w:after="0" w:line="240" w:lineRule="auto"/>
        <w:ind w:left="1134" w:hanging="1134"/>
        <w:rPr>
          <w:sz w:val="20"/>
          <w:szCs w:val="20"/>
        </w:rPr>
      </w:pPr>
      <w:r>
        <w:rPr>
          <w:sz w:val="20"/>
          <w:szCs w:val="20"/>
        </w:rPr>
        <w:t>B02.01.02</w:t>
      </w:r>
      <w:r>
        <w:rPr>
          <w:sz w:val="20"/>
          <w:szCs w:val="20"/>
        </w:rPr>
        <w:tab/>
        <w:t xml:space="preserve">výsadba po rube - nepôvodné druhy </w:t>
      </w:r>
    </w:p>
    <w:p w14:paraId="0000024D" w14:textId="77777777" w:rsidR="00151E93" w:rsidRDefault="001D0553">
      <w:pPr>
        <w:tabs>
          <w:tab w:val="left" w:pos="1134"/>
        </w:tabs>
        <w:spacing w:after="0" w:line="240" w:lineRule="auto"/>
        <w:ind w:left="1134" w:hanging="1134"/>
        <w:rPr>
          <w:sz w:val="20"/>
          <w:szCs w:val="20"/>
        </w:rPr>
      </w:pPr>
      <w:r>
        <w:rPr>
          <w:sz w:val="20"/>
          <w:szCs w:val="20"/>
        </w:rPr>
        <w:t>B02.02</w:t>
      </w:r>
      <w:r>
        <w:rPr>
          <w:sz w:val="20"/>
          <w:szCs w:val="20"/>
        </w:rPr>
        <w:tab/>
      </w:r>
      <w:proofErr w:type="spellStart"/>
      <w:r>
        <w:rPr>
          <w:sz w:val="20"/>
          <w:szCs w:val="20"/>
        </w:rPr>
        <w:t>holorub</w:t>
      </w:r>
      <w:proofErr w:type="spellEnd"/>
    </w:p>
    <w:p w14:paraId="0000024E" w14:textId="77777777" w:rsidR="00151E93" w:rsidRDefault="001D0553">
      <w:pPr>
        <w:tabs>
          <w:tab w:val="left" w:pos="1134"/>
        </w:tabs>
        <w:spacing w:after="0" w:line="240" w:lineRule="auto"/>
        <w:ind w:left="1134" w:hanging="1134"/>
        <w:rPr>
          <w:sz w:val="20"/>
          <w:szCs w:val="20"/>
        </w:rPr>
      </w:pPr>
      <w:r>
        <w:rPr>
          <w:sz w:val="20"/>
          <w:szCs w:val="20"/>
        </w:rPr>
        <w:t>B02.03</w:t>
      </w:r>
      <w:r>
        <w:rPr>
          <w:sz w:val="20"/>
          <w:szCs w:val="20"/>
        </w:rPr>
        <w:tab/>
        <w:t>odstránenie porastu</w:t>
      </w:r>
    </w:p>
    <w:p w14:paraId="0000024F" w14:textId="77777777" w:rsidR="00151E93" w:rsidRDefault="001D0553">
      <w:pPr>
        <w:tabs>
          <w:tab w:val="left" w:pos="1134"/>
        </w:tabs>
        <w:spacing w:after="0" w:line="240" w:lineRule="auto"/>
        <w:ind w:left="1134" w:hanging="1134"/>
        <w:rPr>
          <w:sz w:val="20"/>
          <w:szCs w:val="20"/>
        </w:rPr>
      </w:pPr>
      <w:r>
        <w:rPr>
          <w:sz w:val="20"/>
          <w:szCs w:val="20"/>
        </w:rPr>
        <w:t>B02.04</w:t>
      </w:r>
      <w:r>
        <w:rPr>
          <w:sz w:val="20"/>
          <w:szCs w:val="20"/>
        </w:rPr>
        <w:tab/>
        <w:t>odstránenie sušiny</w:t>
      </w:r>
    </w:p>
    <w:p w14:paraId="00000250" w14:textId="77777777" w:rsidR="00151E93" w:rsidRDefault="001D0553">
      <w:pPr>
        <w:tabs>
          <w:tab w:val="left" w:pos="1134"/>
        </w:tabs>
        <w:spacing w:after="0" w:line="240" w:lineRule="auto"/>
        <w:ind w:left="1134" w:hanging="1134"/>
        <w:rPr>
          <w:sz w:val="20"/>
          <w:szCs w:val="20"/>
        </w:rPr>
      </w:pPr>
      <w:r>
        <w:rPr>
          <w:sz w:val="20"/>
          <w:szCs w:val="20"/>
        </w:rPr>
        <w:t>B02.05</w:t>
      </w:r>
      <w:r>
        <w:rPr>
          <w:sz w:val="20"/>
          <w:szCs w:val="20"/>
        </w:rPr>
        <w:tab/>
        <w:t xml:space="preserve">neintenzívne </w:t>
      </w:r>
    </w:p>
    <w:p w14:paraId="00000251" w14:textId="77777777" w:rsidR="00151E93" w:rsidRDefault="001D0553">
      <w:pPr>
        <w:tabs>
          <w:tab w:val="left" w:pos="1134"/>
        </w:tabs>
        <w:spacing w:after="0" w:line="240" w:lineRule="auto"/>
        <w:ind w:left="1134" w:hanging="1134"/>
        <w:rPr>
          <w:sz w:val="20"/>
          <w:szCs w:val="20"/>
        </w:rPr>
      </w:pPr>
      <w:r>
        <w:rPr>
          <w:sz w:val="20"/>
          <w:szCs w:val="20"/>
        </w:rPr>
        <w:t>B02.06</w:t>
      </w:r>
      <w:r>
        <w:rPr>
          <w:sz w:val="20"/>
          <w:szCs w:val="20"/>
        </w:rPr>
        <w:tab/>
        <w:t>stenčovanie vrstvy lesa</w:t>
      </w:r>
    </w:p>
    <w:p w14:paraId="00000252" w14:textId="77777777" w:rsidR="00151E93" w:rsidRDefault="001D0553">
      <w:pPr>
        <w:tabs>
          <w:tab w:val="left" w:pos="1134"/>
        </w:tabs>
        <w:spacing w:after="0" w:line="240" w:lineRule="auto"/>
        <w:ind w:left="1134" w:hanging="1134"/>
        <w:rPr>
          <w:sz w:val="20"/>
          <w:szCs w:val="20"/>
        </w:rPr>
      </w:pPr>
      <w:r>
        <w:rPr>
          <w:sz w:val="20"/>
          <w:szCs w:val="20"/>
        </w:rPr>
        <w:t>B03</w:t>
      </w:r>
      <w:r>
        <w:rPr>
          <w:sz w:val="20"/>
          <w:szCs w:val="20"/>
        </w:rPr>
        <w:tab/>
        <w:t>využitie bez výsadby</w:t>
      </w:r>
    </w:p>
    <w:p w14:paraId="00000253" w14:textId="77777777" w:rsidR="00151E93" w:rsidRDefault="001D0553">
      <w:pPr>
        <w:tabs>
          <w:tab w:val="left" w:pos="1134"/>
        </w:tabs>
        <w:spacing w:after="0" w:line="240" w:lineRule="auto"/>
        <w:ind w:left="1134" w:hanging="1134"/>
        <w:rPr>
          <w:sz w:val="20"/>
          <w:szCs w:val="20"/>
        </w:rPr>
      </w:pPr>
      <w:r>
        <w:rPr>
          <w:sz w:val="20"/>
          <w:szCs w:val="20"/>
        </w:rPr>
        <w:t>B04</w:t>
      </w:r>
      <w:r>
        <w:rPr>
          <w:sz w:val="20"/>
          <w:szCs w:val="20"/>
        </w:rPr>
        <w:tab/>
        <w:t>používanie pesticídov, hormónov a chemikálií v lesníctve</w:t>
      </w:r>
    </w:p>
    <w:p w14:paraId="00000254" w14:textId="77777777" w:rsidR="00151E93" w:rsidRDefault="001D0553">
      <w:pPr>
        <w:tabs>
          <w:tab w:val="left" w:pos="1134"/>
        </w:tabs>
        <w:spacing w:after="0" w:line="240" w:lineRule="auto"/>
        <w:ind w:left="1134" w:hanging="1134"/>
        <w:rPr>
          <w:sz w:val="20"/>
          <w:szCs w:val="20"/>
        </w:rPr>
      </w:pPr>
      <w:r>
        <w:rPr>
          <w:sz w:val="20"/>
          <w:szCs w:val="20"/>
        </w:rPr>
        <w:t>B05</w:t>
      </w:r>
      <w:r>
        <w:rPr>
          <w:sz w:val="20"/>
          <w:szCs w:val="20"/>
        </w:rPr>
        <w:tab/>
        <w:t>používanie hnojív</w:t>
      </w:r>
    </w:p>
    <w:p w14:paraId="00000255" w14:textId="77777777" w:rsidR="00151E93" w:rsidRDefault="001D0553">
      <w:pPr>
        <w:tabs>
          <w:tab w:val="left" w:pos="1134"/>
        </w:tabs>
        <w:spacing w:after="0" w:line="240" w:lineRule="auto"/>
        <w:ind w:left="1134" w:hanging="1134"/>
        <w:rPr>
          <w:sz w:val="20"/>
          <w:szCs w:val="20"/>
        </w:rPr>
      </w:pPr>
      <w:r>
        <w:rPr>
          <w:sz w:val="20"/>
          <w:szCs w:val="20"/>
        </w:rPr>
        <w:lastRenderedPageBreak/>
        <w:t>B06</w:t>
      </w:r>
      <w:r>
        <w:rPr>
          <w:sz w:val="20"/>
          <w:szCs w:val="20"/>
        </w:rPr>
        <w:tab/>
        <w:t>pasenie v lese</w:t>
      </w:r>
    </w:p>
    <w:p w14:paraId="00000256" w14:textId="77777777" w:rsidR="00151E93" w:rsidRDefault="001D0553">
      <w:pPr>
        <w:tabs>
          <w:tab w:val="left" w:pos="1134"/>
        </w:tabs>
        <w:spacing w:after="0" w:line="240" w:lineRule="auto"/>
        <w:ind w:left="1134" w:hanging="1134"/>
        <w:rPr>
          <w:sz w:val="20"/>
          <w:szCs w:val="20"/>
        </w:rPr>
      </w:pPr>
      <w:r>
        <w:rPr>
          <w:sz w:val="20"/>
          <w:szCs w:val="20"/>
        </w:rPr>
        <w:t>B07</w:t>
      </w:r>
      <w:r>
        <w:rPr>
          <w:sz w:val="20"/>
          <w:szCs w:val="20"/>
        </w:rPr>
        <w:tab/>
        <w:t>lesnícke aktivity nešpecifikované vyššie</w:t>
      </w:r>
    </w:p>
    <w:p w14:paraId="00000257" w14:textId="77777777" w:rsidR="00151E93" w:rsidRDefault="001D0553">
      <w:pPr>
        <w:tabs>
          <w:tab w:val="left" w:pos="1134"/>
        </w:tabs>
        <w:spacing w:after="0" w:line="240" w:lineRule="auto"/>
        <w:ind w:left="1134" w:hanging="1134"/>
        <w:rPr>
          <w:sz w:val="20"/>
          <w:szCs w:val="20"/>
        </w:rPr>
      </w:pPr>
      <w:r>
        <w:rPr>
          <w:sz w:val="20"/>
          <w:szCs w:val="20"/>
        </w:rPr>
        <w:t>C</w:t>
      </w:r>
      <w:r>
        <w:rPr>
          <w:sz w:val="20"/>
          <w:szCs w:val="20"/>
        </w:rPr>
        <w:tab/>
        <w:t>baníctvo, ťažba materiálu, výroba energie</w:t>
      </w:r>
    </w:p>
    <w:p w14:paraId="00000258" w14:textId="77777777" w:rsidR="00151E93" w:rsidRDefault="001D0553">
      <w:pPr>
        <w:tabs>
          <w:tab w:val="left" w:pos="1134"/>
        </w:tabs>
        <w:spacing w:after="0" w:line="240" w:lineRule="auto"/>
        <w:ind w:left="1134" w:hanging="1134"/>
        <w:rPr>
          <w:sz w:val="20"/>
          <w:szCs w:val="20"/>
        </w:rPr>
      </w:pPr>
      <w:r>
        <w:rPr>
          <w:sz w:val="20"/>
          <w:szCs w:val="20"/>
        </w:rPr>
        <w:t>C01</w:t>
      </w:r>
      <w:r>
        <w:rPr>
          <w:sz w:val="20"/>
          <w:szCs w:val="20"/>
        </w:rPr>
        <w:tab/>
        <w:t>baníctvo a lomy</w:t>
      </w:r>
    </w:p>
    <w:p w14:paraId="00000259" w14:textId="77777777" w:rsidR="00151E93" w:rsidRDefault="001D0553">
      <w:pPr>
        <w:tabs>
          <w:tab w:val="left" w:pos="1134"/>
        </w:tabs>
        <w:spacing w:after="0" w:line="240" w:lineRule="auto"/>
        <w:ind w:left="1134" w:hanging="1134"/>
        <w:rPr>
          <w:sz w:val="20"/>
          <w:szCs w:val="20"/>
        </w:rPr>
      </w:pPr>
      <w:r>
        <w:rPr>
          <w:sz w:val="20"/>
          <w:szCs w:val="20"/>
        </w:rPr>
        <w:t>C01.01</w:t>
      </w:r>
      <w:r>
        <w:rPr>
          <w:sz w:val="20"/>
          <w:szCs w:val="20"/>
        </w:rPr>
        <w:tab/>
        <w:t>ťažba piesku a štrku</w:t>
      </w:r>
    </w:p>
    <w:p w14:paraId="0000025A" w14:textId="77777777" w:rsidR="00151E93" w:rsidRDefault="001D0553">
      <w:pPr>
        <w:tabs>
          <w:tab w:val="left" w:pos="1134"/>
        </w:tabs>
        <w:spacing w:after="0" w:line="240" w:lineRule="auto"/>
        <w:ind w:left="1134" w:hanging="1134"/>
        <w:rPr>
          <w:sz w:val="20"/>
          <w:szCs w:val="20"/>
        </w:rPr>
      </w:pPr>
      <w:r>
        <w:rPr>
          <w:sz w:val="20"/>
          <w:szCs w:val="20"/>
        </w:rPr>
        <w:t>C01.01.01</w:t>
      </w:r>
      <w:r>
        <w:rPr>
          <w:sz w:val="20"/>
          <w:szCs w:val="20"/>
        </w:rPr>
        <w:tab/>
        <w:t>lomy</w:t>
      </w:r>
    </w:p>
    <w:p w14:paraId="0000025B" w14:textId="77777777" w:rsidR="00151E93" w:rsidRDefault="001D0553">
      <w:pPr>
        <w:tabs>
          <w:tab w:val="left" w:pos="1134"/>
        </w:tabs>
        <w:spacing w:after="0" w:line="240" w:lineRule="auto"/>
        <w:ind w:left="1134" w:hanging="1134"/>
        <w:rPr>
          <w:sz w:val="20"/>
          <w:szCs w:val="20"/>
        </w:rPr>
      </w:pPr>
      <w:r>
        <w:rPr>
          <w:sz w:val="20"/>
          <w:szCs w:val="20"/>
        </w:rPr>
        <w:t>C01.01.02</w:t>
      </w:r>
      <w:r>
        <w:rPr>
          <w:sz w:val="20"/>
          <w:szCs w:val="20"/>
        </w:rPr>
        <w:tab/>
        <w:t>odstraňovanie plážových sedimentov</w:t>
      </w:r>
    </w:p>
    <w:p w14:paraId="0000025C" w14:textId="77777777" w:rsidR="00151E93" w:rsidRDefault="001D0553">
      <w:pPr>
        <w:tabs>
          <w:tab w:val="left" w:pos="1134"/>
        </w:tabs>
        <w:spacing w:after="0" w:line="240" w:lineRule="auto"/>
        <w:ind w:left="1134" w:hanging="1134"/>
        <w:rPr>
          <w:sz w:val="20"/>
          <w:szCs w:val="20"/>
        </w:rPr>
      </w:pPr>
      <w:r>
        <w:rPr>
          <w:sz w:val="20"/>
          <w:szCs w:val="20"/>
        </w:rPr>
        <w:t>C01.02</w:t>
      </w:r>
      <w:r>
        <w:rPr>
          <w:sz w:val="20"/>
          <w:szCs w:val="20"/>
        </w:rPr>
        <w:tab/>
        <w:t>ťažba hliny a ílu</w:t>
      </w:r>
    </w:p>
    <w:p w14:paraId="0000025D" w14:textId="77777777" w:rsidR="00151E93" w:rsidRDefault="001D0553">
      <w:pPr>
        <w:tabs>
          <w:tab w:val="left" w:pos="1134"/>
        </w:tabs>
        <w:spacing w:after="0" w:line="240" w:lineRule="auto"/>
        <w:ind w:left="1134" w:hanging="1134"/>
        <w:rPr>
          <w:sz w:val="20"/>
          <w:szCs w:val="20"/>
        </w:rPr>
      </w:pPr>
      <w:r>
        <w:rPr>
          <w:sz w:val="20"/>
          <w:szCs w:val="20"/>
        </w:rPr>
        <w:t>C01.03</w:t>
      </w:r>
      <w:r>
        <w:rPr>
          <w:sz w:val="20"/>
          <w:szCs w:val="20"/>
        </w:rPr>
        <w:tab/>
        <w:t>ťažba rašeliny</w:t>
      </w:r>
    </w:p>
    <w:p w14:paraId="0000025E" w14:textId="77777777" w:rsidR="00151E93" w:rsidRDefault="001D0553">
      <w:pPr>
        <w:tabs>
          <w:tab w:val="left" w:pos="1134"/>
        </w:tabs>
        <w:spacing w:after="0" w:line="240" w:lineRule="auto"/>
        <w:ind w:left="1134" w:hanging="1134"/>
        <w:rPr>
          <w:sz w:val="20"/>
          <w:szCs w:val="20"/>
        </w:rPr>
      </w:pPr>
      <w:r>
        <w:rPr>
          <w:sz w:val="20"/>
          <w:szCs w:val="20"/>
        </w:rPr>
        <w:t>C01.03.01</w:t>
      </w:r>
      <w:r>
        <w:rPr>
          <w:sz w:val="20"/>
          <w:szCs w:val="20"/>
        </w:rPr>
        <w:tab/>
        <w:t>ručná ťažba rašeliny</w:t>
      </w:r>
    </w:p>
    <w:p w14:paraId="0000025F" w14:textId="77777777" w:rsidR="00151E93" w:rsidRDefault="001D0553">
      <w:pPr>
        <w:tabs>
          <w:tab w:val="left" w:pos="1134"/>
        </w:tabs>
        <w:spacing w:after="0" w:line="240" w:lineRule="auto"/>
        <w:ind w:left="1134" w:hanging="1134"/>
        <w:rPr>
          <w:sz w:val="20"/>
          <w:szCs w:val="20"/>
        </w:rPr>
      </w:pPr>
      <w:r>
        <w:rPr>
          <w:sz w:val="20"/>
          <w:szCs w:val="20"/>
        </w:rPr>
        <w:t>C01.03.02</w:t>
      </w:r>
      <w:r>
        <w:rPr>
          <w:sz w:val="20"/>
          <w:szCs w:val="20"/>
        </w:rPr>
        <w:tab/>
        <w:t>mechanické odstraňovanie rašeliny</w:t>
      </w:r>
    </w:p>
    <w:p w14:paraId="00000260" w14:textId="77777777" w:rsidR="00151E93" w:rsidRDefault="001D0553">
      <w:pPr>
        <w:tabs>
          <w:tab w:val="left" w:pos="1134"/>
        </w:tabs>
        <w:spacing w:after="0" w:line="240" w:lineRule="auto"/>
        <w:ind w:left="1134" w:hanging="1134"/>
        <w:rPr>
          <w:sz w:val="20"/>
          <w:szCs w:val="20"/>
        </w:rPr>
      </w:pPr>
      <w:r>
        <w:rPr>
          <w:sz w:val="20"/>
          <w:szCs w:val="20"/>
        </w:rPr>
        <w:t>C01.04</w:t>
      </w:r>
      <w:r>
        <w:rPr>
          <w:sz w:val="20"/>
          <w:szCs w:val="20"/>
        </w:rPr>
        <w:tab/>
        <w:t>bane</w:t>
      </w:r>
    </w:p>
    <w:p w14:paraId="00000261" w14:textId="77777777" w:rsidR="00151E93" w:rsidRDefault="001D0553">
      <w:pPr>
        <w:tabs>
          <w:tab w:val="left" w:pos="1134"/>
        </w:tabs>
        <w:spacing w:after="0" w:line="240" w:lineRule="auto"/>
        <w:ind w:left="1134" w:hanging="1134"/>
        <w:rPr>
          <w:sz w:val="20"/>
          <w:szCs w:val="20"/>
        </w:rPr>
      </w:pPr>
      <w:r>
        <w:rPr>
          <w:sz w:val="20"/>
          <w:szCs w:val="20"/>
        </w:rPr>
        <w:t>C01.04.01</w:t>
      </w:r>
      <w:r>
        <w:rPr>
          <w:sz w:val="20"/>
          <w:szCs w:val="20"/>
        </w:rPr>
        <w:tab/>
        <w:t>povrchové bane</w:t>
      </w:r>
    </w:p>
    <w:p w14:paraId="00000262" w14:textId="77777777" w:rsidR="00151E93" w:rsidRDefault="001D0553">
      <w:pPr>
        <w:tabs>
          <w:tab w:val="left" w:pos="1134"/>
        </w:tabs>
        <w:spacing w:after="0" w:line="240" w:lineRule="auto"/>
        <w:ind w:left="1134" w:hanging="1134"/>
        <w:rPr>
          <w:sz w:val="20"/>
          <w:szCs w:val="20"/>
        </w:rPr>
      </w:pPr>
      <w:r>
        <w:rPr>
          <w:sz w:val="20"/>
          <w:szCs w:val="20"/>
        </w:rPr>
        <w:t>C01.04.02</w:t>
      </w:r>
      <w:r>
        <w:rPr>
          <w:sz w:val="20"/>
          <w:szCs w:val="20"/>
        </w:rPr>
        <w:tab/>
        <w:t>podzemné bane</w:t>
      </w:r>
    </w:p>
    <w:p w14:paraId="00000263" w14:textId="77777777" w:rsidR="00151E93" w:rsidRDefault="001D0553">
      <w:pPr>
        <w:tabs>
          <w:tab w:val="left" w:pos="1134"/>
        </w:tabs>
        <w:spacing w:after="0" w:line="240" w:lineRule="auto"/>
        <w:ind w:left="1134" w:hanging="1134"/>
        <w:rPr>
          <w:sz w:val="20"/>
          <w:szCs w:val="20"/>
        </w:rPr>
      </w:pPr>
      <w:r>
        <w:rPr>
          <w:sz w:val="20"/>
          <w:szCs w:val="20"/>
        </w:rPr>
        <w:t>C01.05</w:t>
      </w:r>
      <w:r>
        <w:rPr>
          <w:sz w:val="20"/>
          <w:szCs w:val="20"/>
        </w:rPr>
        <w:tab/>
        <w:t>práce so soľou</w:t>
      </w:r>
    </w:p>
    <w:p w14:paraId="00000264" w14:textId="77777777" w:rsidR="00151E93" w:rsidRDefault="001D0553">
      <w:pPr>
        <w:tabs>
          <w:tab w:val="left" w:pos="1134"/>
        </w:tabs>
        <w:spacing w:after="0" w:line="240" w:lineRule="auto"/>
        <w:ind w:left="1134" w:hanging="1134"/>
        <w:rPr>
          <w:sz w:val="20"/>
          <w:szCs w:val="20"/>
        </w:rPr>
      </w:pPr>
      <w:r>
        <w:rPr>
          <w:sz w:val="20"/>
          <w:szCs w:val="20"/>
        </w:rPr>
        <w:t>C01.06</w:t>
      </w:r>
      <w:r>
        <w:rPr>
          <w:sz w:val="20"/>
          <w:szCs w:val="20"/>
        </w:rPr>
        <w:tab/>
        <w:t>geotechnický prieskum</w:t>
      </w:r>
    </w:p>
    <w:p w14:paraId="00000265" w14:textId="77777777" w:rsidR="00151E93" w:rsidRDefault="001D0553">
      <w:pPr>
        <w:tabs>
          <w:tab w:val="left" w:pos="1134"/>
        </w:tabs>
        <w:spacing w:after="0" w:line="240" w:lineRule="auto"/>
        <w:ind w:left="1134" w:hanging="1134"/>
        <w:rPr>
          <w:sz w:val="20"/>
          <w:szCs w:val="20"/>
        </w:rPr>
      </w:pPr>
      <w:r>
        <w:rPr>
          <w:sz w:val="20"/>
          <w:szCs w:val="20"/>
        </w:rPr>
        <w:t>C01.07</w:t>
      </w:r>
      <w:r>
        <w:rPr>
          <w:sz w:val="20"/>
          <w:szCs w:val="20"/>
        </w:rPr>
        <w:tab/>
        <w:t xml:space="preserve">baníctvo a ťažba </w:t>
      </w:r>
      <w:proofErr w:type="spellStart"/>
      <w:r>
        <w:rPr>
          <w:sz w:val="20"/>
          <w:szCs w:val="20"/>
        </w:rPr>
        <w:t>neľpecifikované</w:t>
      </w:r>
      <w:proofErr w:type="spellEnd"/>
      <w:r>
        <w:rPr>
          <w:sz w:val="20"/>
          <w:szCs w:val="20"/>
        </w:rPr>
        <w:t xml:space="preserve"> vyššie</w:t>
      </w:r>
    </w:p>
    <w:p w14:paraId="00000266" w14:textId="77777777" w:rsidR="00151E93" w:rsidRDefault="001D0553">
      <w:pPr>
        <w:tabs>
          <w:tab w:val="left" w:pos="1134"/>
        </w:tabs>
        <w:spacing w:after="0" w:line="240" w:lineRule="auto"/>
        <w:ind w:left="1134" w:hanging="1134"/>
        <w:rPr>
          <w:sz w:val="20"/>
          <w:szCs w:val="20"/>
        </w:rPr>
      </w:pPr>
      <w:r>
        <w:rPr>
          <w:sz w:val="20"/>
          <w:szCs w:val="20"/>
        </w:rPr>
        <w:t>C02</w:t>
      </w:r>
      <w:r>
        <w:rPr>
          <w:sz w:val="20"/>
          <w:szCs w:val="20"/>
        </w:rPr>
        <w:tab/>
        <w:t>ťažba ropy, alebo plynu</w:t>
      </w:r>
    </w:p>
    <w:p w14:paraId="00000267" w14:textId="77777777" w:rsidR="00151E93" w:rsidRDefault="001D0553">
      <w:pPr>
        <w:tabs>
          <w:tab w:val="left" w:pos="1134"/>
        </w:tabs>
        <w:spacing w:after="0" w:line="240" w:lineRule="auto"/>
        <w:ind w:left="1134" w:hanging="1134"/>
        <w:rPr>
          <w:sz w:val="20"/>
          <w:szCs w:val="20"/>
        </w:rPr>
      </w:pPr>
      <w:r>
        <w:rPr>
          <w:sz w:val="20"/>
          <w:szCs w:val="20"/>
        </w:rPr>
        <w:t>C02.01</w:t>
      </w:r>
      <w:r>
        <w:rPr>
          <w:sz w:val="20"/>
          <w:szCs w:val="20"/>
        </w:rPr>
        <w:tab/>
        <w:t>prieskumné vrty</w:t>
      </w:r>
    </w:p>
    <w:p w14:paraId="00000268" w14:textId="77777777" w:rsidR="00151E93" w:rsidRDefault="001D0553">
      <w:pPr>
        <w:tabs>
          <w:tab w:val="left" w:pos="1134"/>
        </w:tabs>
        <w:spacing w:after="0" w:line="240" w:lineRule="auto"/>
        <w:ind w:left="1134" w:hanging="1134"/>
        <w:rPr>
          <w:sz w:val="20"/>
          <w:szCs w:val="20"/>
        </w:rPr>
      </w:pPr>
      <w:r>
        <w:rPr>
          <w:sz w:val="20"/>
          <w:szCs w:val="20"/>
        </w:rPr>
        <w:t>C02.02</w:t>
      </w:r>
      <w:r>
        <w:rPr>
          <w:sz w:val="20"/>
          <w:szCs w:val="20"/>
        </w:rPr>
        <w:tab/>
        <w:t>výrobné vrty</w:t>
      </w:r>
    </w:p>
    <w:p w14:paraId="00000269" w14:textId="77777777" w:rsidR="00151E93" w:rsidRDefault="001D0553">
      <w:pPr>
        <w:tabs>
          <w:tab w:val="left" w:pos="1134"/>
        </w:tabs>
        <w:spacing w:after="0" w:line="240" w:lineRule="auto"/>
        <w:ind w:left="1134" w:hanging="1134"/>
        <w:rPr>
          <w:sz w:val="20"/>
          <w:szCs w:val="20"/>
        </w:rPr>
      </w:pPr>
      <w:r>
        <w:rPr>
          <w:sz w:val="20"/>
          <w:szCs w:val="20"/>
        </w:rPr>
        <w:t>C02.05</w:t>
      </w:r>
      <w:r>
        <w:rPr>
          <w:sz w:val="20"/>
          <w:szCs w:val="20"/>
        </w:rPr>
        <w:tab/>
        <w:t>vrtná loď</w:t>
      </w:r>
    </w:p>
    <w:p w14:paraId="0000026A" w14:textId="77777777" w:rsidR="00151E93" w:rsidRDefault="001D0553">
      <w:pPr>
        <w:tabs>
          <w:tab w:val="left" w:pos="1134"/>
        </w:tabs>
        <w:spacing w:after="0" w:line="240" w:lineRule="auto"/>
        <w:ind w:left="1134" w:hanging="1134"/>
        <w:rPr>
          <w:sz w:val="20"/>
          <w:szCs w:val="20"/>
        </w:rPr>
      </w:pPr>
      <w:r>
        <w:rPr>
          <w:sz w:val="20"/>
          <w:szCs w:val="20"/>
        </w:rPr>
        <w:t>C03</w:t>
      </w:r>
      <w:r>
        <w:rPr>
          <w:sz w:val="20"/>
          <w:szCs w:val="20"/>
        </w:rPr>
        <w:tab/>
        <w:t xml:space="preserve">využívanie </w:t>
      </w:r>
      <w:proofErr w:type="spellStart"/>
      <w:r>
        <w:rPr>
          <w:sz w:val="20"/>
          <w:szCs w:val="20"/>
        </w:rPr>
        <w:t>otnoviteľných</w:t>
      </w:r>
      <w:proofErr w:type="spellEnd"/>
      <w:r>
        <w:rPr>
          <w:sz w:val="20"/>
          <w:szCs w:val="20"/>
        </w:rPr>
        <w:t xml:space="preserve"> zdrojov energie</w:t>
      </w:r>
    </w:p>
    <w:p w14:paraId="0000026B" w14:textId="77777777" w:rsidR="00151E93" w:rsidRDefault="001D0553">
      <w:pPr>
        <w:tabs>
          <w:tab w:val="left" w:pos="1134"/>
        </w:tabs>
        <w:spacing w:after="0" w:line="240" w:lineRule="auto"/>
        <w:ind w:left="1134" w:hanging="1134"/>
        <w:rPr>
          <w:sz w:val="20"/>
          <w:szCs w:val="20"/>
        </w:rPr>
      </w:pPr>
      <w:r>
        <w:rPr>
          <w:sz w:val="20"/>
          <w:szCs w:val="20"/>
        </w:rPr>
        <w:t>C03.01</w:t>
      </w:r>
      <w:r>
        <w:rPr>
          <w:sz w:val="20"/>
          <w:szCs w:val="20"/>
        </w:rPr>
        <w:tab/>
        <w:t>výroba geotermálnej energie</w:t>
      </w:r>
    </w:p>
    <w:p w14:paraId="0000026C" w14:textId="77777777" w:rsidR="00151E93" w:rsidRDefault="001D0553">
      <w:pPr>
        <w:tabs>
          <w:tab w:val="left" w:pos="1134"/>
        </w:tabs>
        <w:spacing w:after="0" w:line="240" w:lineRule="auto"/>
        <w:ind w:left="1134" w:hanging="1134"/>
        <w:rPr>
          <w:sz w:val="20"/>
          <w:szCs w:val="20"/>
        </w:rPr>
      </w:pPr>
      <w:r>
        <w:rPr>
          <w:sz w:val="20"/>
          <w:szCs w:val="20"/>
        </w:rPr>
        <w:t>C03.02</w:t>
      </w:r>
      <w:r>
        <w:rPr>
          <w:sz w:val="20"/>
          <w:szCs w:val="20"/>
        </w:rPr>
        <w:tab/>
        <w:t>výroba solárnej energie</w:t>
      </w:r>
    </w:p>
    <w:p w14:paraId="0000026D" w14:textId="77777777" w:rsidR="00151E93" w:rsidRDefault="001D0553">
      <w:pPr>
        <w:tabs>
          <w:tab w:val="left" w:pos="1134"/>
        </w:tabs>
        <w:spacing w:after="0" w:line="240" w:lineRule="auto"/>
        <w:ind w:left="1134" w:hanging="1134"/>
        <w:rPr>
          <w:sz w:val="20"/>
          <w:szCs w:val="20"/>
        </w:rPr>
      </w:pPr>
      <w:r>
        <w:rPr>
          <w:sz w:val="20"/>
          <w:szCs w:val="20"/>
        </w:rPr>
        <w:t>C03.03</w:t>
      </w:r>
      <w:r>
        <w:rPr>
          <w:sz w:val="20"/>
          <w:szCs w:val="20"/>
        </w:rPr>
        <w:tab/>
        <w:t>výroba veternej energie</w:t>
      </w:r>
    </w:p>
    <w:p w14:paraId="0000026E" w14:textId="77777777" w:rsidR="00151E93" w:rsidRDefault="001D0553">
      <w:pPr>
        <w:tabs>
          <w:tab w:val="left" w:pos="1134"/>
        </w:tabs>
        <w:spacing w:after="0" w:line="240" w:lineRule="auto"/>
        <w:ind w:left="1134" w:hanging="1134"/>
        <w:rPr>
          <w:sz w:val="20"/>
          <w:szCs w:val="20"/>
        </w:rPr>
      </w:pPr>
      <w:r>
        <w:rPr>
          <w:sz w:val="20"/>
          <w:szCs w:val="20"/>
        </w:rPr>
        <w:t>C03.04</w:t>
      </w:r>
      <w:r>
        <w:rPr>
          <w:sz w:val="20"/>
          <w:szCs w:val="20"/>
        </w:rPr>
        <w:tab/>
      </w:r>
      <w:proofErr w:type="spellStart"/>
      <w:r>
        <w:rPr>
          <w:sz w:val="20"/>
          <w:szCs w:val="20"/>
        </w:rPr>
        <w:t>príivová</w:t>
      </w:r>
      <w:proofErr w:type="spellEnd"/>
      <w:r>
        <w:rPr>
          <w:sz w:val="20"/>
          <w:szCs w:val="20"/>
        </w:rPr>
        <w:t xml:space="preserve"> energia</w:t>
      </w:r>
    </w:p>
    <w:p w14:paraId="0000026F" w14:textId="77777777" w:rsidR="00151E93" w:rsidRDefault="001D0553">
      <w:pPr>
        <w:tabs>
          <w:tab w:val="left" w:pos="1134"/>
        </w:tabs>
        <w:spacing w:after="0" w:line="240" w:lineRule="auto"/>
        <w:ind w:left="1134" w:hanging="1134"/>
        <w:rPr>
          <w:sz w:val="20"/>
          <w:szCs w:val="20"/>
        </w:rPr>
      </w:pPr>
      <w:r>
        <w:rPr>
          <w:sz w:val="20"/>
          <w:szCs w:val="20"/>
        </w:rPr>
        <w:t>D</w:t>
      </w:r>
      <w:r>
        <w:rPr>
          <w:sz w:val="20"/>
          <w:szCs w:val="20"/>
        </w:rPr>
        <w:tab/>
        <w:t>doprava a komunikácie</w:t>
      </w:r>
    </w:p>
    <w:p w14:paraId="00000270" w14:textId="77777777" w:rsidR="00151E93" w:rsidRDefault="001D0553">
      <w:pPr>
        <w:tabs>
          <w:tab w:val="left" w:pos="1134"/>
        </w:tabs>
        <w:spacing w:after="0" w:line="240" w:lineRule="auto"/>
        <w:ind w:left="1134" w:hanging="1134"/>
        <w:rPr>
          <w:sz w:val="20"/>
          <w:szCs w:val="20"/>
        </w:rPr>
      </w:pPr>
      <w:r>
        <w:rPr>
          <w:sz w:val="20"/>
          <w:szCs w:val="20"/>
        </w:rPr>
        <w:t>D01</w:t>
      </w:r>
      <w:r>
        <w:rPr>
          <w:sz w:val="20"/>
          <w:szCs w:val="20"/>
        </w:rPr>
        <w:tab/>
        <w:t>dopravné siete</w:t>
      </w:r>
    </w:p>
    <w:p w14:paraId="00000271" w14:textId="77777777" w:rsidR="00151E93" w:rsidRDefault="001D0553">
      <w:pPr>
        <w:tabs>
          <w:tab w:val="left" w:pos="1134"/>
        </w:tabs>
        <w:spacing w:after="0" w:line="240" w:lineRule="auto"/>
        <w:ind w:left="1134" w:hanging="1134"/>
        <w:rPr>
          <w:sz w:val="20"/>
          <w:szCs w:val="20"/>
        </w:rPr>
      </w:pPr>
      <w:r>
        <w:rPr>
          <w:sz w:val="20"/>
          <w:szCs w:val="20"/>
        </w:rPr>
        <w:t>D01.01</w:t>
      </w:r>
      <w:r>
        <w:rPr>
          <w:sz w:val="20"/>
          <w:szCs w:val="20"/>
        </w:rPr>
        <w:tab/>
        <w:t>chodníky, poľné cesty, cyklotrasy</w:t>
      </w:r>
    </w:p>
    <w:p w14:paraId="00000272" w14:textId="77777777" w:rsidR="00151E93" w:rsidRDefault="001D0553">
      <w:pPr>
        <w:tabs>
          <w:tab w:val="left" w:pos="1134"/>
        </w:tabs>
        <w:spacing w:after="0" w:line="240" w:lineRule="auto"/>
        <w:ind w:left="1134" w:hanging="1134"/>
        <w:rPr>
          <w:sz w:val="20"/>
          <w:szCs w:val="20"/>
        </w:rPr>
      </w:pPr>
      <w:r>
        <w:rPr>
          <w:sz w:val="20"/>
          <w:szCs w:val="20"/>
        </w:rPr>
        <w:t>D01.02</w:t>
      </w:r>
      <w:r>
        <w:rPr>
          <w:sz w:val="20"/>
          <w:szCs w:val="20"/>
        </w:rPr>
        <w:tab/>
        <w:t>cesty, rýchlostné komunikácie</w:t>
      </w:r>
    </w:p>
    <w:p w14:paraId="00000273" w14:textId="77777777" w:rsidR="00151E93" w:rsidRDefault="001D0553">
      <w:pPr>
        <w:tabs>
          <w:tab w:val="left" w:pos="1134"/>
        </w:tabs>
        <w:spacing w:after="0" w:line="240" w:lineRule="auto"/>
        <w:ind w:left="1134" w:hanging="1134"/>
        <w:rPr>
          <w:sz w:val="20"/>
          <w:szCs w:val="20"/>
        </w:rPr>
      </w:pPr>
      <w:r>
        <w:rPr>
          <w:sz w:val="20"/>
          <w:szCs w:val="20"/>
        </w:rPr>
        <w:t>D01.03</w:t>
      </w:r>
      <w:r>
        <w:rPr>
          <w:sz w:val="20"/>
          <w:szCs w:val="20"/>
        </w:rPr>
        <w:tab/>
        <w:t>parkovacie miesta</w:t>
      </w:r>
    </w:p>
    <w:p w14:paraId="00000274" w14:textId="77777777" w:rsidR="00151E93" w:rsidRDefault="001D0553">
      <w:pPr>
        <w:tabs>
          <w:tab w:val="left" w:pos="1134"/>
        </w:tabs>
        <w:spacing w:after="0" w:line="240" w:lineRule="auto"/>
        <w:ind w:left="1134" w:hanging="1134"/>
        <w:rPr>
          <w:sz w:val="20"/>
          <w:szCs w:val="20"/>
        </w:rPr>
      </w:pPr>
      <w:r>
        <w:rPr>
          <w:sz w:val="20"/>
          <w:szCs w:val="20"/>
        </w:rPr>
        <w:t>D01.04</w:t>
      </w:r>
      <w:r>
        <w:rPr>
          <w:sz w:val="20"/>
          <w:szCs w:val="20"/>
        </w:rPr>
        <w:tab/>
        <w:t>železnice</w:t>
      </w:r>
    </w:p>
    <w:p w14:paraId="00000275" w14:textId="77777777" w:rsidR="00151E93" w:rsidRDefault="001D0553">
      <w:pPr>
        <w:tabs>
          <w:tab w:val="left" w:pos="1134"/>
        </w:tabs>
        <w:spacing w:after="0" w:line="240" w:lineRule="auto"/>
        <w:ind w:left="1134" w:hanging="1134"/>
        <w:rPr>
          <w:sz w:val="20"/>
          <w:szCs w:val="20"/>
        </w:rPr>
      </w:pPr>
      <w:r>
        <w:rPr>
          <w:sz w:val="20"/>
          <w:szCs w:val="20"/>
        </w:rPr>
        <w:t>D01.05</w:t>
      </w:r>
      <w:r>
        <w:rPr>
          <w:sz w:val="20"/>
          <w:szCs w:val="20"/>
        </w:rPr>
        <w:tab/>
        <w:t>most, viadukt</w:t>
      </w:r>
    </w:p>
    <w:p w14:paraId="00000276" w14:textId="77777777" w:rsidR="00151E93" w:rsidRDefault="001D0553">
      <w:pPr>
        <w:tabs>
          <w:tab w:val="left" w:pos="1134"/>
        </w:tabs>
        <w:spacing w:after="0" w:line="240" w:lineRule="auto"/>
        <w:ind w:left="1134" w:hanging="1134"/>
        <w:rPr>
          <w:sz w:val="20"/>
          <w:szCs w:val="20"/>
        </w:rPr>
      </w:pPr>
      <w:r>
        <w:rPr>
          <w:sz w:val="20"/>
          <w:szCs w:val="20"/>
        </w:rPr>
        <w:t>D01.06</w:t>
      </w:r>
      <w:r>
        <w:rPr>
          <w:sz w:val="20"/>
          <w:szCs w:val="20"/>
        </w:rPr>
        <w:tab/>
        <w:t>tunel</w:t>
      </w:r>
    </w:p>
    <w:p w14:paraId="00000277" w14:textId="77777777" w:rsidR="00151E93" w:rsidRDefault="001D0553">
      <w:pPr>
        <w:tabs>
          <w:tab w:val="left" w:pos="1134"/>
        </w:tabs>
        <w:spacing w:after="0" w:line="240" w:lineRule="auto"/>
        <w:ind w:left="1134" w:hanging="1134"/>
        <w:rPr>
          <w:sz w:val="20"/>
          <w:szCs w:val="20"/>
        </w:rPr>
      </w:pPr>
      <w:r>
        <w:rPr>
          <w:sz w:val="20"/>
          <w:szCs w:val="20"/>
        </w:rPr>
        <w:t>D02</w:t>
      </w:r>
      <w:r>
        <w:rPr>
          <w:sz w:val="20"/>
          <w:szCs w:val="20"/>
        </w:rPr>
        <w:tab/>
        <w:t>úžitkové vedenia</w:t>
      </w:r>
    </w:p>
    <w:p w14:paraId="00000278" w14:textId="77777777" w:rsidR="00151E93" w:rsidRDefault="001D0553">
      <w:pPr>
        <w:tabs>
          <w:tab w:val="left" w:pos="1134"/>
        </w:tabs>
        <w:spacing w:after="0" w:line="240" w:lineRule="auto"/>
        <w:ind w:left="1134" w:hanging="1134"/>
        <w:rPr>
          <w:sz w:val="20"/>
          <w:szCs w:val="20"/>
        </w:rPr>
      </w:pPr>
      <w:r>
        <w:rPr>
          <w:sz w:val="20"/>
          <w:szCs w:val="20"/>
        </w:rPr>
        <w:t>D02.01</w:t>
      </w:r>
      <w:r>
        <w:rPr>
          <w:sz w:val="20"/>
          <w:szCs w:val="20"/>
        </w:rPr>
        <w:tab/>
        <w:t>elektrické a telefónne vedenie</w:t>
      </w:r>
    </w:p>
    <w:p w14:paraId="00000279" w14:textId="77777777" w:rsidR="00151E93" w:rsidRDefault="001D0553">
      <w:pPr>
        <w:tabs>
          <w:tab w:val="left" w:pos="1134"/>
        </w:tabs>
        <w:spacing w:after="0" w:line="240" w:lineRule="auto"/>
        <w:ind w:left="1134" w:hanging="1134"/>
        <w:rPr>
          <w:sz w:val="20"/>
          <w:szCs w:val="20"/>
        </w:rPr>
      </w:pPr>
      <w:r>
        <w:rPr>
          <w:sz w:val="20"/>
          <w:szCs w:val="20"/>
        </w:rPr>
        <w:t>D02.01.01</w:t>
      </w:r>
      <w:r>
        <w:rPr>
          <w:sz w:val="20"/>
          <w:szCs w:val="20"/>
        </w:rPr>
        <w:tab/>
        <w:t>visuté elektrické a telefónne vedenie</w:t>
      </w:r>
    </w:p>
    <w:p w14:paraId="0000027A" w14:textId="77777777" w:rsidR="00151E93" w:rsidRDefault="001D0553">
      <w:pPr>
        <w:tabs>
          <w:tab w:val="left" w:pos="1134"/>
        </w:tabs>
        <w:spacing w:after="0" w:line="240" w:lineRule="auto"/>
        <w:ind w:left="1134" w:hanging="1134"/>
        <w:rPr>
          <w:sz w:val="20"/>
          <w:szCs w:val="20"/>
        </w:rPr>
      </w:pPr>
      <w:r>
        <w:rPr>
          <w:sz w:val="20"/>
          <w:szCs w:val="20"/>
        </w:rPr>
        <w:t>D02.01.02</w:t>
      </w:r>
      <w:r>
        <w:rPr>
          <w:sz w:val="20"/>
          <w:szCs w:val="20"/>
        </w:rPr>
        <w:tab/>
      </w:r>
      <w:proofErr w:type="spellStart"/>
      <w:r>
        <w:rPr>
          <w:sz w:val="20"/>
          <w:szCs w:val="20"/>
        </w:rPr>
        <w:t>pozmemné</w:t>
      </w:r>
      <w:proofErr w:type="spellEnd"/>
      <w:r>
        <w:rPr>
          <w:sz w:val="20"/>
          <w:szCs w:val="20"/>
        </w:rPr>
        <w:t xml:space="preserve"> elektrické a telefónne vedenie</w:t>
      </w:r>
    </w:p>
    <w:p w14:paraId="0000027B" w14:textId="77777777" w:rsidR="00151E93" w:rsidRDefault="001D0553">
      <w:pPr>
        <w:tabs>
          <w:tab w:val="left" w:pos="1134"/>
        </w:tabs>
        <w:spacing w:after="0" w:line="240" w:lineRule="auto"/>
        <w:ind w:left="1134" w:hanging="1134"/>
        <w:rPr>
          <w:sz w:val="20"/>
          <w:szCs w:val="20"/>
        </w:rPr>
      </w:pPr>
      <w:r>
        <w:rPr>
          <w:sz w:val="20"/>
          <w:szCs w:val="20"/>
        </w:rPr>
        <w:t>D02.02</w:t>
      </w:r>
      <w:r>
        <w:rPr>
          <w:sz w:val="20"/>
          <w:szCs w:val="20"/>
        </w:rPr>
        <w:tab/>
        <w:t>potrubia</w:t>
      </w:r>
    </w:p>
    <w:p w14:paraId="0000027C" w14:textId="77777777" w:rsidR="00151E93" w:rsidRDefault="001D0553">
      <w:pPr>
        <w:tabs>
          <w:tab w:val="left" w:pos="1134"/>
        </w:tabs>
        <w:spacing w:after="0" w:line="240" w:lineRule="auto"/>
        <w:ind w:left="1134" w:hanging="1134"/>
        <w:rPr>
          <w:sz w:val="20"/>
          <w:szCs w:val="20"/>
        </w:rPr>
      </w:pPr>
      <w:r>
        <w:rPr>
          <w:sz w:val="20"/>
          <w:szCs w:val="20"/>
        </w:rPr>
        <w:t>D02.03</w:t>
      </w:r>
      <w:r>
        <w:rPr>
          <w:sz w:val="20"/>
          <w:szCs w:val="20"/>
        </w:rPr>
        <w:tab/>
        <w:t>komunikačné stožiare a antény</w:t>
      </w:r>
    </w:p>
    <w:p w14:paraId="0000027D" w14:textId="77777777" w:rsidR="00151E93" w:rsidRDefault="001D0553">
      <w:pPr>
        <w:tabs>
          <w:tab w:val="left" w:pos="1134"/>
        </w:tabs>
        <w:spacing w:after="0" w:line="240" w:lineRule="auto"/>
        <w:ind w:left="1134" w:hanging="1134"/>
        <w:rPr>
          <w:sz w:val="20"/>
          <w:szCs w:val="20"/>
        </w:rPr>
      </w:pPr>
      <w:r>
        <w:rPr>
          <w:sz w:val="20"/>
          <w:szCs w:val="20"/>
        </w:rPr>
        <w:t>D02.09</w:t>
      </w:r>
      <w:r>
        <w:rPr>
          <w:sz w:val="20"/>
          <w:szCs w:val="20"/>
        </w:rPr>
        <w:tab/>
        <w:t>iný spôsob transportu energie</w:t>
      </w:r>
    </w:p>
    <w:p w14:paraId="0000027E" w14:textId="77777777" w:rsidR="00151E93" w:rsidRDefault="001D0553">
      <w:pPr>
        <w:tabs>
          <w:tab w:val="left" w:pos="1134"/>
        </w:tabs>
        <w:spacing w:after="0" w:line="240" w:lineRule="auto"/>
        <w:ind w:left="1134" w:hanging="1134"/>
        <w:rPr>
          <w:sz w:val="20"/>
          <w:szCs w:val="20"/>
        </w:rPr>
      </w:pPr>
      <w:r>
        <w:rPr>
          <w:sz w:val="20"/>
          <w:szCs w:val="20"/>
        </w:rPr>
        <w:t>D03</w:t>
      </w:r>
      <w:r>
        <w:rPr>
          <w:sz w:val="20"/>
          <w:szCs w:val="20"/>
        </w:rPr>
        <w:tab/>
        <w:t>lodné cesty, prístavy, prístavné stavby</w:t>
      </w:r>
    </w:p>
    <w:p w14:paraId="0000027F" w14:textId="77777777" w:rsidR="00151E93" w:rsidRDefault="001D0553">
      <w:pPr>
        <w:tabs>
          <w:tab w:val="left" w:pos="1134"/>
        </w:tabs>
        <w:spacing w:after="0" w:line="240" w:lineRule="auto"/>
        <w:ind w:left="1134" w:hanging="1134"/>
        <w:rPr>
          <w:sz w:val="20"/>
          <w:szCs w:val="20"/>
        </w:rPr>
      </w:pPr>
      <w:r>
        <w:rPr>
          <w:sz w:val="20"/>
          <w:szCs w:val="20"/>
        </w:rPr>
        <w:t>D03.01</w:t>
      </w:r>
      <w:r>
        <w:rPr>
          <w:sz w:val="20"/>
          <w:szCs w:val="20"/>
        </w:rPr>
        <w:tab/>
        <w:t>prístavy</w:t>
      </w:r>
    </w:p>
    <w:p w14:paraId="00000280" w14:textId="77777777" w:rsidR="00151E93" w:rsidRDefault="001D0553">
      <w:pPr>
        <w:tabs>
          <w:tab w:val="left" w:pos="1134"/>
        </w:tabs>
        <w:spacing w:after="0" w:line="240" w:lineRule="auto"/>
        <w:ind w:left="1134" w:hanging="1134"/>
        <w:rPr>
          <w:sz w:val="20"/>
          <w:szCs w:val="20"/>
        </w:rPr>
      </w:pPr>
      <w:r>
        <w:rPr>
          <w:sz w:val="20"/>
          <w:szCs w:val="20"/>
        </w:rPr>
        <w:t>D03.01.01</w:t>
      </w:r>
      <w:r>
        <w:rPr>
          <w:sz w:val="20"/>
          <w:szCs w:val="20"/>
        </w:rPr>
        <w:tab/>
        <w:t>kĺzačky</w:t>
      </w:r>
    </w:p>
    <w:p w14:paraId="00000281" w14:textId="77777777" w:rsidR="00151E93" w:rsidRDefault="001D0553">
      <w:pPr>
        <w:tabs>
          <w:tab w:val="left" w:pos="1134"/>
        </w:tabs>
        <w:spacing w:after="0" w:line="240" w:lineRule="auto"/>
        <w:ind w:left="1134" w:hanging="1134"/>
        <w:rPr>
          <w:sz w:val="20"/>
          <w:szCs w:val="20"/>
        </w:rPr>
      </w:pPr>
      <w:r>
        <w:rPr>
          <w:sz w:val="20"/>
          <w:szCs w:val="20"/>
        </w:rPr>
        <w:t>D03.01.02</w:t>
      </w:r>
      <w:r>
        <w:rPr>
          <w:sz w:val="20"/>
          <w:szCs w:val="20"/>
        </w:rPr>
        <w:tab/>
        <w:t>turistické prístavy alebo rekreačné miesta</w:t>
      </w:r>
    </w:p>
    <w:p w14:paraId="00000282" w14:textId="77777777" w:rsidR="00151E93" w:rsidRDefault="001D0553">
      <w:pPr>
        <w:tabs>
          <w:tab w:val="left" w:pos="1134"/>
        </w:tabs>
        <w:spacing w:after="0" w:line="240" w:lineRule="auto"/>
        <w:ind w:left="1134" w:hanging="1134"/>
        <w:rPr>
          <w:sz w:val="20"/>
          <w:szCs w:val="20"/>
        </w:rPr>
      </w:pPr>
      <w:r>
        <w:rPr>
          <w:sz w:val="20"/>
          <w:szCs w:val="20"/>
        </w:rPr>
        <w:t>D03.01.03</w:t>
      </w:r>
      <w:r>
        <w:rPr>
          <w:sz w:val="20"/>
          <w:szCs w:val="20"/>
        </w:rPr>
        <w:tab/>
        <w:t>rybárske prístavy</w:t>
      </w:r>
    </w:p>
    <w:p w14:paraId="00000283" w14:textId="77777777" w:rsidR="00151E93" w:rsidRDefault="001D0553">
      <w:pPr>
        <w:tabs>
          <w:tab w:val="left" w:pos="1134"/>
        </w:tabs>
        <w:spacing w:after="0" w:line="240" w:lineRule="auto"/>
        <w:ind w:left="1134" w:hanging="1134"/>
        <w:rPr>
          <w:sz w:val="20"/>
          <w:szCs w:val="20"/>
        </w:rPr>
      </w:pPr>
      <w:r>
        <w:rPr>
          <w:sz w:val="20"/>
          <w:szCs w:val="20"/>
        </w:rPr>
        <w:t>D03.01.04</w:t>
      </w:r>
      <w:r>
        <w:rPr>
          <w:sz w:val="20"/>
          <w:szCs w:val="20"/>
        </w:rPr>
        <w:tab/>
        <w:t>priemyselné prístavy</w:t>
      </w:r>
    </w:p>
    <w:p w14:paraId="00000284" w14:textId="77777777" w:rsidR="00151E93" w:rsidRDefault="001D0553">
      <w:pPr>
        <w:tabs>
          <w:tab w:val="left" w:pos="1134"/>
        </w:tabs>
        <w:spacing w:after="0" w:line="240" w:lineRule="auto"/>
        <w:ind w:left="1134" w:hanging="1134"/>
        <w:rPr>
          <w:sz w:val="20"/>
          <w:szCs w:val="20"/>
        </w:rPr>
      </w:pPr>
      <w:r>
        <w:rPr>
          <w:sz w:val="20"/>
          <w:szCs w:val="20"/>
        </w:rPr>
        <w:t>D03.02</w:t>
      </w:r>
      <w:r>
        <w:rPr>
          <w:sz w:val="20"/>
          <w:szCs w:val="20"/>
        </w:rPr>
        <w:tab/>
        <w:t>lodné cesty</w:t>
      </w:r>
    </w:p>
    <w:p w14:paraId="00000285" w14:textId="77777777" w:rsidR="00151E93" w:rsidRDefault="001D0553">
      <w:pPr>
        <w:tabs>
          <w:tab w:val="left" w:pos="1134"/>
        </w:tabs>
        <w:spacing w:after="0" w:line="240" w:lineRule="auto"/>
        <w:ind w:left="1134" w:hanging="1134"/>
        <w:rPr>
          <w:sz w:val="20"/>
          <w:szCs w:val="20"/>
        </w:rPr>
      </w:pPr>
      <w:r>
        <w:rPr>
          <w:sz w:val="20"/>
          <w:szCs w:val="20"/>
        </w:rPr>
        <w:t>D03.02.01</w:t>
      </w:r>
      <w:r>
        <w:rPr>
          <w:sz w:val="20"/>
          <w:szCs w:val="20"/>
        </w:rPr>
        <w:tab/>
        <w:t>cesty nákladnej lodnej dopravy</w:t>
      </w:r>
    </w:p>
    <w:p w14:paraId="00000286" w14:textId="77777777" w:rsidR="00151E93" w:rsidRDefault="001D0553">
      <w:pPr>
        <w:tabs>
          <w:tab w:val="left" w:pos="1134"/>
        </w:tabs>
        <w:spacing w:after="0" w:line="240" w:lineRule="auto"/>
        <w:ind w:left="1134" w:hanging="1134"/>
        <w:rPr>
          <w:sz w:val="20"/>
          <w:szCs w:val="20"/>
        </w:rPr>
      </w:pPr>
      <w:r>
        <w:rPr>
          <w:sz w:val="20"/>
          <w:szCs w:val="20"/>
        </w:rPr>
        <w:t>D03.02.02</w:t>
      </w:r>
      <w:r>
        <w:rPr>
          <w:sz w:val="20"/>
          <w:szCs w:val="20"/>
        </w:rPr>
        <w:tab/>
        <w:t>lodné trajekty (vysokorýchlostné)</w:t>
      </w:r>
    </w:p>
    <w:p w14:paraId="00000287" w14:textId="77777777" w:rsidR="00151E93" w:rsidRDefault="001D0553">
      <w:pPr>
        <w:tabs>
          <w:tab w:val="left" w:pos="1134"/>
        </w:tabs>
        <w:spacing w:after="0" w:line="240" w:lineRule="auto"/>
        <w:ind w:left="1134" w:hanging="1134"/>
        <w:rPr>
          <w:sz w:val="20"/>
          <w:szCs w:val="20"/>
        </w:rPr>
      </w:pPr>
      <w:r>
        <w:rPr>
          <w:sz w:val="20"/>
          <w:szCs w:val="20"/>
        </w:rPr>
        <w:t>D03.03</w:t>
      </w:r>
      <w:r>
        <w:rPr>
          <w:sz w:val="20"/>
          <w:szCs w:val="20"/>
        </w:rPr>
        <w:tab/>
        <w:t>prístavné stavby</w:t>
      </w:r>
    </w:p>
    <w:p w14:paraId="00000288" w14:textId="77777777" w:rsidR="00151E93" w:rsidRDefault="001D0553">
      <w:pPr>
        <w:tabs>
          <w:tab w:val="left" w:pos="1134"/>
        </w:tabs>
        <w:spacing w:after="0" w:line="240" w:lineRule="auto"/>
        <w:ind w:left="1134" w:hanging="1134"/>
        <w:rPr>
          <w:sz w:val="20"/>
          <w:szCs w:val="20"/>
        </w:rPr>
      </w:pPr>
      <w:r>
        <w:rPr>
          <w:sz w:val="20"/>
          <w:szCs w:val="20"/>
        </w:rPr>
        <w:t>D04</w:t>
      </w:r>
      <w:r>
        <w:rPr>
          <w:sz w:val="20"/>
          <w:szCs w:val="20"/>
        </w:rPr>
        <w:tab/>
        <w:t>letiská, letecké cesty</w:t>
      </w:r>
    </w:p>
    <w:p w14:paraId="00000289" w14:textId="77777777" w:rsidR="00151E93" w:rsidRDefault="001D0553">
      <w:pPr>
        <w:tabs>
          <w:tab w:val="left" w:pos="1134"/>
        </w:tabs>
        <w:spacing w:after="0" w:line="240" w:lineRule="auto"/>
        <w:ind w:left="1134" w:hanging="1134"/>
        <w:rPr>
          <w:sz w:val="20"/>
          <w:szCs w:val="20"/>
        </w:rPr>
      </w:pPr>
      <w:r>
        <w:rPr>
          <w:sz w:val="20"/>
          <w:szCs w:val="20"/>
        </w:rPr>
        <w:t>D04.01</w:t>
      </w:r>
      <w:r>
        <w:rPr>
          <w:sz w:val="20"/>
          <w:szCs w:val="20"/>
        </w:rPr>
        <w:tab/>
        <w:t>letisko</w:t>
      </w:r>
    </w:p>
    <w:p w14:paraId="0000028A" w14:textId="77777777" w:rsidR="00151E93" w:rsidRDefault="001D0553">
      <w:pPr>
        <w:tabs>
          <w:tab w:val="left" w:pos="1134"/>
        </w:tabs>
        <w:spacing w:after="0" w:line="240" w:lineRule="auto"/>
        <w:ind w:left="1134" w:hanging="1134"/>
        <w:rPr>
          <w:sz w:val="20"/>
          <w:szCs w:val="20"/>
        </w:rPr>
      </w:pPr>
      <w:r>
        <w:rPr>
          <w:sz w:val="20"/>
          <w:szCs w:val="20"/>
        </w:rPr>
        <w:t>D04.02</w:t>
      </w:r>
      <w:r>
        <w:rPr>
          <w:sz w:val="20"/>
          <w:szCs w:val="20"/>
        </w:rPr>
        <w:tab/>
      </w:r>
      <w:proofErr w:type="spellStart"/>
      <w:r>
        <w:rPr>
          <w:sz w:val="20"/>
          <w:szCs w:val="20"/>
        </w:rPr>
        <w:t>aerodrom</w:t>
      </w:r>
      <w:proofErr w:type="spellEnd"/>
      <w:r>
        <w:rPr>
          <w:sz w:val="20"/>
          <w:szCs w:val="20"/>
        </w:rPr>
        <w:t xml:space="preserve">, </w:t>
      </w:r>
      <w:proofErr w:type="spellStart"/>
      <w:r>
        <w:rPr>
          <w:sz w:val="20"/>
          <w:szCs w:val="20"/>
        </w:rPr>
        <w:t>heliport</w:t>
      </w:r>
      <w:proofErr w:type="spellEnd"/>
    </w:p>
    <w:p w14:paraId="0000028B" w14:textId="77777777" w:rsidR="00151E93" w:rsidRDefault="001D0553">
      <w:pPr>
        <w:tabs>
          <w:tab w:val="left" w:pos="1134"/>
        </w:tabs>
        <w:spacing w:after="0" w:line="240" w:lineRule="auto"/>
        <w:ind w:left="1134" w:hanging="1134"/>
        <w:rPr>
          <w:sz w:val="20"/>
          <w:szCs w:val="20"/>
        </w:rPr>
      </w:pPr>
      <w:r>
        <w:rPr>
          <w:sz w:val="20"/>
          <w:szCs w:val="20"/>
        </w:rPr>
        <w:t>D04.03</w:t>
      </w:r>
      <w:r>
        <w:rPr>
          <w:sz w:val="20"/>
          <w:szCs w:val="20"/>
        </w:rPr>
        <w:tab/>
        <w:t>letecké cesty</w:t>
      </w:r>
    </w:p>
    <w:p w14:paraId="0000028C" w14:textId="77777777" w:rsidR="00151E93" w:rsidRDefault="001D0553">
      <w:pPr>
        <w:tabs>
          <w:tab w:val="left" w:pos="1134"/>
        </w:tabs>
        <w:spacing w:after="0" w:line="240" w:lineRule="auto"/>
        <w:ind w:left="1134" w:hanging="1134"/>
        <w:rPr>
          <w:sz w:val="20"/>
          <w:szCs w:val="20"/>
        </w:rPr>
      </w:pPr>
      <w:r>
        <w:rPr>
          <w:sz w:val="20"/>
          <w:szCs w:val="20"/>
        </w:rPr>
        <w:t>D05</w:t>
      </w:r>
      <w:r>
        <w:rPr>
          <w:sz w:val="20"/>
          <w:szCs w:val="20"/>
        </w:rPr>
        <w:tab/>
        <w:t>vylepšený prístup na lokalitu</w:t>
      </w:r>
    </w:p>
    <w:p w14:paraId="0000028D" w14:textId="77777777" w:rsidR="00151E93" w:rsidRDefault="001D0553">
      <w:pPr>
        <w:tabs>
          <w:tab w:val="left" w:pos="1134"/>
        </w:tabs>
        <w:spacing w:after="0" w:line="240" w:lineRule="auto"/>
        <w:ind w:left="1134" w:hanging="1134"/>
        <w:rPr>
          <w:sz w:val="20"/>
          <w:szCs w:val="20"/>
        </w:rPr>
      </w:pPr>
      <w:r>
        <w:rPr>
          <w:sz w:val="20"/>
          <w:szCs w:val="20"/>
        </w:rPr>
        <w:t>D06</w:t>
      </w:r>
      <w:r>
        <w:rPr>
          <w:sz w:val="20"/>
          <w:szCs w:val="20"/>
        </w:rPr>
        <w:tab/>
        <w:t>iné spôsoby dopravy</w:t>
      </w:r>
    </w:p>
    <w:p w14:paraId="0000028E" w14:textId="77777777" w:rsidR="00151E93" w:rsidRDefault="001D0553">
      <w:pPr>
        <w:tabs>
          <w:tab w:val="left" w:pos="1134"/>
        </w:tabs>
        <w:spacing w:after="0" w:line="240" w:lineRule="auto"/>
        <w:ind w:left="1134" w:hanging="1134"/>
        <w:rPr>
          <w:sz w:val="20"/>
          <w:szCs w:val="20"/>
        </w:rPr>
      </w:pPr>
      <w:r>
        <w:rPr>
          <w:sz w:val="20"/>
          <w:szCs w:val="20"/>
        </w:rPr>
        <w:t>E</w:t>
      </w:r>
      <w:r>
        <w:rPr>
          <w:sz w:val="20"/>
          <w:szCs w:val="20"/>
        </w:rPr>
        <w:tab/>
      </w:r>
      <w:proofErr w:type="spellStart"/>
      <w:r>
        <w:rPr>
          <w:sz w:val="20"/>
          <w:szCs w:val="20"/>
        </w:rPr>
        <w:t>urganizácia</w:t>
      </w:r>
      <w:proofErr w:type="spellEnd"/>
      <w:r>
        <w:rPr>
          <w:sz w:val="20"/>
          <w:szCs w:val="20"/>
        </w:rPr>
        <w:t>, sídla a rozvoj</w:t>
      </w:r>
    </w:p>
    <w:p w14:paraId="0000028F" w14:textId="77777777" w:rsidR="00151E93" w:rsidRDefault="001D0553">
      <w:pPr>
        <w:tabs>
          <w:tab w:val="left" w:pos="1134"/>
        </w:tabs>
        <w:spacing w:after="0" w:line="240" w:lineRule="auto"/>
        <w:ind w:left="1134" w:hanging="1134"/>
        <w:rPr>
          <w:sz w:val="20"/>
          <w:szCs w:val="20"/>
        </w:rPr>
      </w:pPr>
      <w:r>
        <w:rPr>
          <w:sz w:val="20"/>
          <w:szCs w:val="20"/>
        </w:rPr>
        <w:lastRenderedPageBreak/>
        <w:t>E01</w:t>
      </w:r>
      <w:r>
        <w:rPr>
          <w:sz w:val="20"/>
          <w:szCs w:val="20"/>
        </w:rPr>
        <w:tab/>
      </w:r>
      <w:proofErr w:type="spellStart"/>
      <w:r>
        <w:rPr>
          <w:sz w:val="20"/>
          <w:szCs w:val="20"/>
        </w:rPr>
        <w:t>urganizované</w:t>
      </w:r>
      <w:proofErr w:type="spellEnd"/>
      <w:r>
        <w:rPr>
          <w:sz w:val="20"/>
          <w:szCs w:val="20"/>
        </w:rPr>
        <w:t xml:space="preserve"> územia a ľudské sídla</w:t>
      </w:r>
    </w:p>
    <w:p w14:paraId="00000290" w14:textId="77777777" w:rsidR="00151E93" w:rsidRDefault="001D0553">
      <w:pPr>
        <w:tabs>
          <w:tab w:val="left" w:pos="1134"/>
        </w:tabs>
        <w:spacing w:after="0" w:line="240" w:lineRule="auto"/>
        <w:ind w:left="1134" w:hanging="1134"/>
        <w:rPr>
          <w:sz w:val="20"/>
          <w:szCs w:val="20"/>
        </w:rPr>
      </w:pPr>
      <w:r>
        <w:rPr>
          <w:sz w:val="20"/>
          <w:szCs w:val="20"/>
        </w:rPr>
        <w:t>E01.01</w:t>
      </w:r>
      <w:r>
        <w:rPr>
          <w:sz w:val="20"/>
          <w:szCs w:val="20"/>
        </w:rPr>
        <w:tab/>
        <w:t>súvislá urbanizácia</w:t>
      </w:r>
    </w:p>
    <w:p w14:paraId="00000291" w14:textId="77777777" w:rsidR="00151E93" w:rsidRDefault="001D0553">
      <w:pPr>
        <w:tabs>
          <w:tab w:val="left" w:pos="1134"/>
        </w:tabs>
        <w:spacing w:after="0" w:line="240" w:lineRule="auto"/>
        <w:ind w:left="1134" w:hanging="1134"/>
        <w:rPr>
          <w:sz w:val="20"/>
          <w:szCs w:val="20"/>
        </w:rPr>
      </w:pPr>
      <w:r>
        <w:rPr>
          <w:sz w:val="20"/>
          <w:szCs w:val="20"/>
        </w:rPr>
        <w:t>E01.02</w:t>
      </w:r>
      <w:r>
        <w:rPr>
          <w:sz w:val="20"/>
          <w:szCs w:val="20"/>
        </w:rPr>
        <w:tab/>
        <w:t>nesúvislá urbanizácia</w:t>
      </w:r>
    </w:p>
    <w:p w14:paraId="00000292" w14:textId="77777777" w:rsidR="00151E93" w:rsidRDefault="001D0553">
      <w:pPr>
        <w:tabs>
          <w:tab w:val="left" w:pos="1134"/>
        </w:tabs>
        <w:spacing w:after="0" w:line="240" w:lineRule="auto"/>
        <w:ind w:left="1134" w:hanging="1134"/>
        <w:rPr>
          <w:sz w:val="20"/>
          <w:szCs w:val="20"/>
        </w:rPr>
      </w:pPr>
      <w:r>
        <w:rPr>
          <w:sz w:val="20"/>
          <w:szCs w:val="20"/>
        </w:rPr>
        <w:t>E01.03</w:t>
      </w:r>
      <w:r>
        <w:rPr>
          <w:sz w:val="20"/>
          <w:szCs w:val="20"/>
        </w:rPr>
        <w:tab/>
        <w:t>rozptýlené osídlenie</w:t>
      </w:r>
    </w:p>
    <w:p w14:paraId="00000293" w14:textId="77777777" w:rsidR="00151E93" w:rsidRDefault="001D0553">
      <w:pPr>
        <w:tabs>
          <w:tab w:val="left" w:pos="1134"/>
        </w:tabs>
        <w:spacing w:after="0" w:line="240" w:lineRule="auto"/>
        <w:ind w:left="1134" w:hanging="1134"/>
        <w:rPr>
          <w:sz w:val="20"/>
          <w:szCs w:val="20"/>
        </w:rPr>
      </w:pPr>
      <w:r>
        <w:rPr>
          <w:sz w:val="20"/>
          <w:szCs w:val="20"/>
        </w:rPr>
        <w:t>E01.04</w:t>
      </w:r>
      <w:r>
        <w:rPr>
          <w:sz w:val="20"/>
          <w:szCs w:val="20"/>
        </w:rPr>
        <w:tab/>
        <w:t>iné typy osídlenia</w:t>
      </w:r>
    </w:p>
    <w:p w14:paraId="00000294" w14:textId="77777777" w:rsidR="00151E93" w:rsidRDefault="001D0553">
      <w:pPr>
        <w:tabs>
          <w:tab w:val="left" w:pos="1134"/>
        </w:tabs>
        <w:spacing w:after="0" w:line="240" w:lineRule="auto"/>
        <w:ind w:left="1134" w:hanging="1134"/>
        <w:rPr>
          <w:sz w:val="20"/>
          <w:szCs w:val="20"/>
        </w:rPr>
      </w:pPr>
      <w:r>
        <w:rPr>
          <w:sz w:val="20"/>
          <w:szCs w:val="20"/>
        </w:rPr>
        <w:t>E02</w:t>
      </w:r>
      <w:r>
        <w:rPr>
          <w:sz w:val="20"/>
          <w:szCs w:val="20"/>
        </w:rPr>
        <w:tab/>
        <w:t>priemyselné a obchodné plochy</w:t>
      </w:r>
    </w:p>
    <w:p w14:paraId="00000295" w14:textId="77777777" w:rsidR="00151E93" w:rsidRDefault="001D0553">
      <w:pPr>
        <w:tabs>
          <w:tab w:val="left" w:pos="1134"/>
        </w:tabs>
        <w:spacing w:after="0" w:line="240" w:lineRule="auto"/>
        <w:ind w:left="1134" w:hanging="1134"/>
        <w:rPr>
          <w:sz w:val="20"/>
          <w:szCs w:val="20"/>
        </w:rPr>
      </w:pPr>
      <w:r>
        <w:rPr>
          <w:sz w:val="20"/>
          <w:szCs w:val="20"/>
        </w:rPr>
        <w:t>E02.01</w:t>
      </w:r>
      <w:r>
        <w:rPr>
          <w:sz w:val="20"/>
          <w:szCs w:val="20"/>
        </w:rPr>
        <w:tab/>
        <w:t>továrne</w:t>
      </w:r>
    </w:p>
    <w:p w14:paraId="00000296" w14:textId="77777777" w:rsidR="00151E93" w:rsidRDefault="001D0553">
      <w:pPr>
        <w:tabs>
          <w:tab w:val="left" w:pos="1134"/>
        </w:tabs>
        <w:spacing w:after="0" w:line="240" w:lineRule="auto"/>
        <w:ind w:left="1134" w:hanging="1134"/>
        <w:rPr>
          <w:sz w:val="20"/>
          <w:szCs w:val="20"/>
        </w:rPr>
      </w:pPr>
      <w:r>
        <w:rPr>
          <w:sz w:val="20"/>
          <w:szCs w:val="20"/>
        </w:rPr>
        <w:t>E02.02</w:t>
      </w:r>
      <w:r>
        <w:rPr>
          <w:sz w:val="20"/>
          <w:szCs w:val="20"/>
        </w:rPr>
        <w:tab/>
        <w:t>sklady</w:t>
      </w:r>
    </w:p>
    <w:p w14:paraId="00000297" w14:textId="77777777" w:rsidR="00151E93" w:rsidRDefault="001D0553">
      <w:pPr>
        <w:tabs>
          <w:tab w:val="left" w:pos="1134"/>
        </w:tabs>
        <w:spacing w:after="0" w:line="240" w:lineRule="auto"/>
        <w:ind w:left="1134" w:hanging="1134"/>
        <w:rPr>
          <w:sz w:val="20"/>
          <w:szCs w:val="20"/>
        </w:rPr>
      </w:pPr>
      <w:r>
        <w:rPr>
          <w:sz w:val="20"/>
          <w:szCs w:val="20"/>
        </w:rPr>
        <w:t>E02.03</w:t>
      </w:r>
      <w:r>
        <w:rPr>
          <w:sz w:val="20"/>
          <w:szCs w:val="20"/>
        </w:rPr>
        <w:tab/>
        <w:t>iné priemyselné/obchodné plochy</w:t>
      </w:r>
    </w:p>
    <w:p w14:paraId="00000298" w14:textId="77777777" w:rsidR="00151E93" w:rsidRDefault="001D0553">
      <w:pPr>
        <w:tabs>
          <w:tab w:val="left" w:pos="1134"/>
        </w:tabs>
        <w:spacing w:after="0" w:line="240" w:lineRule="auto"/>
        <w:ind w:left="1134" w:hanging="1134"/>
        <w:rPr>
          <w:sz w:val="20"/>
          <w:szCs w:val="20"/>
        </w:rPr>
      </w:pPr>
      <w:r>
        <w:rPr>
          <w:sz w:val="20"/>
          <w:szCs w:val="20"/>
        </w:rPr>
        <w:t>E03</w:t>
      </w:r>
      <w:r>
        <w:rPr>
          <w:sz w:val="20"/>
          <w:szCs w:val="20"/>
        </w:rPr>
        <w:tab/>
        <w:t xml:space="preserve">vypúšťanie </w:t>
      </w:r>
      <w:proofErr w:type="spellStart"/>
      <w:r>
        <w:rPr>
          <w:sz w:val="20"/>
          <w:szCs w:val="20"/>
        </w:rPr>
        <w:t>znečiťujúcich</w:t>
      </w:r>
      <w:proofErr w:type="spellEnd"/>
      <w:r>
        <w:rPr>
          <w:sz w:val="20"/>
          <w:szCs w:val="20"/>
        </w:rPr>
        <w:t xml:space="preserve"> látok</w:t>
      </w:r>
    </w:p>
    <w:p w14:paraId="00000299" w14:textId="77777777" w:rsidR="00151E93" w:rsidRDefault="001D0553">
      <w:pPr>
        <w:tabs>
          <w:tab w:val="left" w:pos="1134"/>
        </w:tabs>
        <w:spacing w:after="0" w:line="240" w:lineRule="auto"/>
        <w:ind w:left="1134" w:hanging="1134"/>
        <w:rPr>
          <w:sz w:val="20"/>
          <w:szCs w:val="20"/>
        </w:rPr>
      </w:pPr>
      <w:r>
        <w:rPr>
          <w:sz w:val="20"/>
          <w:szCs w:val="20"/>
        </w:rPr>
        <w:t>E03.01</w:t>
      </w:r>
      <w:r>
        <w:rPr>
          <w:sz w:val="20"/>
          <w:szCs w:val="20"/>
        </w:rPr>
        <w:tab/>
        <w:t>nakladanie s komunálnym odpadom</w:t>
      </w:r>
    </w:p>
    <w:p w14:paraId="0000029A" w14:textId="77777777" w:rsidR="00151E93" w:rsidRDefault="001D0553">
      <w:pPr>
        <w:tabs>
          <w:tab w:val="left" w:pos="1134"/>
        </w:tabs>
        <w:spacing w:after="0" w:line="240" w:lineRule="auto"/>
        <w:ind w:left="1134" w:hanging="1134"/>
        <w:rPr>
          <w:sz w:val="20"/>
          <w:szCs w:val="20"/>
        </w:rPr>
      </w:pPr>
      <w:r>
        <w:rPr>
          <w:sz w:val="20"/>
          <w:szCs w:val="20"/>
        </w:rPr>
        <w:t>E03.02</w:t>
      </w:r>
      <w:r>
        <w:rPr>
          <w:sz w:val="20"/>
          <w:szCs w:val="20"/>
        </w:rPr>
        <w:tab/>
        <w:t>nakladanie s priemyselným odpadom</w:t>
      </w:r>
    </w:p>
    <w:p w14:paraId="0000029B" w14:textId="77777777" w:rsidR="00151E93" w:rsidRDefault="001D0553">
      <w:pPr>
        <w:tabs>
          <w:tab w:val="left" w:pos="1134"/>
        </w:tabs>
        <w:spacing w:after="0" w:line="240" w:lineRule="auto"/>
        <w:ind w:left="1134" w:hanging="1134"/>
        <w:rPr>
          <w:sz w:val="20"/>
          <w:szCs w:val="20"/>
        </w:rPr>
      </w:pPr>
      <w:r>
        <w:rPr>
          <w:sz w:val="20"/>
          <w:szCs w:val="20"/>
        </w:rPr>
        <w:t>E03.03</w:t>
      </w:r>
      <w:r>
        <w:rPr>
          <w:sz w:val="20"/>
          <w:szCs w:val="20"/>
        </w:rPr>
        <w:tab/>
        <w:t>nakladanie s inertnými materiálmi</w:t>
      </w:r>
    </w:p>
    <w:p w14:paraId="0000029C" w14:textId="77777777" w:rsidR="00151E93" w:rsidRDefault="001D0553">
      <w:pPr>
        <w:tabs>
          <w:tab w:val="left" w:pos="1134"/>
        </w:tabs>
        <w:spacing w:after="0" w:line="240" w:lineRule="auto"/>
        <w:ind w:left="1134" w:hanging="1134"/>
        <w:rPr>
          <w:sz w:val="20"/>
          <w:szCs w:val="20"/>
        </w:rPr>
      </w:pPr>
      <w:r>
        <w:rPr>
          <w:sz w:val="20"/>
          <w:szCs w:val="20"/>
        </w:rPr>
        <w:t>E03.04</w:t>
      </w:r>
      <w:r>
        <w:rPr>
          <w:sz w:val="20"/>
          <w:szCs w:val="20"/>
        </w:rPr>
        <w:tab/>
        <w:t>iné vypúšťanie znečisťujúcich látok</w:t>
      </w:r>
    </w:p>
    <w:p w14:paraId="0000029D" w14:textId="77777777" w:rsidR="00151E93" w:rsidRDefault="001D0553">
      <w:pPr>
        <w:tabs>
          <w:tab w:val="left" w:pos="1134"/>
        </w:tabs>
        <w:spacing w:after="0" w:line="240" w:lineRule="auto"/>
        <w:ind w:left="1134" w:hanging="1134"/>
        <w:rPr>
          <w:sz w:val="20"/>
          <w:szCs w:val="20"/>
        </w:rPr>
      </w:pPr>
      <w:r>
        <w:rPr>
          <w:sz w:val="20"/>
          <w:szCs w:val="20"/>
        </w:rPr>
        <w:t>E04</w:t>
      </w:r>
      <w:r>
        <w:rPr>
          <w:sz w:val="20"/>
          <w:szCs w:val="20"/>
        </w:rPr>
        <w:tab/>
        <w:t>stavby, budovy v krajine</w:t>
      </w:r>
    </w:p>
    <w:p w14:paraId="0000029E" w14:textId="77777777" w:rsidR="00151E93" w:rsidRDefault="001D0553">
      <w:pPr>
        <w:tabs>
          <w:tab w:val="left" w:pos="1134"/>
        </w:tabs>
        <w:spacing w:after="0" w:line="240" w:lineRule="auto"/>
        <w:ind w:left="1134" w:hanging="1134"/>
        <w:rPr>
          <w:sz w:val="20"/>
          <w:szCs w:val="20"/>
        </w:rPr>
      </w:pPr>
      <w:r>
        <w:rPr>
          <w:sz w:val="20"/>
          <w:szCs w:val="20"/>
        </w:rPr>
        <w:t>E04.01</w:t>
      </w:r>
      <w:r>
        <w:rPr>
          <w:sz w:val="20"/>
          <w:szCs w:val="20"/>
        </w:rPr>
        <w:tab/>
        <w:t>poľnohospodárske stavby</w:t>
      </w:r>
    </w:p>
    <w:p w14:paraId="0000029F" w14:textId="77777777" w:rsidR="00151E93" w:rsidRDefault="001D0553">
      <w:pPr>
        <w:tabs>
          <w:tab w:val="left" w:pos="1134"/>
        </w:tabs>
        <w:spacing w:after="0" w:line="240" w:lineRule="auto"/>
        <w:ind w:left="1134" w:hanging="1134"/>
        <w:rPr>
          <w:sz w:val="20"/>
          <w:szCs w:val="20"/>
        </w:rPr>
      </w:pPr>
      <w:r>
        <w:rPr>
          <w:sz w:val="20"/>
          <w:szCs w:val="20"/>
        </w:rPr>
        <w:t>E04.02</w:t>
      </w:r>
      <w:r>
        <w:rPr>
          <w:sz w:val="20"/>
          <w:szCs w:val="20"/>
        </w:rPr>
        <w:tab/>
        <w:t>vojenské stavby</w:t>
      </w:r>
    </w:p>
    <w:p w14:paraId="000002A0" w14:textId="77777777" w:rsidR="00151E93" w:rsidRDefault="001D0553">
      <w:pPr>
        <w:tabs>
          <w:tab w:val="left" w:pos="1134"/>
        </w:tabs>
        <w:spacing w:after="0" w:line="240" w:lineRule="auto"/>
        <w:ind w:left="1134" w:hanging="1134"/>
        <w:rPr>
          <w:sz w:val="20"/>
          <w:szCs w:val="20"/>
        </w:rPr>
      </w:pPr>
      <w:r>
        <w:rPr>
          <w:sz w:val="20"/>
          <w:szCs w:val="20"/>
        </w:rPr>
        <w:t>E05</w:t>
      </w:r>
      <w:r>
        <w:rPr>
          <w:sz w:val="20"/>
          <w:szCs w:val="20"/>
        </w:rPr>
        <w:tab/>
        <w:t>skladovanie materiálov</w:t>
      </w:r>
    </w:p>
    <w:p w14:paraId="000002A1" w14:textId="77777777" w:rsidR="00151E93" w:rsidRDefault="001D0553">
      <w:pPr>
        <w:tabs>
          <w:tab w:val="left" w:pos="1134"/>
        </w:tabs>
        <w:spacing w:after="0" w:line="240" w:lineRule="auto"/>
        <w:ind w:left="1134" w:hanging="1134"/>
        <w:rPr>
          <w:sz w:val="20"/>
          <w:szCs w:val="20"/>
        </w:rPr>
      </w:pPr>
      <w:r>
        <w:rPr>
          <w:sz w:val="20"/>
          <w:szCs w:val="20"/>
        </w:rPr>
        <w:t>E06</w:t>
      </w:r>
      <w:r>
        <w:rPr>
          <w:sz w:val="20"/>
          <w:szCs w:val="20"/>
        </w:rPr>
        <w:tab/>
        <w:t>iné aktivity spojené s urbanizáciou a priemyslom</w:t>
      </w:r>
    </w:p>
    <w:p w14:paraId="000002A2" w14:textId="77777777" w:rsidR="00151E93" w:rsidRDefault="001D0553">
      <w:pPr>
        <w:tabs>
          <w:tab w:val="left" w:pos="1134"/>
        </w:tabs>
        <w:spacing w:after="0" w:line="240" w:lineRule="auto"/>
        <w:ind w:left="1134" w:hanging="1134"/>
        <w:rPr>
          <w:sz w:val="20"/>
          <w:szCs w:val="20"/>
        </w:rPr>
      </w:pPr>
      <w:r>
        <w:rPr>
          <w:sz w:val="20"/>
          <w:szCs w:val="20"/>
        </w:rPr>
        <w:t>E06.01</w:t>
      </w:r>
      <w:r>
        <w:rPr>
          <w:sz w:val="20"/>
          <w:szCs w:val="20"/>
        </w:rPr>
        <w:tab/>
      </w:r>
      <w:proofErr w:type="spellStart"/>
      <w:r>
        <w:rPr>
          <w:sz w:val="20"/>
          <w:szCs w:val="20"/>
        </w:rPr>
        <w:t>demolície</w:t>
      </w:r>
      <w:proofErr w:type="spellEnd"/>
      <w:r>
        <w:rPr>
          <w:sz w:val="20"/>
          <w:szCs w:val="20"/>
        </w:rPr>
        <w:t xml:space="preserve"> budov a stavieb</w:t>
      </w:r>
    </w:p>
    <w:p w14:paraId="000002A3" w14:textId="77777777" w:rsidR="00151E93" w:rsidRDefault="001D0553">
      <w:pPr>
        <w:tabs>
          <w:tab w:val="left" w:pos="1134"/>
        </w:tabs>
        <w:spacing w:after="0" w:line="240" w:lineRule="auto"/>
        <w:ind w:left="1134" w:hanging="1134"/>
        <w:rPr>
          <w:sz w:val="20"/>
          <w:szCs w:val="20"/>
        </w:rPr>
      </w:pPr>
      <w:r>
        <w:rPr>
          <w:sz w:val="20"/>
          <w:szCs w:val="20"/>
        </w:rPr>
        <w:t>E06.02</w:t>
      </w:r>
      <w:r>
        <w:rPr>
          <w:sz w:val="20"/>
          <w:szCs w:val="20"/>
        </w:rPr>
        <w:tab/>
        <w:t>rekonštrukcia, obnova budov</w:t>
      </w:r>
    </w:p>
    <w:p w14:paraId="000002A4" w14:textId="77777777" w:rsidR="00151E93" w:rsidRDefault="001D0553">
      <w:pPr>
        <w:tabs>
          <w:tab w:val="left" w:pos="1134"/>
        </w:tabs>
        <w:spacing w:after="0" w:line="240" w:lineRule="auto"/>
        <w:ind w:left="1134" w:hanging="1134"/>
        <w:rPr>
          <w:sz w:val="20"/>
          <w:szCs w:val="20"/>
        </w:rPr>
      </w:pPr>
      <w:r>
        <w:rPr>
          <w:sz w:val="20"/>
          <w:szCs w:val="20"/>
        </w:rPr>
        <w:t>F</w:t>
      </w:r>
      <w:r>
        <w:rPr>
          <w:sz w:val="20"/>
          <w:szCs w:val="20"/>
        </w:rPr>
        <w:tab/>
        <w:t>využívanie biologických zdrojov iných ako poľnohospodárstvo a lesníctvo</w:t>
      </w:r>
    </w:p>
    <w:p w14:paraId="000002A5" w14:textId="77777777" w:rsidR="00151E93" w:rsidRDefault="001D0553">
      <w:pPr>
        <w:tabs>
          <w:tab w:val="left" w:pos="1134"/>
        </w:tabs>
        <w:spacing w:after="0" w:line="240" w:lineRule="auto"/>
        <w:ind w:left="1134" w:hanging="1134"/>
        <w:rPr>
          <w:sz w:val="20"/>
          <w:szCs w:val="20"/>
        </w:rPr>
      </w:pPr>
      <w:r>
        <w:rPr>
          <w:sz w:val="20"/>
          <w:szCs w:val="20"/>
        </w:rPr>
        <w:t>F01</w:t>
      </w:r>
      <w:r>
        <w:rPr>
          <w:sz w:val="20"/>
          <w:szCs w:val="20"/>
        </w:rPr>
        <w:tab/>
        <w:t>morský a sladkovodný chov rýb</w:t>
      </w:r>
    </w:p>
    <w:p w14:paraId="000002A6" w14:textId="77777777" w:rsidR="00151E93" w:rsidRDefault="001D0553">
      <w:pPr>
        <w:tabs>
          <w:tab w:val="left" w:pos="1134"/>
        </w:tabs>
        <w:spacing w:after="0" w:line="240" w:lineRule="auto"/>
        <w:ind w:left="1134" w:hanging="1134"/>
        <w:rPr>
          <w:sz w:val="20"/>
          <w:szCs w:val="20"/>
        </w:rPr>
      </w:pPr>
      <w:r>
        <w:rPr>
          <w:sz w:val="20"/>
          <w:szCs w:val="20"/>
        </w:rPr>
        <w:t>F01.01</w:t>
      </w:r>
      <w:r>
        <w:rPr>
          <w:sz w:val="20"/>
          <w:szCs w:val="20"/>
        </w:rPr>
        <w:tab/>
        <w:t>intenzívny chov rýb</w:t>
      </w:r>
    </w:p>
    <w:p w14:paraId="000002A7" w14:textId="77777777" w:rsidR="00151E93" w:rsidRDefault="001D0553">
      <w:pPr>
        <w:tabs>
          <w:tab w:val="left" w:pos="1134"/>
        </w:tabs>
        <w:spacing w:after="0" w:line="240" w:lineRule="auto"/>
        <w:ind w:left="1134" w:hanging="1134"/>
        <w:rPr>
          <w:sz w:val="20"/>
          <w:szCs w:val="20"/>
        </w:rPr>
      </w:pPr>
      <w:r>
        <w:rPr>
          <w:sz w:val="20"/>
          <w:szCs w:val="20"/>
        </w:rPr>
        <w:t>F02.01</w:t>
      </w:r>
      <w:r>
        <w:rPr>
          <w:sz w:val="20"/>
          <w:szCs w:val="20"/>
        </w:rPr>
        <w:tab/>
        <w:t>profesionálny pasívny rybolov</w:t>
      </w:r>
    </w:p>
    <w:p w14:paraId="000002A8" w14:textId="77777777" w:rsidR="00151E93" w:rsidRDefault="001D0553">
      <w:pPr>
        <w:tabs>
          <w:tab w:val="left" w:pos="1134"/>
        </w:tabs>
        <w:spacing w:after="0" w:line="240" w:lineRule="auto"/>
        <w:ind w:left="1134" w:hanging="1134"/>
        <w:rPr>
          <w:sz w:val="20"/>
          <w:szCs w:val="20"/>
        </w:rPr>
      </w:pPr>
      <w:r>
        <w:rPr>
          <w:sz w:val="20"/>
          <w:szCs w:val="20"/>
        </w:rPr>
        <w:t>F02.01.01</w:t>
      </w:r>
      <w:r>
        <w:rPr>
          <w:sz w:val="20"/>
          <w:szCs w:val="20"/>
        </w:rPr>
        <w:tab/>
        <w:t>rybolov na mieste</w:t>
      </w:r>
    </w:p>
    <w:p w14:paraId="000002A9" w14:textId="77777777" w:rsidR="00151E93" w:rsidRDefault="001D0553">
      <w:pPr>
        <w:tabs>
          <w:tab w:val="left" w:pos="1134"/>
        </w:tabs>
        <w:spacing w:after="0" w:line="240" w:lineRule="auto"/>
        <w:ind w:left="1134" w:hanging="1134"/>
        <w:rPr>
          <w:sz w:val="20"/>
          <w:szCs w:val="20"/>
        </w:rPr>
      </w:pPr>
      <w:r>
        <w:rPr>
          <w:sz w:val="20"/>
          <w:szCs w:val="20"/>
        </w:rPr>
        <w:t>F02.01.02</w:t>
      </w:r>
      <w:r>
        <w:rPr>
          <w:sz w:val="20"/>
          <w:szCs w:val="20"/>
        </w:rPr>
        <w:tab/>
        <w:t>rybolov so sieťami</w:t>
      </w:r>
    </w:p>
    <w:p w14:paraId="000002AA" w14:textId="77777777" w:rsidR="00151E93" w:rsidRDefault="001D0553">
      <w:pPr>
        <w:tabs>
          <w:tab w:val="left" w:pos="1134"/>
        </w:tabs>
        <w:spacing w:after="0" w:line="240" w:lineRule="auto"/>
        <w:ind w:left="1134" w:hanging="1134"/>
        <w:rPr>
          <w:sz w:val="20"/>
          <w:szCs w:val="20"/>
        </w:rPr>
      </w:pPr>
      <w:r>
        <w:rPr>
          <w:sz w:val="20"/>
          <w:szCs w:val="20"/>
        </w:rPr>
        <w:t>F02.02</w:t>
      </w:r>
      <w:r>
        <w:rPr>
          <w:sz w:val="20"/>
          <w:szCs w:val="20"/>
        </w:rPr>
        <w:tab/>
        <w:t>profesionálny aktívny rybolov</w:t>
      </w:r>
    </w:p>
    <w:p w14:paraId="000002AB" w14:textId="77777777" w:rsidR="00151E93" w:rsidRDefault="001D0553">
      <w:pPr>
        <w:tabs>
          <w:tab w:val="left" w:pos="1134"/>
        </w:tabs>
        <w:spacing w:after="0" w:line="240" w:lineRule="auto"/>
        <w:ind w:left="1134" w:hanging="1134"/>
        <w:rPr>
          <w:sz w:val="20"/>
          <w:szCs w:val="20"/>
        </w:rPr>
      </w:pPr>
      <w:r>
        <w:rPr>
          <w:sz w:val="20"/>
          <w:szCs w:val="20"/>
        </w:rPr>
        <w:t>F02.02.02</w:t>
      </w:r>
      <w:r>
        <w:rPr>
          <w:sz w:val="20"/>
          <w:szCs w:val="20"/>
        </w:rPr>
        <w:tab/>
        <w:t>rybolov s vlečnými sieťami</w:t>
      </w:r>
    </w:p>
    <w:p w14:paraId="000002AC" w14:textId="77777777" w:rsidR="00151E93" w:rsidRDefault="001D0553">
      <w:pPr>
        <w:tabs>
          <w:tab w:val="left" w:pos="1134"/>
        </w:tabs>
        <w:spacing w:after="0" w:line="240" w:lineRule="auto"/>
        <w:ind w:left="1134" w:hanging="1134"/>
        <w:rPr>
          <w:sz w:val="20"/>
          <w:szCs w:val="20"/>
        </w:rPr>
      </w:pPr>
      <w:r>
        <w:rPr>
          <w:sz w:val="20"/>
          <w:szCs w:val="20"/>
        </w:rPr>
        <w:t>F02.03</w:t>
      </w:r>
      <w:r>
        <w:rPr>
          <w:sz w:val="20"/>
          <w:szCs w:val="20"/>
        </w:rPr>
        <w:tab/>
        <w:t>rekreačný rybolov</w:t>
      </w:r>
    </w:p>
    <w:p w14:paraId="000002AD" w14:textId="77777777" w:rsidR="00151E93" w:rsidRDefault="001D0553">
      <w:pPr>
        <w:tabs>
          <w:tab w:val="left" w:pos="1134"/>
        </w:tabs>
        <w:spacing w:after="0" w:line="240" w:lineRule="auto"/>
        <w:ind w:left="1134" w:hanging="1134"/>
        <w:rPr>
          <w:sz w:val="20"/>
          <w:szCs w:val="20"/>
        </w:rPr>
      </w:pPr>
      <w:r>
        <w:rPr>
          <w:sz w:val="20"/>
          <w:szCs w:val="20"/>
        </w:rPr>
        <w:t>F03</w:t>
      </w:r>
      <w:r>
        <w:rPr>
          <w:sz w:val="20"/>
          <w:szCs w:val="20"/>
        </w:rPr>
        <w:tab/>
        <w:t>poľovníctvo a odchyt divej zveri (suchozemskej)</w:t>
      </w:r>
    </w:p>
    <w:p w14:paraId="000002AE" w14:textId="77777777" w:rsidR="00151E93" w:rsidRDefault="001D0553">
      <w:pPr>
        <w:tabs>
          <w:tab w:val="left" w:pos="1134"/>
        </w:tabs>
        <w:spacing w:after="0" w:line="240" w:lineRule="auto"/>
        <w:ind w:left="1134" w:hanging="1134"/>
        <w:rPr>
          <w:sz w:val="20"/>
          <w:szCs w:val="20"/>
        </w:rPr>
      </w:pPr>
      <w:r>
        <w:rPr>
          <w:sz w:val="20"/>
          <w:szCs w:val="20"/>
        </w:rPr>
        <w:t>F03.01</w:t>
      </w:r>
      <w:r>
        <w:rPr>
          <w:sz w:val="20"/>
          <w:szCs w:val="20"/>
        </w:rPr>
        <w:tab/>
        <w:t>poľovníctvo</w:t>
      </w:r>
    </w:p>
    <w:p w14:paraId="000002AF" w14:textId="77777777" w:rsidR="00151E93" w:rsidRDefault="001D0553">
      <w:pPr>
        <w:tabs>
          <w:tab w:val="left" w:pos="1134"/>
        </w:tabs>
        <w:spacing w:after="0" w:line="240" w:lineRule="auto"/>
        <w:ind w:left="1134" w:hanging="1134"/>
        <w:rPr>
          <w:sz w:val="20"/>
          <w:szCs w:val="20"/>
        </w:rPr>
      </w:pPr>
      <w:r>
        <w:rPr>
          <w:sz w:val="20"/>
          <w:szCs w:val="20"/>
        </w:rPr>
        <w:t>F03.01.01</w:t>
      </w:r>
      <w:r>
        <w:rPr>
          <w:sz w:val="20"/>
          <w:szCs w:val="20"/>
        </w:rPr>
        <w:tab/>
        <w:t>škody spôsobené poľovnou zverou</w:t>
      </w:r>
    </w:p>
    <w:p w14:paraId="000002B0" w14:textId="77777777" w:rsidR="00151E93" w:rsidRDefault="001D0553">
      <w:pPr>
        <w:tabs>
          <w:tab w:val="left" w:pos="1134"/>
        </w:tabs>
        <w:spacing w:after="0" w:line="240" w:lineRule="auto"/>
        <w:ind w:left="1134" w:hanging="1134"/>
        <w:rPr>
          <w:sz w:val="20"/>
          <w:szCs w:val="20"/>
        </w:rPr>
      </w:pPr>
      <w:r>
        <w:rPr>
          <w:sz w:val="20"/>
          <w:szCs w:val="20"/>
        </w:rPr>
        <w:t>F03.02</w:t>
      </w:r>
      <w:r>
        <w:rPr>
          <w:sz w:val="20"/>
          <w:szCs w:val="20"/>
        </w:rPr>
        <w:tab/>
        <w:t>odchyt, odstránenie fauny (suchozemskej)</w:t>
      </w:r>
    </w:p>
    <w:p w14:paraId="000002B1" w14:textId="77777777" w:rsidR="00151E93" w:rsidRDefault="001D0553">
      <w:pPr>
        <w:tabs>
          <w:tab w:val="left" w:pos="1134"/>
        </w:tabs>
        <w:spacing w:after="0" w:line="240" w:lineRule="auto"/>
        <w:ind w:left="1134" w:hanging="1134"/>
        <w:rPr>
          <w:sz w:val="20"/>
          <w:szCs w:val="20"/>
        </w:rPr>
      </w:pPr>
      <w:r>
        <w:rPr>
          <w:sz w:val="20"/>
          <w:szCs w:val="20"/>
        </w:rPr>
        <w:t>F03.02.01</w:t>
      </w:r>
      <w:r>
        <w:rPr>
          <w:sz w:val="20"/>
          <w:szCs w:val="20"/>
        </w:rPr>
        <w:tab/>
        <w:t>zber (hmyz, plazy, obojživelníky)</w:t>
      </w:r>
    </w:p>
    <w:p w14:paraId="000002B2" w14:textId="77777777" w:rsidR="00151E93" w:rsidRDefault="001D0553">
      <w:pPr>
        <w:tabs>
          <w:tab w:val="left" w:pos="1134"/>
        </w:tabs>
        <w:spacing w:after="0" w:line="240" w:lineRule="auto"/>
        <w:ind w:left="1134" w:hanging="1134"/>
        <w:rPr>
          <w:sz w:val="20"/>
          <w:szCs w:val="20"/>
        </w:rPr>
      </w:pPr>
      <w:r>
        <w:rPr>
          <w:sz w:val="20"/>
          <w:szCs w:val="20"/>
        </w:rPr>
        <w:t>F03.02.02</w:t>
      </w:r>
      <w:r>
        <w:rPr>
          <w:sz w:val="20"/>
          <w:szCs w:val="20"/>
        </w:rPr>
        <w:tab/>
        <w:t>vyberanie hniezd</w:t>
      </w:r>
    </w:p>
    <w:p w14:paraId="000002B3" w14:textId="77777777" w:rsidR="00151E93" w:rsidRDefault="001D0553">
      <w:pPr>
        <w:tabs>
          <w:tab w:val="left" w:pos="1134"/>
        </w:tabs>
        <w:spacing w:after="0" w:line="240" w:lineRule="auto"/>
        <w:ind w:left="1134" w:hanging="1134"/>
        <w:rPr>
          <w:sz w:val="20"/>
          <w:szCs w:val="20"/>
        </w:rPr>
      </w:pPr>
      <w:r>
        <w:rPr>
          <w:sz w:val="20"/>
          <w:szCs w:val="20"/>
        </w:rPr>
        <w:t>F03.02.03</w:t>
      </w:r>
      <w:r>
        <w:rPr>
          <w:sz w:val="20"/>
          <w:szCs w:val="20"/>
        </w:rPr>
        <w:tab/>
        <w:t>kladenie pascí, otrávených návnad, pytliactvo</w:t>
      </w:r>
    </w:p>
    <w:p w14:paraId="000002B4" w14:textId="77777777" w:rsidR="00151E93" w:rsidRDefault="001D0553">
      <w:pPr>
        <w:tabs>
          <w:tab w:val="left" w:pos="1134"/>
        </w:tabs>
        <w:spacing w:after="0" w:line="240" w:lineRule="auto"/>
        <w:ind w:left="1134" w:hanging="1134"/>
        <w:rPr>
          <w:sz w:val="20"/>
          <w:szCs w:val="20"/>
        </w:rPr>
      </w:pPr>
      <w:r>
        <w:rPr>
          <w:sz w:val="20"/>
          <w:szCs w:val="20"/>
        </w:rPr>
        <w:t>F03.02.04</w:t>
      </w:r>
      <w:r>
        <w:rPr>
          <w:sz w:val="20"/>
          <w:szCs w:val="20"/>
        </w:rPr>
        <w:tab/>
        <w:t>kontrola predátormi</w:t>
      </w:r>
    </w:p>
    <w:p w14:paraId="000002B5" w14:textId="77777777" w:rsidR="00151E93" w:rsidRDefault="001D0553">
      <w:pPr>
        <w:tabs>
          <w:tab w:val="left" w:pos="1134"/>
        </w:tabs>
        <w:spacing w:after="0" w:line="240" w:lineRule="auto"/>
        <w:ind w:left="1134" w:hanging="1134"/>
        <w:rPr>
          <w:sz w:val="20"/>
          <w:szCs w:val="20"/>
        </w:rPr>
      </w:pPr>
      <w:r>
        <w:rPr>
          <w:sz w:val="20"/>
          <w:szCs w:val="20"/>
        </w:rPr>
        <w:t>F03.02.05</w:t>
      </w:r>
      <w:r>
        <w:rPr>
          <w:sz w:val="20"/>
          <w:szCs w:val="20"/>
        </w:rPr>
        <w:tab/>
        <w:t>náhodný odchyt</w:t>
      </w:r>
    </w:p>
    <w:p w14:paraId="000002B6" w14:textId="77777777" w:rsidR="00151E93" w:rsidRDefault="001D0553">
      <w:pPr>
        <w:tabs>
          <w:tab w:val="left" w:pos="1134"/>
        </w:tabs>
        <w:spacing w:after="0" w:line="240" w:lineRule="auto"/>
        <w:ind w:left="1134" w:hanging="1134"/>
        <w:rPr>
          <w:sz w:val="20"/>
          <w:szCs w:val="20"/>
        </w:rPr>
      </w:pPr>
      <w:r>
        <w:rPr>
          <w:sz w:val="20"/>
          <w:szCs w:val="20"/>
        </w:rPr>
        <w:t>F03.02.09</w:t>
      </w:r>
      <w:r>
        <w:rPr>
          <w:sz w:val="20"/>
          <w:szCs w:val="20"/>
        </w:rPr>
        <w:tab/>
        <w:t>iné formy odchytu fauny</w:t>
      </w:r>
    </w:p>
    <w:p w14:paraId="000002B7" w14:textId="77777777" w:rsidR="00151E93" w:rsidRDefault="001D0553">
      <w:pPr>
        <w:tabs>
          <w:tab w:val="left" w:pos="1134"/>
        </w:tabs>
        <w:spacing w:after="0" w:line="240" w:lineRule="auto"/>
        <w:ind w:left="1134" w:hanging="1134"/>
        <w:rPr>
          <w:sz w:val="20"/>
          <w:szCs w:val="20"/>
        </w:rPr>
      </w:pPr>
      <w:r>
        <w:rPr>
          <w:sz w:val="20"/>
          <w:szCs w:val="20"/>
        </w:rPr>
        <w:t>F04</w:t>
      </w:r>
      <w:r>
        <w:rPr>
          <w:sz w:val="20"/>
          <w:szCs w:val="20"/>
        </w:rPr>
        <w:tab/>
        <w:t>zber, odstraňovanie rastlín, všeobecne</w:t>
      </w:r>
    </w:p>
    <w:p w14:paraId="000002B8" w14:textId="77777777" w:rsidR="00151E93" w:rsidRDefault="001D0553">
      <w:pPr>
        <w:tabs>
          <w:tab w:val="left" w:pos="1134"/>
        </w:tabs>
        <w:spacing w:after="0" w:line="240" w:lineRule="auto"/>
        <w:ind w:left="1134" w:hanging="1134"/>
        <w:rPr>
          <w:sz w:val="20"/>
          <w:szCs w:val="20"/>
        </w:rPr>
      </w:pPr>
      <w:r>
        <w:rPr>
          <w:sz w:val="20"/>
          <w:szCs w:val="20"/>
        </w:rPr>
        <w:t>F04.01</w:t>
      </w:r>
      <w:r>
        <w:rPr>
          <w:sz w:val="20"/>
          <w:szCs w:val="20"/>
        </w:rPr>
        <w:tab/>
        <w:t xml:space="preserve">drancovanie </w:t>
      </w:r>
      <w:proofErr w:type="spellStart"/>
      <w:r>
        <w:rPr>
          <w:sz w:val="20"/>
          <w:szCs w:val="20"/>
        </w:rPr>
        <w:t>floristických</w:t>
      </w:r>
      <w:proofErr w:type="spellEnd"/>
      <w:r>
        <w:rPr>
          <w:sz w:val="20"/>
          <w:szCs w:val="20"/>
        </w:rPr>
        <w:t xml:space="preserve"> lokalít</w:t>
      </w:r>
    </w:p>
    <w:p w14:paraId="000002B9" w14:textId="77777777" w:rsidR="00151E93" w:rsidRDefault="001D0553">
      <w:pPr>
        <w:tabs>
          <w:tab w:val="left" w:pos="1134"/>
        </w:tabs>
        <w:spacing w:after="0" w:line="240" w:lineRule="auto"/>
        <w:ind w:left="1134" w:hanging="1134"/>
        <w:rPr>
          <w:sz w:val="20"/>
          <w:szCs w:val="20"/>
        </w:rPr>
      </w:pPr>
      <w:r>
        <w:rPr>
          <w:sz w:val="20"/>
          <w:szCs w:val="20"/>
        </w:rPr>
        <w:t>F04.02</w:t>
      </w:r>
      <w:r>
        <w:rPr>
          <w:sz w:val="20"/>
          <w:szCs w:val="20"/>
        </w:rPr>
        <w:tab/>
        <w:t>zber (huby, lišajníky, ostružiny, atď.)</w:t>
      </w:r>
    </w:p>
    <w:p w14:paraId="000002BA" w14:textId="77777777" w:rsidR="00151E93" w:rsidRDefault="001D0553">
      <w:pPr>
        <w:tabs>
          <w:tab w:val="left" w:pos="1134"/>
        </w:tabs>
        <w:spacing w:after="0" w:line="240" w:lineRule="auto"/>
        <w:ind w:left="1134" w:hanging="1134"/>
        <w:rPr>
          <w:sz w:val="20"/>
          <w:szCs w:val="20"/>
        </w:rPr>
      </w:pPr>
      <w:r>
        <w:rPr>
          <w:sz w:val="20"/>
          <w:szCs w:val="20"/>
        </w:rPr>
        <w:t>F04.02.02</w:t>
      </w:r>
      <w:r>
        <w:rPr>
          <w:sz w:val="20"/>
          <w:szCs w:val="20"/>
        </w:rPr>
        <w:tab/>
        <w:t>ručný zber</w:t>
      </w:r>
    </w:p>
    <w:p w14:paraId="000002BB" w14:textId="77777777" w:rsidR="00151E93" w:rsidRDefault="001D0553">
      <w:pPr>
        <w:tabs>
          <w:tab w:val="left" w:pos="1134"/>
        </w:tabs>
        <w:spacing w:after="0" w:line="240" w:lineRule="auto"/>
        <w:ind w:left="1134" w:hanging="1134"/>
        <w:rPr>
          <w:sz w:val="20"/>
          <w:szCs w:val="20"/>
        </w:rPr>
      </w:pPr>
      <w:r>
        <w:rPr>
          <w:sz w:val="20"/>
          <w:szCs w:val="20"/>
        </w:rPr>
        <w:t>F05</w:t>
      </w:r>
      <w:r>
        <w:rPr>
          <w:sz w:val="20"/>
          <w:szCs w:val="20"/>
        </w:rPr>
        <w:tab/>
        <w:t>ilegálny zber / odchyt morskej fauny</w:t>
      </w:r>
    </w:p>
    <w:p w14:paraId="000002BC" w14:textId="77777777" w:rsidR="00151E93" w:rsidRDefault="001D0553">
      <w:pPr>
        <w:tabs>
          <w:tab w:val="left" w:pos="1134"/>
        </w:tabs>
        <w:spacing w:after="0" w:line="240" w:lineRule="auto"/>
        <w:ind w:left="1134" w:hanging="1134"/>
        <w:rPr>
          <w:sz w:val="20"/>
          <w:szCs w:val="20"/>
        </w:rPr>
      </w:pPr>
      <w:r>
        <w:rPr>
          <w:sz w:val="20"/>
          <w:szCs w:val="20"/>
        </w:rPr>
        <w:t>F05.01</w:t>
      </w:r>
      <w:r>
        <w:rPr>
          <w:sz w:val="20"/>
          <w:szCs w:val="20"/>
        </w:rPr>
        <w:tab/>
        <w:t>dynamit</w:t>
      </w:r>
    </w:p>
    <w:p w14:paraId="000002BD" w14:textId="77777777" w:rsidR="00151E93" w:rsidRDefault="001D0553">
      <w:pPr>
        <w:tabs>
          <w:tab w:val="left" w:pos="1134"/>
        </w:tabs>
        <w:spacing w:after="0" w:line="240" w:lineRule="auto"/>
        <w:ind w:left="1134" w:hanging="1134"/>
        <w:rPr>
          <w:sz w:val="20"/>
          <w:szCs w:val="20"/>
        </w:rPr>
      </w:pPr>
      <w:r>
        <w:rPr>
          <w:sz w:val="20"/>
          <w:szCs w:val="20"/>
        </w:rPr>
        <w:t>F05.02</w:t>
      </w:r>
      <w:r>
        <w:rPr>
          <w:sz w:val="20"/>
          <w:szCs w:val="20"/>
        </w:rPr>
        <w:tab/>
        <w:t>zber mušlí</w:t>
      </w:r>
    </w:p>
    <w:p w14:paraId="000002BE" w14:textId="77777777" w:rsidR="00151E93" w:rsidRDefault="001D0553">
      <w:pPr>
        <w:tabs>
          <w:tab w:val="left" w:pos="1134"/>
        </w:tabs>
        <w:spacing w:after="0" w:line="240" w:lineRule="auto"/>
        <w:ind w:left="1134" w:hanging="1134"/>
        <w:rPr>
          <w:sz w:val="20"/>
          <w:szCs w:val="20"/>
        </w:rPr>
      </w:pPr>
      <w:r>
        <w:rPr>
          <w:sz w:val="20"/>
          <w:szCs w:val="20"/>
        </w:rPr>
        <w:t>F05.03</w:t>
      </w:r>
      <w:r>
        <w:rPr>
          <w:sz w:val="20"/>
          <w:szCs w:val="20"/>
        </w:rPr>
        <w:tab/>
        <w:t>jedy</w:t>
      </w:r>
    </w:p>
    <w:p w14:paraId="000002BF" w14:textId="77777777" w:rsidR="00151E93" w:rsidRDefault="001D0553">
      <w:pPr>
        <w:tabs>
          <w:tab w:val="left" w:pos="1134"/>
        </w:tabs>
        <w:spacing w:after="0" w:line="240" w:lineRule="auto"/>
        <w:ind w:left="1134" w:hanging="1134"/>
        <w:rPr>
          <w:sz w:val="20"/>
          <w:szCs w:val="20"/>
        </w:rPr>
      </w:pPr>
      <w:r>
        <w:rPr>
          <w:sz w:val="20"/>
          <w:szCs w:val="20"/>
        </w:rPr>
        <w:t>F05.04</w:t>
      </w:r>
      <w:r>
        <w:rPr>
          <w:sz w:val="20"/>
          <w:szCs w:val="20"/>
        </w:rPr>
        <w:tab/>
        <w:t>pytliactvo</w:t>
      </w:r>
    </w:p>
    <w:p w14:paraId="000002C0" w14:textId="77777777" w:rsidR="00151E93" w:rsidRDefault="001D0553">
      <w:pPr>
        <w:tabs>
          <w:tab w:val="left" w:pos="1134"/>
        </w:tabs>
        <w:spacing w:after="0" w:line="240" w:lineRule="auto"/>
        <w:ind w:left="1134" w:hanging="1134"/>
        <w:rPr>
          <w:sz w:val="20"/>
          <w:szCs w:val="20"/>
        </w:rPr>
      </w:pPr>
      <w:r>
        <w:rPr>
          <w:sz w:val="20"/>
          <w:szCs w:val="20"/>
        </w:rPr>
        <w:t>F05.05</w:t>
      </w:r>
      <w:r>
        <w:rPr>
          <w:sz w:val="20"/>
          <w:szCs w:val="20"/>
        </w:rPr>
        <w:tab/>
        <w:t>streľba</w:t>
      </w:r>
    </w:p>
    <w:p w14:paraId="000002C1" w14:textId="77777777" w:rsidR="00151E93" w:rsidRDefault="001D0553">
      <w:pPr>
        <w:tabs>
          <w:tab w:val="left" w:pos="1134"/>
        </w:tabs>
        <w:spacing w:after="0" w:line="240" w:lineRule="auto"/>
        <w:ind w:left="1134" w:hanging="1134"/>
        <w:rPr>
          <w:sz w:val="20"/>
          <w:szCs w:val="20"/>
        </w:rPr>
      </w:pPr>
      <w:r>
        <w:rPr>
          <w:sz w:val="20"/>
          <w:szCs w:val="20"/>
        </w:rPr>
        <w:t>F05.06</w:t>
      </w:r>
      <w:r>
        <w:rPr>
          <w:sz w:val="20"/>
          <w:szCs w:val="20"/>
        </w:rPr>
        <w:tab/>
        <w:t>odber pre účely zberu</w:t>
      </w:r>
    </w:p>
    <w:p w14:paraId="000002C2" w14:textId="77777777" w:rsidR="00151E93" w:rsidRDefault="001D0553">
      <w:pPr>
        <w:tabs>
          <w:tab w:val="left" w:pos="1134"/>
        </w:tabs>
        <w:spacing w:after="0" w:line="240" w:lineRule="auto"/>
        <w:ind w:left="1134" w:hanging="1134"/>
        <w:rPr>
          <w:sz w:val="20"/>
          <w:szCs w:val="20"/>
        </w:rPr>
      </w:pPr>
      <w:r>
        <w:rPr>
          <w:sz w:val="20"/>
          <w:szCs w:val="20"/>
        </w:rPr>
        <w:t>F05.07</w:t>
      </w:r>
      <w:r>
        <w:rPr>
          <w:sz w:val="20"/>
          <w:szCs w:val="20"/>
        </w:rPr>
        <w:tab/>
        <w:t>iné</w:t>
      </w:r>
    </w:p>
    <w:p w14:paraId="000002C3" w14:textId="77777777" w:rsidR="00151E93" w:rsidRDefault="001D0553">
      <w:pPr>
        <w:tabs>
          <w:tab w:val="left" w:pos="1134"/>
        </w:tabs>
        <w:spacing w:after="0" w:line="240" w:lineRule="auto"/>
        <w:ind w:left="1134" w:hanging="1134"/>
        <w:rPr>
          <w:sz w:val="20"/>
          <w:szCs w:val="20"/>
        </w:rPr>
      </w:pPr>
      <w:r>
        <w:rPr>
          <w:sz w:val="20"/>
          <w:szCs w:val="20"/>
        </w:rPr>
        <w:t>F06</w:t>
      </w:r>
      <w:r>
        <w:rPr>
          <w:sz w:val="20"/>
          <w:szCs w:val="20"/>
        </w:rPr>
        <w:tab/>
        <w:t>poľovníctvo, rybárstvo alebo zber nešpecifikovaný vyššie</w:t>
      </w:r>
    </w:p>
    <w:p w14:paraId="000002C4" w14:textId="77777777" w:rsidR="00151E93" w:rsidRDefault="001D0553">
      <w:pPr>
        <w:tabs>
          <w:tab w:val="left" w:pos="1134"/>
        </w:tabs>
        <w:spacing w:after="0" w:line="240" w:lineRule="auto"/>
        <w:ind w:left="1134" w:hanging="1134"/>
        <w:rPr>
          <w:sz w:val="20"/>
          <w:szCs w:val="20"/>
        </w:rPr>
      </w:pPr>
      <w:r>
        <w:rPr>
          <w:sz w:val="20"/>
          <w:szCs w:val="20"/>
        </w:rPr>
        <w:t>F06.01</w:t>
      </w:r>
      <w:r>
        <w:rPr>
          <w:sz w:val="20"/>
          <w:szCs w:val="20"/>
        </w:rPr>
        <w:tab/>
        <w:t>poľovná zver / chovná vtáčia stanica</w:t>
      </w:r>
    </w:p>
    <w:p w14:paraId="000002C5" w14:textId="77777777" w:rsidR="00151E93" w:rsidRDefault="001D0553">
      <w:pPr>
        <w:tabs>
          <w:tab w:val="left" w:pos="1134"/>
        </w:tabs>
        <w:spacing w:after="0" w:line="240" w:lineRule="auto"/>
        <w:ind w:left="1134" w:hanging="1134"/>
        <w:rPr>
          <w:sz w:val="20"/>
          <w:szCs w:val="20"/>
        </w:rPr>
      </w:pPr>
      <w:r>
        <w:rPr>
          <w:sz w:val="20"/>
          <w:szCs w:val="20"/>
        </w:rPr>
        <w:t>G</w:t>
      </w:r>
      <w:r>
        <w:rPr>
          <w:sz w:val="20"/>
          <w:szCs w:val="20"/>
        </w:rPr>
        <w:tab/>
        <w:t>ľudské vplyvy</w:t>
      </w:r>
    </w:p>
    <w:p w14:paraId="000002C6" w14:textId="77777777" w:rsidR="00151E93" w:rsidRDefault="001D0553">
      <w:pPr>
        <w:tabs>
          <w:tab w:val="left" w:pos="1134"/>
        </w:tabs>
        <w:spacing w:after="0" w:line="240" w:lineRule="auto"/>
        <w:ind w:left="1134" w:hanging="1134"/>
        <w:rPr>
          <w:sz w:val="20"/>
          <w:szCs w:val="20"/>
        </w:rPr>
      </w:pPr>
      <w:r>
        <w:rPr>
          <w:sz w:val="20"/>
          <w:szCs w:val="20"/>
        </w:rPr>
        <w:t>G01</w:t>
      </w:r>
      <w:r>
        <w:rPr>
          <w:sz w:val="20"/>
          <w:szCs w:val="20"/>
        </w:rPr>
        <w:tab/>
      </w:r>
      <w:proofErr w:type="spellStart"/>
      <w:r>
        <w:rPr>
          <w:sz w:val="20"/>
          <w:szCs w:val="20"/>
        </w:rPr>
        <w:t>outdoorové</w:t>
      </w:r>
      <w:proofErr w:type="spellEnd"/>
      <w:r>
        <w:rPr>
          <w:sz w:val="20"/>
          <w:szCs w:val="20"/>
        </w:rPr>
        <w:t>, športové a rekreačné aktivity</w:t>
      </w:r>
    </w:p>
    <w:p w14:paraId="000002C7" w14:textId="77777777" w:rsidR="00151E93" w:rsidRDefault="001D0553">
      <w:pPr>
        <w:tabs>
          <w:tab w:val="left" w:pos="1134"/>
        </w:tabs>
        <w:spacing w:after="0" w:line="240" w:lineRule="auto"/>
        <w:ind w:left="1134" w:hanging="1134"/>
        <w:rPr>
          <w:sz w:val="20"/>
          <w:szCs w:val="20"/>
        </w:rPr>
      </w:pPr>
      <w:r>
        <w:rPr>
          <w:sz w:val="20"/>
          <w:szCs w:val="20"/>
        </w:rPr>
        <w:t>G01.01</w:t>
      </w:r>
      <w:r>
        <w:rPr>
          <w:sz w:val="20"/>
          <w:szCs w:val="20"/>
        </w:rPr>
        <w:tab/>
        <w:t>potápanie</w:t>
      </w:r>
    </w:p>
    <w:p w14:paraId="000002C8" w14:textId="77777777" w:rsidR="00151E93" w:rsidRDefault="001D0553">
      <w:pPr>
        <w:tabs>
          <w:tab w:val="left" w:pos="1134"/>
        </w:tabs>
        <w:spacing w:after="0" w:line="240" w:lineRule="auto"/>
        <w:ind w:left="1134" w:hanging="1134"/>
        <w:rPr>
          <w:sz w:val="20"/>
          <w:szCs w:val="20"/>
        </w:rPr>
      </w:pPr>
      <w:r>
        <w:rPr>
          <w:sz w:val="20"/>
          <w:szCs w:val="20"/>
        </w:rPr>
        <w:t>G01.01.01</w:t>
      </w:r>
      <w:r>
        <w:rPr>
          <w:sz w:val="20"/>
          <w:szCs w:val="20"/>
        </w:rPr>
        <w:tab/>
        <w:t>motorizované potápanie</w:t>
      </w:r>
    </w:p>
    <w:p w14:paraId="000002C9" w14:textId="77777777" w:rsidR="00151E93" w:rsidRDefault="001D0553">
      <w:pPr>
        <w:tabs>
          <w:tab w:val="left" w:pos="1134"/>
        </w:tabs>
        <w:spacing w:after="0" w:line="240" w:lineRule="auto"/>
        <w:ind w:left="1134" w:hanging="1134"/>
        <w:rPr>
          <w:sz w:val="20"/>
          <w:szCs w:val="20"/>
        </w:rPr>
      </w:pPr>
      <w:r>
        <w:rPr>
          <w:sz w:val="20"/>
          <w:szCs w:val="20"/>
        </w:rPr>
        <w:lastRenderedPageBreak/>
        <w:t>G01.01.02</w:t>
      </w:r>
      <w:r>
        <w:rPr>
          <w:sz w:val="20"/>
          <w:szCs w:val="20"/>
        </w:rPr>
        <w:tab/>
      </w:r>
      <w:proofErr w:type="spellStart"/>
      <w:r>
        <w:rPr>
          <w:sz w:val="20"/>
          <w:szCs w:val="20"/>
        </w:rPr>
        <w:t>bezmotorizované</w:t>
      </w:r>
      <w:proofErr w:type="spellEnd"/>
      <w:r>
        <w:rPr>
          <w:sz w:val="20"/>
          <w:szCs w:val="20"/>
        </w:rPr>
        <w:t xml:space="preserve"> potápanie</w:t>
      </w:r>
    </w:p>
    <w:p w14:paraId="000002CA" w14:textId="77777777" w:rsidR="00151E93" w:rsidRDefault="001D0553">
      <w:pPr>
        <w:tabs>
          <w:tab w:val="left" w:pos="1134"/>
        </w:tabs>
        <w:spacing w:after="0" w:line="240" w:lineRule="auto"/>
        <w:ind w:left="1134" w:hanging="1134"/>
        <w:rPr>
          <w:sz w:val="20"/>
          <w:szCs w:val="20"/>
        </w:rPr>
      </w:pPr>
      <w:r>
        <w:rPr>
          <w:sz w:val="20"/>
          <w:szCs w:val="20"/>
        </w:rPr>
        <w:t>G01.02</w:t>
      </w:r>
      <w:r>
        <w:rPr>
          <w:sz w:val="20"/>
          <w:szCs w:val="20"/>
        </w:rPr>
        <w:tab/>
        <w:t>pešia turistika, jazdectvo a bezmotorové zariadenia</w:t>
      </w:r>
    </w:p>
    <w:p w14:paraId="000002CB" w14:textId="77777777" w:rsidR="00151E93" w:rsidRDefault="001D0553">
      <w:pPr>
        <w:tabs>
          <w:tab w:val="left" w:pos="1134"/>
        </w:tabs>
        <w:spacing w:after="0" w:line="240" w:lineRule="auto"/>
        <w:ind w:left="1134" w:hanging="1134"/>
        <w:rPr>
          <w:sz w:val="20"/>
          <w:szCs w:val="20"/>
        </w:rPr>
      </w:pPr>
      <w:r>
        <w:rPr>
          <w:sz w:val="20"/>
          <w:szCs w:val="20"/>
        </w:rPr>
        <w:t>G01.03</w:t>
      </w:r>
      <w:r>
        <w:rPr>
          <w:sz w:val="20"/>
          <w:szCs w:val="20"/>
        </w:rPr>
        <w:tab/>
        <w:t>motorizované zariadenia</w:t>
      </w:r>
    </w:p>
    <w:p w14:paraId="000002CC" w14:textId="77777777" w:rsidR="00151E93" w:rsidRDefault="001D0553">
      <w:pPr>
        <w:tabs>
          <w:tab w:val="left" w:pos="1134"/>
        </w:tabs>
        <w:spacing w:after="0" w:line="240" w:lineRule="auto"/>
        <w:ind w:left="1134" w:hanging="1134"/>
        <w:rPr>
          <w:sz w:val="20"/>
          <w:szCs w:val="20"/>
        </w:rPr>
      </w:pPr>
      <w:r>
        <w:rPr>
          <w:sz w:val="20"/>
          <w:szCs w:val="20"/>
        </w:rPr>
        <w:t>G01.03.01</w:t>
      </w:r>
      <w:r>
        <w:rPr>
          <w:sz w:val="20"/>
          <w:szCs w:val="20"/>
        </w:rPr>
        <w:tab/>
        <w:t>pravidelné motorizované riadenie</w:t>
      </w:r>
    </w:p>
    <w:p w14:paraId="000002CD" w14:textId="77777777" w:rsidR="00151E93" w:rsidRDefault="001D0553">
      <w:pPr>
        <w:tabs>
          <w:tab w:val="left" w:pos="1134"/>
        </w:tabs>
        <w:spacing w:after="0" w:line="240" w:lineRule="auto"/>
        <w:ind w:left="1134" w:hanging="1134"/>
        <w:rPr>
          <w:sz w:val="20"/>
          <w:szCs w:val="20"/>
        </w:rPr>
      </w:pPr>
      <w:r>
        <w:rPr>
          <w:sz w:val="20"/>
          <w:szCs w:val="20"/>
        </w:rPr>
        <w:t>G01.03.02</w:t>
      </w:r>
      <w:r>
        <w:rPr>
          <w:sz w:val="20"/>
          <w:szCs w:val="20"/>
        </w:rPr>
        <w:tab/>
      </w:r>
      <w:proofErr w:type="spellStart"/>
      <w:r>
        <w:rPr>
          <w:sz w:val="20"/>
          <w:szCs w:val="20"/>
        </w:rPr>
        <w:t>off-road</w:t>
      </w:r>
      <w:proofErr w:type="spellEnd"/>
      <w:r>
        <w:rPr>
          <w:sz w:val="20"/>
          <w:szCs w:val="20"/>
        </w:rPr>
        <w:t xml:space="preserve"> motorizované riadenie</w:t>
      </w:r>
    </w:p>
    <w:p w14:paraId="000002CE" w14:textId="77777777" w:rsidR="00151E93" w:rsidRDefault="001D0553">
      <w:pPr>
        <w:tabs>
          <w:tab w:val="left" w:pos="1134"/>
        </w:tabs>
        <w:spacing w:after="0" w:line="240" w:lineRule="auto"/>
        <w:ind w:left="1134" w:hanging="1134"/>
        <w:rPr>
          <w:sz w:val="20"/>
          <w:szCs w:val="20"/>
        </w:rPr>
      </w:pPr>
      <w:r>
        <w:rPr>
          <w:sz w:val="20"/>
          <w:szCs w:val="20"/>
        </w:rPr>
        <w:t>G01.04</w:t>
      </w:r>
      <w:r>
        <w:rPr>
          <w:sz w:val="20"/>
          <w:szCs w:val="20"/>
        </w:rPr>
        <w:tab/>
        <w:t>alpinizmus, skalolezectvo, jaskyniarstvo</w:t>
      </w:r>
    </w:p>
    <w:p w14:paraId="000002CF" w14:textId="77777777" w:rsidR="00151E93" w:rsidRDefault="001D0553">
      <w:pPr>
        <w:tabs>
          <w:tab w:val="left" w:pos="1134"/>
        </w:tabs>
        <w:spacing w:after="0" w:line="240" w:lineRule="auto"/>
        <w:ind w:left="1134" w:hanging="1134"/>
        <w:rPr>
          <w:sz w:val="20"/>
          <w:szCs w:val="20"/>
        </w:rPr>
      </w:pPr>
      <w:r>
        <w:rPr>
          <w:sz w:val="20"/>
          <w:szCs w:val="20"/>
        </w:rPr>
        <w:t>G01.04.01</w:t>
      </w:r>
      <w:r>
        <w:rPr>
          <w:sz w:val="20"/>
          <w:szCs w:val="20"/>
        </w:rPr>
        <w:tab/>
      </w:r>
      <w:proofErr w:type="spellStart"/>
      <w:r>
        <w:rPr>
          <w:sz w:val="20"/>
          <w:szCs w:val="20"/>
        </w:rPr>
        <w:t>alpinizus</w:t>
      </w:r>
      <w:proofErr w:type="spellEnd"/>
      <w:r>
        <w:rPr>
          <w:sz w:val="20"/>
          <w:szCs w:val="20"/>
        </w:rPr>
        <w:t xml:space="preserve"> a skalolezectvo</w:t>
      </w:r>
    </w:p>
    <w:p w14:paraId="000002D0" w14:textId="77777777" w:rsidR="00151E93" w:rsidRDefault="001D0553">
      <w:pPr>
        <w:tabs>
          <w:tab w:val="left" w:pos="1134"/>
        </w:tabs>
        <w:spacing w:after="0" w:line="240" w:lineRule="auto"/>
        <w:ind w:left="1134" w:hanging="1134"/>
        <w:rPr>
          <w:sz w:val="20"/>
          <w:szCs w:val="20"/>
        </w:rPr>
      </w:pPr>
      <w:r>
        <w:rPr>
          <w:sz w:val="20"/>
          <w:szCs w:val="20"/>
        </w:rPr>
        <w:t>G01.04.02</w:t>
      </w:r>
      <w:r>
        <w:rPr>
          <w:sz w:val="20"/>
          <w:szCs w:val="20"/>
        </w:rPr>
        <w:tab/>
        <w:t>jaskyniarstvo</w:t>
      </w:r>
    </w:p>
    <w:p w14:paraId="000002D1" w14:textId="77777777" w:rsidR="00151E93" w:rsidRDefault="001D0553">
      <w:pPr>
        <w:tabs>
          <w:tab w:val="left" w:pos="1134"/>
        </w:tabs>
        <w:spacing w:after="0" w:line="240" w:lineRule="auto"/>
        <w:ind w:left="1134" w:hanging="1134"/>
        <w:rPr>
          <w:sz w:val="20"/>
          <w:szCs w:val="20"/>
        </w:rPr>
      </w:pPr>
      <w:r>
        <w:rPr>
          <w:sz w:val="20"/>
          <w:szCs w:val="20"/>
        </w:rPr>
        <w:t>G01.04.03</w:t>
      </w:r>
      <w:r>
        <w:rPr>
          <w:sz w:val="20"/>
          <w:szCs w:val="20"/>
        </w:rPr>
        <w:tab/>
        <w:t>rekreačné návštevy jaskýň</w:t>
      </w:r>
    </w:p>
    <w:p w14:paraId="000002D2" w14:textId="77777777" w:rsidR="00151E93" w:rsidRDefault="001D0553">
      <w:pPr>
        <w:tabs>
          <w:tab w:val="left" w:pos="1134"/>
        </w:tabs>
        <w:spacing w:after="0" w:line="240" w:lineRule="auto"/>
        <w:ind w:left="1134" w:hanging="1134"/>
        <w:rPr>
          <w:sz w:val="20"/>
          <w:szCs w:val="20"/>
        </w:rPr>
      </w:pPr>
      <w:r>
        <w:rPr>
          <w:sz w:val="20"/>
          <w:szCs w:val="20"/>
        </w:rPr>
        <w:t>G01.05</w:t>
      </w:r>
      <w:r>
        <w:rPr>
          <w:sz w:val="20"/>
          <w:szCs w:val="20"/>
        </w:rPr>
        <w:tab/>
        <w:t xml:space="preserve">lietanie, </w:t>
      </w:r>
      <w:proofErr w:type="spellStart"/>
      <w:r>
        <w:rPr>
          <w:sz w:val="20"/>
          <w:szCs w:val="20"/>
        </w:rPr>
        <w:t>paragliding</w:t>
      </w:r>
      <w:proofErr w:type="spellEnd"/>
      <w:r>
        <w:rPr>
          <w:sz w:val="20"/>
          <w:szCs w:val="20"/>
        </w:rPr>
        <w:t>, lietanie balónov</w:t>
      </w:r>
    </w:p>
    <w:p w14:paraId="000002D3" w14:textId="77777777" w:rsidR="00151E93" w:rsidRDefault="001D0553">
      <w:pPr>
        <w:tabs>
          <w:tab w:val="left" w:pos="1134"/>
        </w:tabs>
        <w:spacing w:after="0" w:line="240" w:lineRule="auto"/>
        <w:ind w:left="1134" w:hanging="1134"/>
        <w:rPr>
          <w:sz w:val="20"/>
          <w:szCs w:val="20"/>
        </w:rPr>
      </w:pPr>
      <w:r>
        <w:rPr>
          <w:sz w:val="20"/>
          <w:szCs w:val="20"/>
        </w:rPr>
        <w:t>G01.06</w:t>
      </w:r>
      <w:r>
        <w:rPr>
          <w:sz w:val="20"/>
          <w:szCs w:val="20"/>
        </w:rPr>
        <w:tab/>
        <w:t>lyžovanie, skialpinizmus</w:t>
      </w:r>
    </w:p>
    <w:p w14:paraId="000002D4" w14:textId="77777777" w:rsidR="00151E93" w:rsidRDefault="001D0553">
      <w:pPr>
        <w:tabs>
          <w:tab w:val="left" w:pos="1134"/>
        </w:tabs>
        <w:spacing w:after="0" w:line="240" w:lineRule="auto"/>
        <w:ind w:left="1134" w:hanging="1134"/>
        <w:rPr>
          <w:sz w:val="20"/>
          <w:szCs w:val="20"/>
        </w:rPr>
      </w:pPr>
      <w:r>
        <w:rPr>
          <w:sz w:val="20"/>
          <w:szCs w:val="20"/>
        </w:rPr>
        <w:t>G01.07</w:t>
      </w:r>
      <w:r>
        <w:rPr>
          <w:sz w:val="20"/>
          <w:szCs w:val="20"/>
        </w:rPr>
        <w:tab/>
      </w:r>
      <w:proofErr w:type="spellStart"/>
      <w:r>
        <w:rPr>
          <w:sz w:val="20"/>
          <w:szCs w:val="20"/>
        </w:rPr>
        <w:t>šnorchlovanie</w:t>
      </w:r>
      <w:proofErr w:type="spellEnd"/>
    </w:p>
    <w:p w14:paraId="000002D5" w14:textId="77777777" w:rsidR="00151E93" w:rsidRDefault="001D0553">
      <w:pPr>
        <w:tabs>
          <w:tab w:val="left" w:pos="1134"/>
        </w:tabs>
        <w:spacing w:after="0" w:line="240" w:lineRule="auto"/>
        <w:ind w:left="1134" w:hanging="1134"/>
        <w:rPr>
          <w:sz w:val="20"/>
          <w:szCs w:val="20"/>
        </w:rPr>
      </w:pPr>
      <w:r>
        <w:rPr>
          <w:sz w:val="20"/>
          <w:szCs w:val="20"/>
        </w:rPr>
        <w:t>G01.08</w:t>
      </w:r>
      <w:r>
        <w:rPr>
          <w:sz w:val="20"/>
          <w:szCs w:val="20"/>
        </w:rPr>
        <w:tab/>
        <w:t xml:space="preserve">iné </w:t>
      </w:r>
      <w:proofErr w:type="spellStart"/>
      <w:r>
        <w:rPr>
          <w:sz w:val="20"/>
          <w:szCs w:val="20"/>
        </w:rPr>
        <w:t>outdoorové</w:t>
      </w:r>
      <w:proofErr w:type="spellEnd"/>
      <w:r>
        <w:rPr>
          <w:sz w:val="20"/>
          <w:szCs w:val="20"/>
        </w:rPr>
        <w:t xml:space="preserve"> a rekreačné aktivity</w:t>
      </w:r>
    </w:p>
    <w:p w14:paraId="000002D6" w14:textId="77777777" w:rsidR="00151E93" w:rsidRDefault="001D0553">
      <w:pPr>
        <w:tabs>
          <w:tab w:val="left" w:pos="1134"/>
        </w:tabs>
        <w:spacing w:after="0" w:line="240" w:lineRule="auto"/>
        <w:ind w:left="1134" w:hanging="1134"/>
        <w:rPr>
          <w:sz w:val="20"/>
          <w:szCs w:val="20"/>
        </w:rPr>
      </w:pPr>
      <w:r>
        <w:rPr>
          <w:sz w:val="20"/>
          <w:szCs w:val="20"/>
        </w:rPr>
        <w:t>G02</w:t>
      </w:r>
      <w:r>
        <w:rPr>
          <w:sz w:val="20"/>
          <w:szCs w:val="20"/>
        </w:rPr>
        <w:tab/>
        <w:t>športové a rekreačné štruktúry</w:t>
      </w:r>
    </w:p>
    <w:p w14:paraId="000002D7" w14:textId="77777777" w:rsidR="00151E93" w:rsidRDefault="001D0553">
      <w:pPr>
        <w:tabs>
          <w:tab w:val="left" w:pos="1134"/>
        </w:tabs>
        <w:spacing w:after="0" w:line="240" w:lineRule="auto"/>
        <w:ind w:left="1134" w:hanging="1134"/>
        <w:rPr>
          <w:sz w:val="20"/>
          <w:szCs w:val="20"/>
        </w:rPr>
      </w:pPr>
      <w:r>
        <w:rPr>
          <w:sz w:val="20"/>
          <w:szCs w:val="20"/>
        </w:rPr>
        <w:t>G02.01</w:t>
      </w:r>
      <w:r>
        <w:rPr>
          <w:sz w:val="20"/>
          <w:szCs w:val="20"/>
        </w:rPr>
        <w:tab/>
        <w:t>golfové ihrisko</w:t>
      </w:r>
    </w:p>
    <w:p w14:paraId="000002D8" w14:textId="77777777" w:rsidR="00151E93" w:rsidRDefault="001D0553">
      <w:pPr>
        <w:tabs>
          <w:tab w:val="left" w:pos="1134"/>
        </w:tabs>
        <w:spacing w:after="0" w:line="240" w:lineRule="auto"/>
        <w:ind w:left="1134" w:hanging="1134"/>
        <w:rPr>
          <w:sz w:val="20"/>
          <w:szCs w:val="20"/>
        </w:rPr>
      </w:pPr>
      <w:r>
        <w:rPr>
          <w:sz w:val="20"/>
          <w:szCs w:val="20"/>
        </w:rPr>
        <w:t>G02.02</w:t>
      </w:r>
      <w:r>
        <w:rPr>
          <w:sz w:val="20"/>
          <w:szCs w:val="20"/>
        </w:rPr>
        <w:tab/>
        <w:t>lyžiarske stredisko</w:t>
      </w:r>
    </w:p>
    <w:p w14:paraId="000002D9" w14:textId="77777777" w:rsidR="00151E93" w:rsidRDefault="001D0553">
      <w:pPr>
        <w:tabs>
          <w:tab w:val="left" w:pos="1134"/>
        </w:tabs>
        <w:spacing w:after="0" w:line="240" w:lineRule="auto"/>
        <w:ind w:left="1134" w:hanging="1134"/>
        <w:rPr>
          <w:sz w:val="20"/>
          <w:szCs w:val="20"/>
        </w:rPr>
      </w:pPr>
      <w:r>
        <w:rPr>
          <w:sz w:val="20"/>
          <w:szCs w:val="20"/>
        </w:rPr>
        <w:t>G02.03</w:t>
      </w:r>
      <w:r>
        <w:rPr>
          <w:sz w:val="20"/>
          <w:szCs w:val="20"/>
        </w:rPr>
        <w:tab/>
        <w:t>štadión</w:t>
      </w:r>
    </w:p>
    <w:p w14:paraId="000002DA" w14:textId="77777777" w:rsidR="00151E93" w:rsidRDefault="001D0553">
      <w:pPr>
        <w:tabs>
          <w:tab w:val="left" w:pos="1134"/>
        </w:tabs>
        <w:spacing w:after="0" w:line="240" w:lineRule="auto"/>
        <w:ind w:left="1134" w:hanging="1134"/>
        <w:rPr>
          <w:sz w:val="20"/>
          <w:szCs w:val="20"/>
        </w:rPr>
      </w:pPr>
      <w:r>
        <w:rPr>
          <w:sz w:val="20"/>
          <w:szCs w:val="20"/>
        </w:rPr>
        <w:t>G02.04</w:t>
      </w:r>
      <w:r>
        <w:rPr>
          <w:sz w:val="20"/>
          <w:szCs w:val="20"/>
        </w:rPr>
        <w:tab/>
        <w:t>okruh</w:t>
      </w:r>
    </w:p>
    <w:p w14:paraId="000002DB" w14:textId="77777777" w:rsidR="00151E93" w:rsidRDefault="001D0553">
      <w:pPr>
        <w:tabs>
          <w:tab w:val="left" w:pos="1134"/>
        </w:tabs>
        <w:spacing w:after="0" w:line="240" w:lineRule="auto"/>
        <w:ind w:left="1134" w:hanging="1134"/>
        <w:rPr>
          <w:sz w:val="20"/>
          <w:szCs w:val="20"/>
        </w:rPr>
      </w:pPr>
      <w:r>
        <w:rPr>
          <w:sz w:val="20"/>
          <w:szCs w:val="20"/>
        </w:rPr>
        <w:t>G02.05</w:t>
      </w:r>
      <w:r>
        <w:rPr>
          <w:sz w:val="20"/>
          <w:szCs w:val="20"/>
        </w:rPr>
        <w:tab/>
        <w:t>jazdiareň</w:t>
      </w:r>
    </w:p>
    <w:p w14:paraId="000002DC" w14:textId="77777777" w:rsidR="00151E93" w:rsidRDefault="001D0553">
      <w:pPr>
        <w:tabs>
          <w:tab w:val="left" w:pos="1134"/>
        </w:tabs>
        <w:spacing w:after="0" w:line="240" w:lineRule="auto"/>
        <w:ind w:left="1134" w:hanging="1134"/>
        <w:rPr>
          <w:sz w:val="20"/>
          <w:szCs w:val="20"/>
        </w:rPr>
      </w:pPr>
      <w:r>
        <w:rPr>
          <w:sz w:val="20"/>
          <w:szCs w:val="20"/>
        </w:rPr>
        <w:t>G02.06</w:t>
      </w:r>
      <w:r>
        <w:rPr>
          <w:sz w:val="20"/>
          <w:szCs w:val="20"/>
        </w:rPr>
        <w:tab/>
        <w:t>zábavný park</w:t>
      </w:r>
    </w:p>
    <w:p w14:paraId="000002DD" w14:textId="77777777" w:rsidR="00151E93" w:rsidRDefault="001D0553">
      <w:pPr>
        <w:tabs>
          <w:tab w:val="left" w:pos="1134"/>
        </w:tabs>
        <w:spacing w:after="0" w:line="240" w:lineRule="auto"/>
        <w:ind w:left="1134" w:hanging="1134"/>
        <w:rPr>
          <w:sz w:val="20"/>
          <w:szCs w:val="20"/>
        </w:rPr>
      </w:pPr>
      <w:r>
        <w:rPr>
          <w:sz w:val="20"/>
          <w:szCs w:val="20"/>
        </w:rPr>
        <w:t>G02.07</w:t>
      </w:r>
      <w:r>
        <w:rPr>
          <w:sz w:val="20"/>
          <w:szCs w:val="20"/>
        </w:rPr>
        <w:tab/>
        <w:t>ihrisko</w:t>
      </w:r>
    </w:p>
    <w:p w14:paraId="000002DE" w14:textId="77777777" w:rsidR="00151E93" w:rsidRDefault="001D0553">
      <w:pPr>
        <w:tabs>
          <w:tab w:val="left" w:pos="1134"/>
        </w:tabs>
        <w:spacing w:after="0" w:line="240" w:lineRule="auto"/>
        <w:ind w:left="1134" w:hanging="1134"/>
        <w:rPr>
          <w:sz w:val="20"/>
          <w:szCs w:val="20"/>
        </w:rPr>
      </w:pPr>
      <w:r>
        <w:rPr>
          <w:sz w:val="20"/>
          <w:szCs w:val="20"/>
        </w:rPr>
        <w:t>G02.08</w:t>
      </w:r>
      <w:r>
        <w:rPr>
          <w:sz w:val="20"/>
          <w:szCs w:val="20"/>
        </w:rPr>
        <w:tab/>
        <w:t>kemping</w:t>
      </w:r>
    </w:p>
    <w:p w14:paraId="000002DF" w14:textId="77777777" w:rsidR="00151E93" w:rsidRDefault="001D0553">
      <w:pPr>
        <w:tabs>
          <w:tab w:val="left" w:pos="1134"/>
        </w:tabs>
        <w:spacing w:after="0" w:line="240" w:lineRule="auto"/>
        <w:ind w:left="1134" w:hanging="1134"/>
        <w:rPr>
          <w:sz w:val="20"/>
          <w:szCs w:val="20"/>
        </w:rPr>
      </w:pPr>
      <w:r>
        <w:rPr>
          <w:sz w:val="20"/>
          <w:szCs w:val="20"/>
        </w:rPr>
        <w:t>G02.09</w:t>
      </w:r>
      <w:r>
        <w:rPr>
          <w:sz w:val="20"/>
          <w:szCs w:val="20"/>
        </w:rPr>
        <w:tab/>
        <w:t>pozorovanie prírody</w:t>
      </w:r>
    </w:p>
    <w:p w14:paraId="000002E0" w14:textId="77777777" w:rsidR="00151E93" w:rsidRDefault="001D0553">
      <w:pPr>
        <w:tabs>
          <w:tab w:val="left" w:pos="1134"/>
        </w:tabs>
        <w:spacing w:after="0" w:line="240" w:lineRule="auto"/>
        <w:ind w:left="1134" w:hanging="1134"/>
        <w:rPr>
          <w:sz w:val="20"/>
          <w:szCs w:val="20"/>
        </w:rPr>
      </w:pPr>
      <w:r>
        <w:rPr>
          <w:sz w:val="20"/>
          <w:szCs w:val="20"/>
        </w:rPr>
        <w:t>G02.10</w:t>
      </w:r>
      <w:r>
        <w:rPr>
          <w:sz w:val="20"/>
          <w:szCs w:val="20"/>
        </w:rPr>
        <w:tab/>
        <w:t xml:space="preserve">iné </w:t>
      </w:r>
      <w:proofErr w:type="spellStart"/>
      <w:r>
        <w:rPr>
          <w:sz w:val="20"/>
          <w:szCs w:val="20"/>
        </w:rPr>
        <w:t>športovné</w:t>
      </w:r>
      <w:proofErr w:type="spellEnd"/>
      <w:r>
        <w:rPr>
          <w:sz w:val="20"/>
          <w:szCs w:val="20"/>
        </w:rPr>
        <w:t xml:space="preserve"> / rekreačné zariadenia</w:t>
      </w:r>
    </w:p>
    <w:p w14:paraId="000002E1" w14:textId="77777777" w:rsidR="00151E93" w:rsidRDefault="001D0553">
      <w:pPr>
        <w:tabs>
          <w:tab w:val="left" w:pos="1134"/>
        </w:tabs>
        <w:spacing w:after="0" w:line="240" w:lineRule="auto"/>
        <w:ind w:left="1134" w:hanging="1134"/>
        <w:rPr>
          <w:sz w:val="20"/>
          <w:szCs w:val="20"/>
        </w:rPr>
      </w:pPr>
      <w:r>
        <w:rPr>
          <w:sz w:val="20"/>
          <w:szCs w:val="20"/>
        </w:rPr>
        <w:t>G03</w:t>
      </w:r>
      <w:r>
        <w:rPr>
          <w:sz w:val="20"/>
          <w:szCs w:val="20"/>
        </w:rPr>
        <w:tab/>
        <w:t>informačné centrá</w:t>
      </w:r>
    </w:p>
    <w:p w14:paraId="000002E2" w14:textId="77777777" w:rsidR="00151E93" w:rsidRDefault="001D0553">
      <w:pPr>
        <w:tabs>
          <w:tab w:val="left" w:pos="1134"/>
        </w:tabs>
        <w:spacing w:after="0" w:line="240" w:lineRule="auto"/>
        <w:ind w:left="1134" w:hanging="1134"/>
        <w:rPr>
          <w:sz w:val="20"/>
          <w:szCs w:val="20"/>
        </w:rPr>
      </w:pPr>
      <w:r>
        <w:rPr>
          <w:sz w:val="20"/>
          <w:szCs w:val="20"/>
        </w:rPr>
        <w:t>G04</w:t>
      </w:r>
      <w:r>
        <w:rPr>
          <w:sz w:val="20"/>
          <w:szCs w:val="20"/>
        </w:rPr>
        <w:tab/>
        <w:t>vojenské využitie</w:t>
      </w:r>
    </w:p>
    <w:p w14:paraId="000002E3" w14:textId="77777777" w:rsidR="00151E93" w:rsidRDefault="001D0553">
      <w:pPr>
        <w:tabs>
          <w:tab w:val="left" w:pos="1134"/>
        </w:tabs>
        <w:spacing w:after="0" w:line="240" w:lineRule="auto"/>
        <w:ind w:left="1134" w:hanging="1134"/>
        <w:rPr>
          <w:sz w:val="20"/>
          <w:szCs w:val="20"/>
        </w:rPr>
      </w:pPr>
      <w:r>
        <w:rPr>
          <w:sz w:val="20"/>
          <w:szCs w:val="20"/>
        </w:rPr>
        <w:t>G04.01</w:t>
      </w:r>
      <w:r>
        <w:rPr>
          <w:sz w:val="20"/>
          <w:szCs w:val="20"/>
        </w:rPr>
        <w:tab/>
        <w:t>vojenská aktivita</w:t>
      </w:r>
    </w:p>
    <w:p w14:paraId="000002E4" w14:textId="77777777" w:rsidR="00151E93" w:rsidRDefault="001D0553">
      <w:pPr>
        <w:tabs>
          <w:tab w:val="left" w:pos="1134"/>
        </w:tabs>
        <w:spacing w:after="0" w:line="240" w:lineRule="auto"/>
        <w:ind w:left="1134" w:hanging="1134"/>
        <w:rPr>
          <w:sz w:val="20"/>
          <w:szCs w:val="20"/>
        </w:rPr>
      </w:pPr>
      <w:r>
        <w:rPr>
          <w:sz w:val="20"/>
          <w:szCs w:val="20"/>
        </w:rPr>
        <w:t>G04.02</w:t>
      </w:r>
      <w:r>
        <w:rPr>
          <w:sz w:val="20"/>
          <w:szCs w:val="20"/>
        </w:rPr>
        <w:tab/>
        <w:t>zrušenie využívania na vojenské účely</w:t>
      </w:r>
    </w:p>
    <w:p w14:paraId="000002E5" w14:textId="77777777" w:rsidR="00151E93" w:rsidRDefault="001D0553">
      <w:pPr>
        <w:tabs>
          <w:tab w:val="left" w:pos="1134"/>
        </w:tabs>
        <w:spacing w:after="0" w:line="240" w:lineRule="auto"/>
        <w:ind w:left="1134" w:hanging="1134"/>
        <w:rPr>
          <w:sz w:val="20"/>
          <w:szCs w:val="20"/>
        </w:rPr>
      </w:pPr>
      <w:r>
        <w:rPr>
          <w:sz w:val="20"/>
          <w:szCs w:val="20"/>
        </w:rPr>
        <w:t>G05</w:t>
      </w:r>
      <w:r>
        <w:rPr>
          <w:sz w:val="20"/>
          <w:szCs w:val="20"/>
        </w:rPr>
        <w:tab/>
        <w:t>iné ľudské vplyvy</w:t>
      </w:r>
    </w:p>
    <w:p w14:paraId="000002E6" w14:textId="77777777" w:rsidR="00151E93" w:rsidRDefault="001D0553">
      <w:pPr>
        <w:tabs>
          <w:tab w:val="left" w:pos="1134"/>
        </w:tabs>
        <w:spacing w:after="0" w:line="240" w:lineRule="auto"/>
        <w:ind w:left="1134" w:hanging="1134"/>
        <w:rPr>
          <w:sz w:val="20"/>
          <w:szCs w:val="20"/>
        </w:rPr>
      </w:pPr>
      <w:r>
        <w:rPr>
          <w:sz w:val="20"/>
          <w:szCs w:val="20"/>
        </w:rPr>
        <w:t>G05.01</w:t>
      </w:r>
      <w:r>
        <w:rPr>
          <w:sz w:val="20"/>
          <w:szCs w:val="20"/>
        </w:rPr>
        <w:tab/>
      </w:r>
      <w:proofErr w:type="spellStart"/>
      <w:r>
        <w:rPr>
          <w:sz w:val="20"/>
          <w:szCs w:val="20"/>
        </w:rPr>
        <w:t>zošľapávanie</w:t>
      </w:r>
      <w:proofErr w:type="spellEnd"/>
      <w:r>
        <w:rPr>
          <w:sz w:val="20"/>
          <w:szCs w:val="20"/>
        </w:rPr>
        <w:t>, nadmerné využívanie</w:t>
      </w:r>
    </w:p>
    <w:p w14:paraId="000002E7" w14:textId="77777777" w:rsidR="00151E93" w:rsidRDefault="001D0553">
      <w:pPr>
        <w:tabs>
          <w:tab w:val="left" w:pos="1134"/>
        </w:tabs>
        <w:spacing w:after="0" w:line="240" w:lineRule="auto"/>
        <w:ind w:left="1134" w:hanging="1134"/>
        <w:rPr>
          <w:sz w:val="20"/>
          <w:szCs w:val="20"/>
        </w:rPr>
      </w:pPr>
      <w:r>
        <w:rPr>
          <w:sz w:val="20"/>
          <w:szCs w:val="20"/>
        </w:rPr>
        <w:t>G05.02</w:t>
      </w:r>
      <w:r>
        <w:rPr>
          <w:sz w:val="20"/>
          <w:szCs w:val="20"/>
        </w:rPr>
        <w:tab/>
        <w:t>pobrežná abrázia, mechanické porušovanie morského dna</w:t>
      </w:r>
    </w:p>
    <w:p w14:paraId="000002E8" w14:textId="77777777" w:rsidR="00151E93" w:rsidRDefault="001D0553">
      <w:pPr>
        <w:tabs>
          <w:tab w:val="left" w:pos="1134"/>
        </w:tabs>
        <w:spacing w:after="0" w:line="240" w:lineRule="auto"/>
        <w:ind w:left="1134" w:hanging="1134"/>
        <w:rPr>
          <w:sz w:val="20"/>
          <w:szCs w:val="20"/>
        </w:rPr>
      </w:pPr>
      <w:r>
        <w:rPr>
          <w:sz w:val="20"/>
          <w:szCs w:val="20"/>
        </w:rPr>
        <w:t>G05.04</w:t>
      </w:r>
      <w:r>
        <w:rPr>
          <w:sz w:val="20"/>
          <w:szCs w:val="20"/>
        </w:rPr>
        <w:tab/>
        <w:t>vandalizmus</w:t>
      </w:r>
    </w:p>
    <w:p w14:paraId="000002E9" w14:textId="77777777" w:rsidR="00151E93" w:rsidRDefault="001D0553">
      <w:pPr>
        <w:tabs>
          <w:tab w:val="left" w:pos="1134"/>
        </w:tabs>
        <w:spacing w:after="0" w:line="240" w:lineRule="auto"/>
        <w:ind w:left="1134" w:hanging="1134"/>
        <w:rPr>
          <w:sz w:val="20"/>
          <w:szCs w:val="20"/>
        </w:rPr>
      </w:pPr>
      <w:r>
        <w:rPr>
          <w:sz w:val="20"/>
          <w:szCs w:val="20"/>
        </w:rPr>
        <w:t>G05.05</w:t>
      </w:r>
      <w:r>
        <w:rPr>
          <w:sz w:val="20"/>
          <w:szCs w:val="20"/>
        </w:rPr>
        <w:tab/>
        <w:t>intenzívne upratovanie verejných pláží / čistenie pláží</w:t>
      </w:r>
    </w:p>
    <w:p w14:paraId="000002EA" w14:textId="77777777" w:rsidR="00151E93" w:rsidRDefault="001D0553">
      <w:pPr>
        <w:tabs>
          <w:tab w:val="left" w:pos="1134"/>
        </w:tabs>
        <w:spacing w:after="0" w:line="240" w:lineRule="auto"/>
        <w:ind w:left="1134" w:hanging="1134"/>
        <w:rPr>
          <w:sz w:val="20"/>
          <w:szCs w:val="20"/>
        </w:rPr>
      </w:pPr>
      <w:r>
        <w:rPr>
          <w:sz w:val="20"/>
          <w:szCs w:val="20"/>
        </w:rPr>
        <w:t>G05.06</w:t>
      </w:r>
      <w:r>
        <w:rPr>
          <w:sz w:val="20"/>
          <w:szCs w:val="20"/>
        </w:rPr>
        <w:tab/>
      </w:r>
      <w:proofErr w:type="spellStart"/>
      <w:r>
        <w:rPr>
          <w:sz w:val="20"/>
          <w:szCs w:val="20"/>
        </w:rPr>
        <w:t>ostraňovananie</w:t>
      </w:r>
      <w:proofErr w:type="spellEnd"/>
      <w:r>
        <w:rPr>
          <w:sz w:val="20"/>
          <w:szCs w:val="20"/>
        </w:rPr>
        <w:t xml:space="preserve"> stromov lemujúcich cesty z </w:t>
      </w:r>
      <w:proofErr w:type="spellStart"/>
      <w:r>
        <w:rPr>
          <w:sz w:val="20"/>
          <w:szCs w:val="20"/>
        </w:rPr>
        <w:t>bezpčnostných</w:t>
      </w:r>
      <w:proofErr w:type="spellEnd"/>
      <w:r>
        <w:rPr>
          <w:sz w:val="20"/>
          <w:szCs w:val="20"/>
        </w:rPr>
        <w:t xml:space="preserve"> dôvodov</w:t>
      </w:r>
    </w:p>
    <w:p w14:paraId="000002EB" w14:textId="77777777" w:rsidR="00151E93" w:rsidRDefault="001D0553">
      <w:pPr>
        <w:tabs>
          <w:tab w:val="left" w:pos="1134"/>
        </w:tabs>
        <w:spacing w:after="0" w:line="240" w:lineRule="auto"/>
        <w:ind w:left="1134" w:hanging="1134"/>
        <w:rPr>
          <w:sz w:val="20"/>
          <w:szCs w:val="20"/>
        </w:rPr>
      </w:pPr>
      <w:r>
        <w:rPr>
          <w:sz w:val="20"/>
          <w:szCs w:val="20"/>
        </w:rPr>
        <w:t>G05.07</w:t>
      </w:r>
      <w:r>
        <w:rPr>
          <w:sz w:val="20"/>
          <w:szCs w:val="20"/>
        </w:rPr>
        <w:tab/>
        <w:t>chýbanie nesprávne nastavených opatrení ochrany prírody</w:t>
      </w:r>
    </w:p>
    <w:p w14:paraId="000002EC" w14:textId="77777777" w:rsidR="00151E93" w:rsidRDefault="001D0553">
      <w:pPr>
        <w:tabs>
          <w:tab w:val="left" w:pos="1134"/>
        </w:tabs>
        <w:spacing w:after="0" w:line="240" w:lineRule="auto"/>
        <w:ind w:left="1134" w:hanging="1134"/>
        <w:rPr>
          <w:sz w:val="20"/>
          <w:szCs w:val="20"/>
        </w:rPr>
      </w:pPr>
      <w:r>
        <w:rPr>
          <w:sz w:val="20"/>
          <w:szCs w:val="20"/>
        </w:rPr>
        <w:t>G05.08</w:t>
      </w:r>
      <w:r>
        <w:rPr>
          <w:sz w:val="20"/>
          <w:szCs w:val="20"/>
        </w:rPr>
        <w:tab/>
        <w:t xml:space="preserve">zatvorenie </w:t>
      </w:r>
      <w:proofErr w:type="spellStart"/>
      <w:r>
        <w:rPr>
          <w:sz w:val="20"/>
          <w:szCs w:val="20"/>
        </w:rPr>
        <w:t>jaskáň</w:t>
      </w:r>
      <w:proofErr w:type="spellEnd"/>
      <w:r>
        <w:rPr>
          <w:sz w:val="20"/>
          <w:szCs w:val="20"/>
        </w:rPr>
        <w:t xml:space="preserve"> a galérií</w:t>
      </w:r>
    </w:p>
    <w:p w14:paraId="000002ED" w14:textId="77777777" w:rsidR="00151E93" w:rsidRDefault="001D0553">
      <w:pPr>
        <w:tabs>
          <w:tab w:val="left" w:pos="1134"/>
        </w:tabs>
        <w:spacing w:after="0" w:line="240" w:lineRule="auto"/>
        <w:ind w:left="1134" w:hanging="1134"/>
        <w:rPr>
          <w:sz w:val="20"/>
          <w:szCs w:val="20"/>
        </w:rPr>
      </w:pPr>
      <w:r>
        <w:rPr>
          <w:sz w:val="20"/>
          <w:szCs w:val="20"/>
        </w:rPr>
        <w:t>G05.09</w:t>
      </w:r>
      <w:r>
        <w:rPr>
          <w:sz w:val="20"/>
          <w:szCs w:val="20"/>
        </w:rPr>
        <w:tab/>
        <w:t>oplotenie</w:t>
      </w:r>
    </w:p>
    <w:p w14:paraId="000002EE" w14:textId="77777777" w:rsidR="00151E93" w:rsidRDefault="001D0553">
      <w:pPr>
        <w:tabs>
          <w:tab w:val="left" w:pos="1134"/>
        </w:tabs>
        <w:spacing w:after="0" w:line="240" w:lineRule="auto"/>
        <w:ind w:left="1134" w:hanging="1134"/>
        <w:rPr>
          <w:sz w:val="20"/>
          <w:szCs w:val="20"/>
        </w:rPr>
      </w:pPr>
      <w:r>
        <w:rPr>
          <w:sz w:val="20"/>
          <w:szCs w:val="20"/>
        </w:rPr>
        <w:t>G05.10</w:t>
      </w:r>
      <w:r>
        <w:rPr>
          <w:sz w:val="20"/>
          <w:szCs w:val="20"/>
        </w:rPr>
        <w:tab/>
        <w:t>zvýšené prehustenie lietadiel</w:t>
      </w:r>
    </w:p>
    <w:p w14:paraId="000002EF" w14:textId="77777777" w:rsidR="00151E93" w:rsidRDefault="001D0553">
      <w:pPr>
        <w:tabs>
          <w:tab w:val="left" w:pos="1134"/>
        </w:tabs>
        <w:spacing w:after="0" w:line="240" w:lineRule="auto"/>
        <w:ind w:left="1134" w:hanging="1134"/>
        <w:rPr>
          <w:sz w:val="20"/>
          <w:szCs w:val="20"/>
        </w:rPr>
      </w:pPr>
      <w:r>
        <w:rPr>
          <w:sz w:val="20"/>
          <w:szCs w:val="20"/>
        </w:rPr>
        <w:t>G05.11</w:t>
      </w:r>
      <w:r>
        <w:rPr>
          <w:sz w:val="20"/>
          <w:szCs w:val="20"/>
        </w:rPr>
        <w:tab/>
        <w:t>smrť alebo zranenie spôsobené zrážkou</w:t>
      </w:r>
    </w:p>
    <w:p w14:paraId="000002F0" w14:textId="77777777" w:rsidR="00151E93" w:rsidRDefault="001D0553">
      <w:pPr>
        <w:tabs>
          <w:tab w:val="left" w:pos="1134"/>
        </w:tabs>
        <w:spacing w:after="0" w:line="240" w:lineRule="auto"/>
        <w:ind w:left="1134" w:hanging="1134"/>
        <w:rPr>
          <w:sz w:val="20"/>
          <w:szCs w:val="20"/>
        </w:rPr>
      </w:pPr>
      <w:r>
        <w:rPr>
          <w:sz w:val="20"/>
          <w:szCs w:val="20"/>
        </w:rPr>
        <w:t>H</w:t>
      </w:r>
      <w:r>
        <w:rPr>
          <w:sz w:val="20"/>
          <w:szCs w:val="20"/>
        </w:rPr>
        <w:tab/>
        <w:t>znečistenie</w:t>
      </w:r>
    </w:p>
    <w:p w14:paraId="000002F1" w14:textId="77777777" w:rsidR="00151E93" w:rsidRDefault="001D0553">
      <w:pPr>
        <w:tabs>
          <w:tab w:val="left" w:pos="1134"/>
        </w:tabs>
        <w:spacing w:after="0" w:line="240" w:lineRule="auto"/>
        <w:ind w:left="1134" w:hanging="1134"/>
        <w:rPr>
          <w:sz w:val="20"/>
          <w:szCs w:val="20"/>
        </w:rPr>
      </w:pPr>
      <w:r>
        <w:rPr>
          <w:sz w:val="20"/>
          <w:szCs w:val="20"/>
        </w:rPr>
        <w:t>H01</w:t>
      </w:r>
      <w:r>
        <w:rPr>
          <w:sz w:val="20"/>
          <w:szCs w:val="20"/>
        </w:rPr>
        <w:tab/>
        <w:t>znečistenie povrchových vôd</w:t>
      </w:r>
    </w:p>
    <w:p w14:paraId="000002F2" w14:textId="77777777" w:rsidR="00151E93" w:rsidRDefault="001D0553">
      <w:pPr>
        <w:tabs>
          <w:tab w:val="left" w:pos="1134"/>
        </w:tabs>
        <w:spacing w:after="0" w:line="240" w:lineRule="auto"/>
        <w:ind w:left="1134" w:hanging="1134"/>
        <w:rPr>
          <w:sz w:val="20"/>
          <w:szCs w:val="20"/>
        </w:rPr>
      </w:pPr>
      <w:r>
        <w:rPr>
          <w:sz w:val="20"/>
          <w:szCs w:val="20"/>
        </w:rPr>
        <w:t>H01.01</w:t>
      </w:r>
      <w:r>
        <w:rPr>
          <w:sz w:val="20"/>
          <w:szCs w:val="20"/>
        </w:rPr>
        <w:tab/>
        <w:t>znečistenie povrchových vôd priemyselnými podnikmi</w:t>
      </w:r>
    </w:p>
    <w:p w14:paraId="000002F3" w14:textId="77777777" w:rsidR="00151E93" w:rsidRDefault="001D0553">
      <w:pPr>
        <w:tabs>
          <w:tab w:val="left" w:pos="1134"/>
        </w:tabs>
        <w:spacing w:after="0" w:line="240" w:lineRule="auto"/>
        <w:ind w:left="1134" w:hanging="1134"/>
        <w:rPr>
          <w:sz w:val="20"/>
          <w:szCs w:val="20"/>
        </w:rPr>
      </w:pPr>
      <w:r>
        <w:rPr>
          <w:sz w:val="20"/>
          <w:szCs w:val="20"/>
        </w:rPr>
        <w:t>H01.02</w:t>
      </w:r>
      <w:r>
        <w:rPr>
          <w:sz w:val="20"/>
          <w:szCs w:val="20"/>
        </w:rPr>
        <w:tab/>
        <w:t>znečistenie povrchových vôd zvýšeným prietokom</w:t>
      </w:r>
    </w:p>
    <w:p w14:paraId="000002F4" w14:textId="77777777" w:rsidR="00151E93" w:rsidRDefault="001D0553">
      <w:pPr>
        <w:tabs>
          <w:tab w:val="left" w:pos="1134"/>
        </w:tabs>
        <w:spacing w:after="0" w:line="240" w:lineRule="auto"/>
        <w:ind w:left="1134" w:hanging="1134"/>
        <w:rPr>
          <w:sz w:val="20"/>
          <w:szCs w:val="20"/>
        </w:rPr>
      </w:pPr>
      <w:r>
        <w:rPr>
          <w:sz w:val="20"/>
          <w:szCs w:val="20"/>
        </w:rPr>
        <w:t>H01.03</w:t>
      </w:r>
      <w:r>
        <w:rPr>
          <w:sz w:val="20"/>
          <w:szCs w:val="20"/>
        </w:rPr>
        <w:tab/>
        <w:t>iné bodové znečistenie povrchových vôd</w:t>
      </w:r>
    </w:p>
    <w:p w14:paraId="000002F5" w14:textId="77777777" w:rsidR="00151E93" w:rsidRDefault="001D0553">
      <w:pPr>
        <w:tabs>
          <w:tab w:val="left" w:pos="1134"/>
        </w:tabs>
        <w:spacing w:after="0" w:line="240" w:lineRule="auto"/>
        <w:ind w:left="1134" w:hanging="1134"/>
        <w:rPr>
          <w:sz w:val="20"/>
          <w:szCs w:val="20"/>
        </w:rPr>
      </w:pPr>
      <w:r>
        <w:rPr>
          <w:sz w:val="20"/>
          <w:szCs w:val="20"/>
        </w:rPr>
        <w:t>H01.04</w:t>
      </w:r>
      <w:r>
        <w:rPr>
          <w:sz w:val="20"/>
          <w:szCs w:val="20"/>
        </w:rPr>
        <w:tab/>
        <w:t>rozptýlené znečistenie povrchových vôd spôsobené urbanizáciou</w:t>
      </w:r>
    </w:p>
    <w:p w14:paraId="000002F6" w14:textId="77777777" w:rsidR="00151E93" w:rsidRDefault="001D0553">
      <w:pPr>
        <w:tabs>
          <w:tab w:val="left" w:pos="1134"/>
        </w:tabs>
        <w:spacing w:after="0" w:line="240" w:lineRule="auto"/>
        <w:ind w:left="1134" w:hanging="1134"/>
        <w:rPr>
          <w:sz w:val="20"/>
          <w:szCs w:val="20"/>
        </w:rPr>
      </w:pPr>
      <w:r>
        <w:rPr>
          <w:sz w:val="20"/>
          <w:szCs w:val="20"/>
        </w:rPr>
        <w:t>H01.05</w:t>
      </w:r>
      <w:r>
        <w:rPr>
          <w:sz w:val="20"/>
          <w:szCs w:val="20"/>
        </w:rPr>
        <w:tab/>
        <w:t>rozptýlené znečistenie povrchových vôd spôsobené poľnohospodárstvom a lesníckymi aktivitami</w:t>
      </w:r>
    </w:p>
    <w:p w14:paraId="000002F7" w14:textId="77777777" w:rsidR="00151E93" w:rsidRDefault="001D0553">
      <w:pPr>
        <w:tabs>
          <w:tab w:val="left" w:pos="1134"/>
        </w:tabs>
        <w:spacing w:after="0" w:line="240" w:lineRule="auto"/>
        <w:ind w:left="1134" w:hanging="1134"/>
        <w:rPr>
          <w:sz w:val="20"/>
          <w:szCs w:val="20"/>
        </w:rPr>
      </w:pPr>
      <w:r>
        <w:rPr>
          <w:sz w:val="20"/>
          <w:szCs w:val="20"/>
        </w:rPr>
        <w:t>H01.06</w:t>
      </w:r>
      <w:r>
        <w:rPr>
          <w:sz w:val="20"/>
          <w:szCs w:val="20"/>
        </w:rPr>
        <w:tab/>
        <w:t xml:space="preserve">rozptýlené znečistenie povrchových vôd spôsobené dopravou a infraštruktúrou, ktorá nie je napojená na </w:t>
      </w:r>
      <w:proofErr w:type="spellStart"/>
      <w:r>
        <w:rPr>
          <w:sz w:val="20"/>
          <w:szCs w:val="20"/>
        </w:rPr>
        <w:t>kanalizácu</w:t>
      </w:r>
      <w:proofErr w:type="spellEnd"/>
    </w:p>
    <w:p w14:paraId="000002F8" w14:textId="77777777" w:rsidR="00151E93" w:rsidRDefault="001D0553">
      <w:pPr>
        <w:tabs>
          <w:tab w:val="left" w:pos="1134"/>
        </w:tabs>
        <w:spacing w:after="0" w:line="240" w:lineRule="auto"/>
        <w:ind w:left="1134" w:hanging="1134"/>
        <w:rPr>
          <w:sz w:val="20"/>
          <w:szCs w:val="20"/>
        </w:rPr>
      </w:pPr>
      <w:r>
        <w:rPr>
          <w:sz w:val="20"/>
          <w:szCs w:val="20"/>
        </w:rPr>
        <w:t>H01.07</w:t>
      </w:r>
      <w:r>
        <w:rPr>
          <w:sz w:val="20"/>
          <w:szCs w:val="20"/>
        </w:rPr>
        <w:tab/>
        <w:t xml:space="preserve">rozptýlené znečistenie povrchových vôd </w:t>
      </w:r>
      <w:proofErr w:type="spellStart"/>
      <w:r>
        <w:rPr>
          <w:sz w:val="20"/>
          <w:szCs w:val="20"/>
        </w:rPr>
        <w:t>sposobené</w:t>
      </w:r>
      <w:proofErr w:type="spellEnd"/>
      <w:r>
        <w:rPr>
          <w:sz w:val="20"/>
          <w:szCs w:val="20"/>
        </w:rPr>
        <w:t xml:space="preserve"> opustenými priemyselnými lokalitami</w:t>
      </w:r>
    </w:p>
    <w:p w14:paraId="000002F9" w14:textId="77777777" w:rsidR="00151E93" w:rsidRDefault="001D0553">
      <w:pPr>
        <w:tabs>
          <w:tab w:val="left" w:pos="1134"/>
        </w:tabs>
        <w:spacing w:after="0" w:line="240" w:lineRule="auto"/>
        <w:ind w:left="1134" w:hanging="1134"/>
        <w:rPr>
          <w:sz w:val="20"/>
          <w:szCs w:val="20"/>
        </w:rPr>
      </w:pPr>
      <w:r>
        <w:rPr>
          <w:sz w:val="20"/>
          <w:szCs w:val="20"/>
        </w:rPr>
        <w:t>H01.08</w:t>
      </w:r>
      <w:r>
        <w:rPr>
          <w:sz w:val="20"/>
          <w:szCs w:val="20"/>
        </w:rPr>
        <w:tab/>
        <w:t xml:space="preserve">rozptýlené znečistenie povrchových vôd </w:t>
      </w:r>
      <w:proofErr w:type="spellStart"/>
      <w:r>
        <w:rPr>
          <w:sz w:val="20"/>
          <w:szCs w:val="20"/>
        </w:rPr>
        <w:t>sposobené</w:t>
      </w:r>
      <w:proofErr w:type="spellEnd"/>
      <w:r>
        <w:rPr>
          <w:sz w:val="20"/>
          <w:szCs w:val="20"/>
        </w:rPr>
        <w:t xml:space="preserve"> komunálnym odpadom a </w:t>
      </w:r>
      <w:proofErr w:type="spellStart"/>
      <w:r>
        <w:rPr>
          <w:sz w:val="20"/>
          <w:szCs w:val="20"/>
        </w:rPr>
        <w:t>odpodovými</w:t>
      </w:r>
      <w:proofErr w:type="spellEnd"/>
      <w:r>
        <w:rPr>
          <w:sz w:val="20"/>
          <w:szCs w:val="20"/>
        </w:rPr>
        <w:t xml:space="preserve"> vodami</w:t>
      </w:r>
    </w:p>
    <w:p w14:paraId="000002FA" w14:textId="77777777" w:rsidR="00151E93" w:rsidRDefault="001D0553">
      <w:pPr>
        <w:tabs>
          <w:tab w:val="left" w:pos="1134"/>
        </w:tabs>
        <w:spacing w:after="0" w:line="240" w:lineRule="auto"/>
        <w:ind w:left="1134" w:hanging="1134"/>
        <w:rPr>
          <w:sz w:val="20"/>
          <w:szCs w:val="20"/>
        </w:rPr>
      </w:pPr>
      <w:r>
        <w:rPr>
          <w:sz w:val="20"/>
          <w:szCs w:val="20"/>
        </w:rPr>
        <w:t>H01.09</w:t>
      </w:r>
      <w:r>
        <w:rPr>
          <w:sz w:val="20"/>
          <w:szCs w:val="20"/>
        </w:rPr>
        <w:tab/>
        <w:t xml:space="preserve">rozptýlené znečistenie </w:t>
      </w:r>
      <w:proofErr w:type="spellStart"/>
      <w:r>
        <w:rPr>
          <w:sz w:val="20"/>
          <w:szCs w:val="20"/>
        </w:rPr>
        <w:t>potvrchových</w:t>
      </w:r>
      <w:proofErr w:type="spellEnd"/>
      <w:r>
        <w:rPr>
          <w:sz w:val="20"/>
          <w:szCs w:val="20"/>
        </w:rPr>
        <w:t xml:space="preserve"> vôd </w:t>
      </w:r>
      <w:proofErr w:type="spellStart"/>
      <w:r>
        <w:rPr>
          <w:sz w:val="20"/>
          <w:szCs w:val="20"/>
        </w:rPr>
        <w:t>sposobené</w:t>
      </w:r>
      <w:proofErr w:type="spellEnd"/>
      <w:r>
        <w:rPr>
          <w:sz w:val="20"/>
          <w:szCs w:val="20"/>
        </w:rPr>
        <w:t xml:space="preserve"> inými vplyvmi</w:t>
      </w:r>
    </w:p>
    <w:p w14:paraId="000002FB" w14:textId="77777777" w:rsidR="00151E93" w:rsidRDefault="001D0553">
      <w:pPr>
        <w:tabs>
          <w:tab w:val="left" w:pos="1134"/>
        </w:tabs>
        <w:spacing w:after="0" w:line="240" w:lineRule="auto"/>
        <w:ind w:left="1134" w:hanging="1134"/>
        <w:rPr>
          <w:sz w:val="20"/>
          <w:szCs w:val="20"/>
        </w:rPr>
      </w:pPr>
      <w:r>
        <w:rPr>
          <w:sz w:val="20"/>
          <w:szCs w:val="20"/>
        </w:rPr>
        <w:t>H02</w:t>
      </w:r>
      <w:r>
        <w:rPr>
          <w:sz w:val="20"/>
          <w:szCs w:val="20"/>
        </w:rPr>
        <w:tab/>
        <w:t>znečistenie podzemných vôd (bodové a rozptýlené zdroje)</w:t>
      </w:r>
    </w:p>
    <w:p w14:paraId="000002FC" w14:textId="77777777" w:rsidR="00151E93" w:rsidRDefault="001D0553">
      <w:pPr>
        <w:tabs>
          <w:tab w:val="left" w:pos="1134"/>
        </w:tabs>
        <w:spacing w:after="0" w:line="240" w:lineRule="auto"/>
        <w:ind w:left="1134" w:hanging="1134"/>
        <w:rPr>
          <w:sz w:val="20"/>
          <w:szCs w:val="20"/>
        </w:rPr>
      </w:pPr>
      <w:r>
        <w:rPr>
          <w:sz w:val="20"/>
          <w:szCs w:val="20"/>
        </w:rPr>
        <w:t>H02.01</w:t>
      </w:r>
      <w:r>
        <w:rPr>
          <w:sz w:val="20"/>
          <w:szCs w:val="20"/>
        </w:rPr>
        <w:tab/>
        <w:t>znečistenie podzemných vôd spôsobené únikmi z kontaminovaných lokalít</w:t>
      </w:r>
    </w:p>
    <w:p w14:paraId="000002FD" w14:textId="77777777" w:rsidR="00151E93" w:rsidRDefault="001D0553">
      <w:pPr>
        <w:tabs>
          <w:tab w:val="left" w:pos="1134"/>
        </w:tabs>
        <w:spacing w:after="0" w:line="240" w:lineRule="auto"/>
        <w:ind w:left="1134" w:hanging="1134"/>
        <w:rPr>
          <w:sz w:val="20"/>
          <w:szCs w:val="20"/>
        </w:rPr>
      </w:pPr>
      <w:r>
        <w:rPr>
          <w:sz w:val="20"/>
          <w:szCs w:val="20"/>
        </w:rPr>
        <w:t>H02.02</w:t>
      </w:r>
      <w:r>
        <w:rPr>
          <w:sz w:val="20"/>
          <w:szCs w:val="20"/>
        </w:rPr>
        <w:tab/>
        <w:t xml:space="preserve">znečistenie podzemných vôd spôsobené </w:t>
      </w:r>
      <w:proofErr w:type="spellStart"/>
      <w:r>
        <w:rPr>
          <w:sz w:val="20"/>
          <w:szCs w:val="20"/>
        </w:rPr>
        <w:t>únkmi</w:t>
      </w:r>
      <w:proofErr w:type="spellEnd"/>
      <w:r>
        <w:rPr>
          <w:sz w:val="20"/>
          <w:szCs w:val="20"/>
        </w:rPr>
        <w:t xml:space="preserve"> zo skládky</w:t>
      </w:r>
    </w:p>
    <w:p w14:paraId="000002FE" w14:textId="77777777" w:rsidR="00151E93" w:rsidRDefault="001D0553">
      <w:pPr>
        <w:tabs>
          <w:tab w:val="left" w:pos="1134"/>
        </w:tabs>
        <w:spacing w:after="0" w:line="240" w:lineRule="auto"/>
        <w:ind w:left="1134" w:hanging="1134"/>
        <w:rPr>
          <w:sz w:val="20"/>
          <w:szCs w:val="20"/>
        </w:rPr>
      </w:pPr>
      <w:r>
        <w:rPr>
          <w:sz w:val="20"/>
          <w:szCs w:val="20"/>
        </w:rPr>
        <w:t>H02.03</w:t>
      </w:r>
      <w:r>
        <w:rPr>
          <w:sz w:val="20"/>
          <w:szCs w:val="20"/>
        </w:rPr>
        <w:tab/>
        <w:t>znečistenie podzemných vôd súvisiace s infraštruktúrou ropného priemyslu</w:t>
      </w:r>
    </w:p>
    <w:p w14:paraId="000002FF" w14:textId="77777777" w:rsidR="00151E93" w:rsidRDefault="001D0553">
      <w:pPr>
        <w:tabs>
          <w:tab w:val="left" w:pos="1134"/>
        </w:tabs>
        <w:spacing w:after="0" w:line="240" w:lineRule="auto"/>
        <w:ind w:left="1134" w:hanging="1134"/>
        <w:rPr>
          <w:sz w:val="20"/>
          <w:szCs w:val="20"/>
        </w:rPr>
      </w:pPr>
      <w:r>
        <w:rPr>
          <w:sz w:val="20"/>
          <w:szCs w:val="20"/>
        </w:rPr>
        <w:t>H02.04</w:t>
      </w:r>
      <w:r>
        <w:rPr>
          <w:sz w:val="20"/>
          <w:szCs w:val="20"/>
        </w:rPr>
        <w:tab/>
        <w:t>znečistenie podzemných vôd spôsobené únikom vody z baníctva</w:t>
      </w:r>
    </w:p>
    <w:p w14:paraId="00000300" w14:textId="77777777" w:rsidR="00151E93" w:rsidRDefault="001D0553">
      <w:pPr>
        <w:tabs>
          <w:tab w:val="left" w:pos="1134"/>
        </w:tabs>
        <w:spacing w:after="0" w:line="240" w:lineRule="auto"/>
        <w:ind w:left="1134" w:hanging="1134"/>
        <w:rPr>
          <w:sz w:val="20"/>
          <w:szCs w:val="20"/>
        </w:rPr>
      </w:pPr>
      <w:r>
        <w:rPr>
          <w:sz w:val="20"/>
          <w:szCs w:val="20"/>
        </w:rPr>
        <w:t>H02.06</w:t>
      </w:r>
      <w:r>
        <w:rPr>
          <w:sz w:val="20"/>
          <w:szCs w:val="20"/>
        </w:rPr>
        <w:tab/>
        <w:t xml:space="preserve">rozptýlené znečistenie podzemných vôd spôsobené </w:t>
      </w:r>
      <w:proofErr w:type="spellStart"/>
      <w:r>
        <w:rPr>
          <w:sz w:val="20"/>
          <w:szCs w:val="20"/>
        </w:rPr>
        <w:t>poľnohospodárstovm</w:t>
      </w:r>
      <w:proofErr w:type="spellEnd"/>
      <w:r>
        <w:rPr>
          <w:sz w:val="20"/>
          <w:szCs w:val="20"/>
        </w:rPr>
        <w:t xml:space="preserve"> a lesníckymi aktivitami</w:t>
      </w:r>
    </w:p>
    <w:p w14:paraId="00000301" w14:textId="77777777" w:rsidR="00151E93" w:rsidRDefault="001D0553">
      <w:pPr>
        <w:tabs>
          <w:tab w:val="left" w:pos="1134"/>
        </w:tabs>
        <w:spacing w:after="0" w:line="240" w:lineRule="auto"/>
        <w:ind w:left="1134" w:hanging="1134"/>
        <w:rPr>
          <w:sz w:val="20"/>
          <w:szCs w:val="20"/>
        </w:rPr>
      </w:pPr>
      <w:r>
        <w:rPr>
          <w:sz w:val="20"/>
          <w:szCs w:val="20"/>
        </w:rPr>
        <w:lastRenderedPageBreak/>
        <w:t>H02.07</w:t>
      </w:r>
      <w:r>
        <w:rPr>
          <w:sz w:val="20"/>
          <w:szCs w:val="20"/>
        </w:rPr>
        <w:tab/>
        <w:t xml:space="preserve">rozptýlené znečistenie podzemných vôd spôsobené </w:t>
      </w:r>
    </w:p>
    <w:p w14:paraId="00000302" w14:textId="77777777" w:rsidR="00151E93" w:rsidRDefault="001D0553">
      <w:pPr>
        <w:tabs>
          <w:tab w:val="left" w:pos="1134"/>
        </w:tabs>
        <w:spacing w:after="0" w:line="240" w:lineRule="auto"/>
        <w:ind w:left="1134" w:hanging="1134"/>
        <w:rPr>
          <w:sz w:val="20"/>
          <w:szCs w:val="20"/>
        </w:rPr>
      </w:pPr>
      <w:r>
        <w:rPr>
          <w:sz w:val="20"/>
          <w:szCs w:val="20"/>
        </w:rPr>
        <w:t>H02.08</w:t>
      </w:r>
      <w:r>
        <w:rPr>
          <w:sz w:val="20"/>
          <w:szCs w:val="20"/>
        </w:rPr>
        <w:tab/>
        <w:t>rozptýlené znečistenie spôsobené urbanizmom</w:t>
      </w:r>
    </w:p>
    <w:p w14:paraId="00000303" w14:textId="77777777" w:rsidR="00151E93" w:rsidRDefault="001D0553">
      <w:pPr>
        <w:tabs>
          <w:tab w:val="left" w:pos="1134"/>
        </w:tabs>
        <w:spacing w:after="0" w:line="240" w:lineRule="auto"/>
        <w:ind w:left="1134" w:hanging="1134"/>
        <w:rPr>
          <w:sz w:val="20"/>
          <w:szCs w:val="20"/>
        </w:rPr>
      </w:pPr>
      <w:r>
        <w:rPr>
          <w:sz w:val="20"/>
          <w:szCs w:val="20"/>
        </w:rPr>
        <w:t>H03</w:t>
      </w:r>
      <w:r>
        <w:rPr>
          <w:sz w:val="20"/>
          <w:szCs w:val="20"/>
        </w:rPr>
        <w:tab/>
        <w:t>znečistenie morskej vody</w:t>
      </w:r>
    </w:p>
    <w:p w14:paraId="00000304" w14:textId="77777777" w:rsidR="00151E93" w:rsidRDefault="001D0553">
      <w:pPr>
        <w:tabs>
          <w:tab w:val="left" w:pos="1134"/>
        </w:tabs>
        <w:spacing w:after="0" w:line="240" w:lineRule="auto"/>
        <w:ind w:left="1134" w:hanging="1134"/>
        <w:rPr>
          <w:sz w:val="20"/>
          <w:szCs w:val="20"/>
        </w:rPr>
      </w:pPr>
      <w:r>
        <w:rPr>
          <w:sz w:val="20"/>
          <w:szCs w:val="20"/>
        </w:rPr>
        <w:t>H03.01</w:t>
      </w:r>
      <w:r>
        <w:rPr>
          <w:sz w:val="20"/>
          <w:szCs w:val="20"/>
        </w:rPr>
        <w:tab/>
        <w:t>ropné škvrny v mori</w:t>
      </w:r>
    </w:p>
    <w:p w14:paraId="00000305" w14:textId="77777777" w:rsidR="00151E93" w:rsidRDefault="001D0553">
      <w:pPr>
        <w:tabs>
          <w:tab w:val="left" w:pos="1134"/>
        </w:tabs>
        <w:spacing w:after="0" w:line="240" w:lineRule="auto"/>
        <w:ind w:left="1134" w:hanging="1134"/>
        <w:rPr>
          <w:sz w:val="20"/>
          <w:szCs w:val="20"/>
        </w:rPr>
      </w:pPr>
      <w:r>
        <w:rPr>
          <w:sz w:val="20"/>
          <w:szCs w:val="20"/>
        </w:rPr>
        <w:t>H03.02</w:t>
      </w:r>
      <w:r>
        <w:rPr>
          <w:sz w:val="20"/>
          <w:szCs w:val="20"/>
        </w:rPr>
        <w:tab/>
        <w:t xml:space="preserve">únik toxických chemikálií z látok </w:t>
      </w:r>
      <w:proofErr w:type="spellStart"/>
      <w:r>
        <w:rPr>
          <w:sz w:val="20"/>
          <w:szCs w:val="20"/>
        </w:rPr>
        <w:t>uskadnených</w:t>
      </w:r>
      <w:proofErr w:type="spellEnd"/>
      <w:r>
        <w:rPr>
          <w:sz w:val="20"/>
          <w:szCs w:val="20"/>
        </w:rPr>
        <w:t xml:space="preserve"> v mori</w:t>
      </w:r>
    </w:p>
    <w:p w14:paraId="00000306" w14:textId="77777777" w:rsidR="00151E93" w:rsidRDefault="001D0553">
      <w:pPr>
        <w:tabs>
          <w:tab w:val="left" w:pos="1134"/>
        </w:tabs>
        <w:spacing w:after="0" w:line="240" w:lineRule="auto"/>
        <w:ind w:left="1134" w:hanging="1134"/>
        <w:rPr>
          <w:sz w:val="20"/>
          <w:szCs w:val="20"/>
        </w:rPr>
      </w:pPr>
      <w:r>
        <w:rPr>
          <w:sz w:val="20"/>
          <w:szCs w:val="20"/>
        </w:rPr>
        <w:t>H03.02.01</w:t>
      </w:r>
      <w:r>
        <w:rPr>
          <w:sz w:val="20"/>
          <w:szCs w:val="20"/>
        </w:rPr>
        <w:tab/>
        <w:t>nesyntetická zložka znečistenia</w:t>
      </w:r>
    </w:p>
    <w:p w14:paraId="00000307" w14:textId="77777777" w:rsidR="00151E93" w:rsidRDefault="001D0553">
      <w:pPr>
        <w:tabs>
          <w:tab w:val="left" w:pos="1134"/>
        </w:tabs>
        <w:spacing w:after="0" w:line="240" w:lineRule="auto"/>
        <w:ind w:left="1134" w:hanging="1134"/>
        <w:rPr>
          <w:sz w:val="20"/>
          <w:szCs w:val="20"/>
        </w:rPr>
      </w:pPr>
      <w:r>
        <w:rPr>
          <w:sz w:val="20"/>
          <w:szCs w:val="20"/>
        </w:rPr>
        <w:t>H03.02.02</w:t>
      </w:r>
      <w:r>
        <w:rPr>
          <w:sz w:val="20"/>
          <w:szCs w:val="20"/>
        </w:rPr>
        <w:tab/>
        <w:t>syntetická zložka znečistenia</w:t>
      </w:r>
    </w:p>
    <w:p w14:paraId="00000308" w14:textId="77777777" w:rsidR="00151E93" w:rsidRDefault="001D0553">
      <w:pPr>
        <w:tabs>
          <w:tab w:val="left" w:pos="1134"/>
        </w:tabs>
        <w:spacing w:after="0" w:line="240" w:lineRule="auto"/>
        <w:ind w:left="1134" w:hanging="1134"/>
        <w:rPr>
          <w:sz w:val="20"/>
          <w:szCs w:val="20"/>
        </w:rPr>
      </w:pPr>
      <w:r>
        <w:rPr>
          <w:sz w:val="20"/>
          <w:szCs w:val="20"/>
        </w:rPr>
        <w:t>H03.02.03</w:t>
      </w:r>
      <w:r>
        <w:rPr>
          <w:sz w:val="20"/>
          <w:szCs w:val="20"/>
        </w:rPr>
        <w:tab/>
      </w:r>
      <w:proofErr w:type="spellStart"/>
      <w:r>
        <w:rPr>
          <w:sz w:val="20"/>
          <w:szCs w:val="20"/>
        </w:rPr>
        <w:t>radioaktívne</w:t>
      </w:r>
      <w:proofErr w:type="spellEnd"/>
      <w:r>
        <w:rPr>
          <w:sz w:val="20"/>
          <w:szCs w:val="20"/>
        </w:rPr>
        <w:t xml:space="preserve"> znečistenie</w:t>
      </w:r>
    </w:p>
    <w:p w14:paraId="00000309" w14:textId="77777777" w:rsidR="00151E93" w:rsidRDefault="001D0553">
      <w:pPr>
        <w:tabs>
          <w:tab w:val="left" w:pos="1134"/>
        </w:tabs>
        <w:spacing w:after="0" w:line="240" w:lineRule="auto"/>
        <w:ind w:left="1134" w:hanging="1134"/>
        <w:rPr>
          <w:sz w:val="20"/>
          <w:szCs w:val="20"/>
        </w:rPr>
      </w:pPr>
      <w:r>
        <w:rPr>
          <w:sz w:val="20"/>
          <w:szCs w:val="20"/>
        </w:rPr>
        <w:t>H03.02.04</w:t>
      </w:r>
      <w:r>
        <w:rPr>
          <w:sz w:val="20"/>
          <w:szCs w:val="20"/>
        </w:rPr>
        <w:tab/>
        <w:t>vplyv iných látok (napr. kvapalných, plynných)</w:t>
      </w:r>
    </w:p>
    <w:p w14:paraId="0000030A" w14:textId="77777777" w:rsidR="00151E93" w:rsidRDefault="001D0553">
      <w:pPr>
        <w:tabs>
          <w:tab w:val="left" w:pos="1134"/>
        </w:tabs>
        <w:spacing w:after="0" w:line="240" w:lineRule="auto"/>
        <w:ind w:left="1134" w:hanging="1134"/>
        <w:rPr>
          <w:sz w:val="20"/>
          <w:szCs w:val="20"/>
        </w:rPr>
      </w:pPr>
      <w:r>
        <w:rPr>
          <w:sz w:val="20"/>
          <w:szCs w:val="20"/>
        </w:rPr>
        <w:t>H03.03</w:t>
      </w:r>
      <w:r>
        <w:rPr>
          <w:sz w:val="20"/>
          <w:szCs w:val="20"/>
        </w:rPr>
        <w:tab/>
        <w:t>morské makro-znečistenie (napr. plastové tašky)</w:t>
      </w:r>
    </w:p>
    <w:p w14:paraId="0000030B" w14:textId="77777777" w:rsidR="00151E93" w:rsidRDefault="001D0553">
      <w:pPr>
        <w:tabs>
          <w:tab w:val="left" w:pos="1134"/>
        </w:tabs>
        <w:spacing w:after="0" w:line="240" w:lineRule="auto"/>
        <w:ind w:left="1134" w:hanging="1134"/>
        <w:rPr>
          <w:sz w:val="20"/>
          <w:szCs w:val="20"/>
        </w:rPr>
      </w:pPr>
      <w:r>
        <w:rPr>
          <w:sz w:val="20"/>
          <w:szCs w:val="20"/>
        </w:rPr>
        <w:t>H04</w:t>
      </w:r>
      <w:r>
        <w:rPr>
          <w:sz w:val="20"/>
          <w:szCs w:val="20"/>
        </w:rPr>
        <w:tab/>
        <w:t xml:space="preserve">znečistenie </w:t>
      </w:r>
      <w:proofErr w:type="spellStart"/>
      <w:r>
        <w:rPr>
          <w:sz w:val="20"/>
          <w:szCs w:val="20"/>
        </w:rPr>
        <w:t>ovdušia</w:t>
      </w:r>
      <w:proofErr w:type="spellEnd"/>
    </w:p>
    <w:p w14:paraId="0000030C" w14:textId="77777777" w:rsidR="00151E93" w:rsidRDefault="001D0553">
      <w:pPr>
        <w:tabs>
          <w:tab w:val="left" w:pos="1134"/>
        </w:tabs>
        <w:spacing w:after="0" w:line="240" w:lineRule="auto"/>
        <w:ind w:left="1134" w:hanging="1134"/>
        <w:rPr>
          <w:sz w:val="20"/>
          <w:szCs w:val="20"/>
        </w:rPr>
      </w:pPr>
      <w:r>
        <w:rPr>
          <w:sz w:val="20"/>
          <w:szCs w:val="20"/>
        </w:rPr>
        <w:t>H04.01</w:t>
      </w:r>
      <w:r>
        <w:rPr>
          <w:sz w:val="20"/>
          <w:szCs w:val="20"/>
        </w:rPr>
        <w:tab/>
        <w:t>kyslý dážď</w:t>
      </w:r>
    </w:p>
    <w:p w14:paraId="0000030D" w14:textId="77777777" w:rsidR="00151E93" w:rsidRDefault="001D0553">
      <w:pPr>
        <w:tabs>
          <w:tab w:val="left" w:pos="1134"/>
        </w:tabs>
        <w:spacing w:after="0" w:line="240" w:lineRule="auto"/>
        <w:ind w:left="1134" w:hanging="1134"/>
        <w:rPr>
          <w:sz w:val="20"/>
          <w:szCs w:val="20"/>
        </w:rPr>
      </w:pPr>
      <w:r>
        <w:rPr>
          <w:sz w:val="20"/>
          <w:szCs w:val="20"/>
        </w:rPr>
        <w:t>H04.02</w:t>
      </w:r>
      <w:r>
        <w:rPr>
          <w:sz w:val="20"/>
          <w:szCs w:val="20"/>
        </w:rPr>
        <w:tab/>
        <w:t>vplyv nitrátov</w:t>
      </w:r>
    </w:p>
    <w:p w14:paraId="0000030E" w14:textId="77777777" w:rsidR="00151E93" w:rsidRDefault="001D0553">
      <w:pPr>
        <w:tabs>
          <w:tab w:val="left" w:pos="1134"/>
        </w:tabs>
        <w:spacing w:after="0" w:line="240" w:lineRule="auto"/>
        <w:ind w:left="1134" w:hanging="1134"/>
        <w:rPr>
          <w:sz w:val="20"/>
          <w:szCs w:val="20"/>
        </w:rPr>
      </w:pPr>
      <w:r>
        <w:rPr>
          <w:sz w:val="20"/>
          <w:szCs w:val="20"/>
        </w:rPr>
        <w:t>H04.03</w:t>
      </w:r>
      <w:r>
        <w:rPr>
          <w:sz w:val="20"/>
          <w:szCs w:val="20"/>
        </w:rPr>
        <w:tab/>
        <w:t>iné znečistenie ovzdušia</w:t>
      </w:r>
    </w:p>
    <w:p w14:paraId="0000030F" w14:textId="77777777" w:rsidR="00151E93" w:rsidRDefault="001D0553">
      <w:pPr>
        <w:tabs>
          <w:tab w:val="left" w:pos="1134"/>
        </w:tabs>
        <w:spacing w:after="0" w:line="240" w:lineRule="auto"/>
        <w:ind w:left="1134" w:hanging="1134"/>
        <w:rPr>
          <w:sz w:val="20"/>
          <w:szCs w:val="20"/>
        </w:rPr>
      </w:pPr>
      <w:r>
        <w:rPr>
          <w:sz w:val="20"/>
          <w:szCs w:val="20"/>
        </w:rPr>
        <w:t>H05</w:t>
      </w:r>
      <w:r>
        <w:rPr>
          <w:sz w:val="20"/>
          <w:szCs w:val="20"/>
        </w:rPr>
        <w:tab/>
        <w:t>znečistenie pôdy a pevný odpad</w:t>
      </w:r>
    </w:p>
    <w:p w14:paraId="00000310" w14:textId="77777777" w:rsidR="00151E93" w:rsidRDefault="001D0553">
      <w:pPr>
        <w:tabs>
          <w:tab w:val="left" w:pos="1134"/>
        </w:tabs>
        <w:spacing w:after="0" w:line="240" w:lineRule="auto"/>
        <w:ind w:left="1134" w:hanging="1134"/>
        <w:rPr>
          <w:sz w:val="20"/>
          <w:szCs w:val="20"/>
        </w:rPr>
      </w:pPr>
      <w:r>
        <w:rPr>
          <w:sz w:val="20"/>
          <w:szCs w:val="20"/>
        </w:rPr>
        <w:t>H05.01</w:t>
      </w:r>
      <w:r>
        <w:rPr>
          <w:sz w:val="20"/>
          <w:szCs w:val="20"/>
        </w:rPr>
        <w:tab/>
        <w:t>odpadky a pevný odpad</w:t>
      </w:r>
    </w:p>
    <w:p w14:paraId="00000311" w14:textId="77777777" w:rsidR="00151E93" w:rsidRDefault="001D0553">
      <w:pPr>
        <w:tabs>
          <w:tab w:val="left" w:pos="1134"/>
        </w:tabs>
        <w:spacing w:after="0" w:line="240" w:lineRule="auto"/>
        <w:ind w:left="1134" w:hanging="1134"/>
        <w:rPr>
          <w:sz w:val="20"/>
          <w:szCs w:val="20"/>
        </w:rPr>
      </w:pPr>
      <w:r>
        <w:rPr>
          <w:sz w:val="20"/>
          <w:szCs w:val="20"/>
        </w:rPr>
        <w:t>H06</w:t>
      </w:r>
      <w:r>
        <w:rPr>
          <w:sz w:val="20"/>
          <w:szCs w:val="20"/>
        </w:rPr>
        <w:tab/>
        <w:t>prírastok energie</w:t>
      </w:r>
    </w:p>
    <w:p w14:paraId="00000312" w14:textId="77777777" w:rsidR="00151E93" w:rsidRDefault="001D0553">
      <w:pPr>
        <w:tabs>
          <w:tab w:val="left" w:pos="1134"/>
        </w:tabs>
        <w:spacing w:after="0" w:line="240" w:lineRule="auto"/>
        <w:ind w:left="1134" w:hanging="1134"/>
        <w:rPr>
          <w:sz w:val="20"/>
          <w:szCs w:val="20"/>
        </w:rPr>
      </w:pPr>
      <w:r>
        <w:rPr>
          <w:sz w:val="20"/>
          <w:szCs w:val="20"/>
        </w:rPr>
        <w:t>H06.01</w:t>
      </w:r>
      <w:r>
        <w:rPr>
          <w:sz w:val="20"/>
          <w:szCs w:val="20"/>
        </w:rPr>
        <w:tab/>
        <w:t>hluková záťaž</w:t>
      </w:r>
    </w:p>
    <w:p w14:paraId="00000313" w14:textId="77777777" w:rsidR="00151E93" w:rsidRDefault="001D0553">
      <w:pPr>
        <w:tabs>
          <w:tab w:val="left" w:pos="1134"/>
        </w:tabs>
        <w:spacing w:after="0" w:line="240" w:lineRule="auto"/>
        <w:ind w:left="1134" w:hanging="1134"/>
        <w:rPr>
          <w:sz w:val="20"/>
          <w:szCs w:val="20"/>
        </w:rPr>
      </w:pPr>
      <w:r>
        <w:rPr>
          <w:sz w:val="20"/>
          <w:szCs w:val="20"/>
        </w:rPr>
        <w:t>H06.01.01</w:t>
      </w:r>
      <w:r>
        <w:rPr>
          <w:sz w:val="20"/>
          <w:szCs w:val="20"/>
        </w:rPr>
        <w:tab/>
      </w:r>
      <w:proofErr w:type="spellStart"/>
      <w:r>
        <w:rPr>
          <w:sz w:val="20"/>
          <w:szCs w:val="20"/>
        </w:rPr>
        <w:t>podový</w:t>
      </w:r>
      <w:proofErr w:type="spellEnd"/>
      <w:r>
        <w:rPr>
          <w:sz w:val="20"/>
          <w:szCs w:val="20"/>
        </w:rPr>
        <w:t xml:space="preserve"> zdroj, alebo nepravidelná hluková záťaž</w:t>
      </w:r>
    </w:p>
    <w:p w14:paraId="00000314" w14:textId="77777777" w:rsidR="00151E93" w:rsidRDefault="001D0553">
      <w:pPr>
        <w:tabs>
          <w:tab w:val="left" w:pos="1134"/>
        </w:tabs>
        <w:spacing w:after="0" w:line="240" w:lineRule="auto"/>
        <w:ind w:left="1134" w:hanging="1134"/>
        <w:rPr>
          <w:sz w:val="20"/>
          <w:szCs w:val="20"/>
        </w:rPr>
      </w:pPr>
      <w:r>
        <w:rPr>
          <w:sz w:val="20"/>
          <w:szCs w:val="20"/>
        </w:rPr>
        <w:t>H06.01.02</w:t>
      </w:r>
      <w:r>
        <w:rPr>
          <w:sz w:val="20"/>
          <w:szCs w:val="20"/>
        </w:rPr>
        <w:tab/>
        <w:t>rozptýlená alebo pravidelná hluková záťaž</w:t>
      </w:r>
    </w:p>
    <w:p w14:paraId="00000315" w14:textId="77777777" w:rsidR="00151E93" w:rsidRDefault="001D0553">
      <w:pPr>
        <w:tabs>
          <w:tab w:val="left" w:pos="1134"/>
        </w:tabs>
        <w:spacing w:after="0" w:line="240" w:lineRule="auto"/>
        <w:ind w:left="1134" w:hanging="1134"/>
        <w:rPr>
          <w:sz w:val="20"/>
          <w:szCs w:val="20"/>
        </w:rPr>
      </w:pPr>
      <w:r>
        <w:rPr>
          <w:sz w:val="20"/>
          <w:szCs w:val="20"/>
        </w:rPr>
        <w:t>H06.02</w:t>
      </w:r>
      <w:r>
        <w:rPr>
          <w:sz w:val="20"/>
          <w:szCs w:val="20"/>
        </w:rPr>
        <w:tab/>
        <w:t>svetelné znečistenie</w:t>
      </w:r>
    </w:p>
    <w:p w14:paraId="00000316" w14:textId="77777777" w:rsidR="00151E93" w:rsidRDefault="001D0553">
      <w:pPr>
        <w:tabs>
          <w:tab w:val="left" w:pos="1134"/>
        </w:tabs>
        <w:spacing w:after="0" w:line="240" w:lineRule="auto"/>
        <w:ind w:left="1134" w:hanging="1134"/>
        <w:rPr>
          <w:sz w:val="20"/>
          <w:szCs w:val="20"/>
        </w:rPr>
      </w:pPr>
      <w:r>
        <w:rPr>
          <w:sz w:val="20"/>
          <w:szCs w:val="20"/>
        </w:rPr>
        <w:t>H06.03</w:t>
      </w:r>
      <w:r>
        <w:rPr>
          <w:sz w:val="20"/>
          <w:szCs w:val="20"/>
        </w:rPr>
        <w:tab/>
        <w:t>otepľovanie vodných telies</w:t>
      </w:r>
    </w:p>
    <w:p w14:paraId="00000317" w14:textId="77777777" w:rsidR="00151E93" w:rsidRDefault="001D0553">
      <w:pPr>
        <w:tabs>
          <w:tab w:val="left" w:pos="1134"/>
        </w:tabs>
        <w:spacing w:after="0" w:line="240" w:lineRule="auto"/>
        <w:ind w:left="1134" w:hanging="1134"/>
        <w:rPr>
          <w:sz w:val="20"/>
          <w:szCs w:val="20"/>
        </w:rPr>
      </w:pPr>
      <w:r>
        <w:rPr>
          <w:sz w:val="20"/>
          <w:szCs w:val="20"/>
        </w:rPr>
        <w:t>H06.04</w:t>
      </w:r>
      <w:r>
        <w:rPr>
          <w:sz w:val="20"/>
          <w:szCs w:val="20"/>
        </w:rPr>
        <w:tab/>
        <w:t>elektromagnetické zmeny</w:t>
      </w:r>
    </w:p>
    <w:p w14:paraId="00000318" w14:textId="77777777" w:rsidR="00151E93" w:rsidRDefault="001D0553">
      <w:pPr>
        <w:tabs>
          <w:tab w:val="left" w:pos="1134"/>
        </w:tabs>
        <w:spacing w:after="0" w:line="240" w:lineRule="auto"/>
        <w:ind w:left="1134" w:hanging="1134"/>
        <w:rPr>
          <w:sz w:val="20"/>
          <w:szCs w:val="20"/>
        </w:rPr>
      </w:pPr>
      <w:r>
        <w:rPr>
          <w:sz w:val="20"/>
          <w:szCs w:val="20"/>
        </w:rPr>
        <w:t>H06.05</w:t>
      </w:r>
      <w:r>
        <w:rPr>
          <w:sz w:val="20"/>
          <w:szCs w:val="20"/>
        </w:rPr>
        <w:tab/>
        <w:t>seizmické výbuchy</w:t>
      </w:r>
    </w:p>
    <w:p w14:paraId="00000319" w14:textId="77777777" w:rsidR="00151E93" w:rsidRDefault="001D0553">
      <w:pPr>
        <w:tabs>
          <w:tab w:val="left" w:pos="1134"/>
        </w:tabs>
        <w:spacing w:after="0" w:line="240" w:lineRule="auto"/>
        <w:ind w:left="1134" w:hanging="1134"/>
        <w:rPr>
          <w:sz w:val="20"/>
          <w:szCs w:val="20"/>
        </w:rPr>
      </w:pPr>
      <w:r>
        <w:rPr>
          <w:sz w:val="20"/>
          <w:szCs w:val="20"/>
        </w:rPr>
        <w:t>H07</w:t>
      </w:r>
      <w:r>
        <w:rPr>
          <w:sz w:val="20"/>
          <w:szCs w:val="20"/>
        </w:rPr>
        <w:tab/>
        <w:t>iné formy znečistenia</w:t>
      </w:r>
    </w:p>
    <w:p w14:paraId="0000031A" w14:textId="77777777" w:rsidR="00151E93" w:rsidRDefault="001D0553">
      <w:pPr>
        <w:tabs>
          <w:tab w:val="left" w:pos="1134"/>
        </w:tabs>
        <w:spacing w:after="0" w:line="240" w:lineRule="auto"/>
        <w:ind w:left="1134" w:hanging="1134"/>
        <w:rPr>
          <w:sz w:val="20"/>
          <w:szCs w:val="20"/>
        </w:rPr>
      </w:pPr>
      <w:r>
        <w:rPr>
          <w:sz w:val="20"/>
          <w:szCs w:val="20"/>
        </w:rPr>
        <w:t>I</w:t>
      </w:r>
      <w:r>
        <w:rPr>
          <w:sz w:val="20"/>
          <w:szCs w:val="20"/>
        </w:rPr>
        <w:tab/>
        <w:t>invazívne alebo inak problematické druhy</w:t>
      </w:r>
    </w:p>
    <w:p w14:paraId="0000031B" w14:textId="77777777" w:rsidR="00151E93" w:rsidRDefault="001D0553">
      <w:pPr>
        <w:tabs>
          <w:tab w:val="left" w:pos="1134"/>
        </w:tabs>
        <w:spacing w:after="0" w:line="240" w:lineRule="auto"/>
        <w:ind w:left="1134" w:hanging="1134"/>
        <w:rPr>
          <w:sz w:val="20"/>
          <w:szCs w:val="20"/>
        </w:rPr>
      </w:pPr>
      <w:r>
        <w:rPr>
          <w:sz w:val="20"/>
          <w:szCs w:val="20"/>
        </w:rPr>
        <w:t>I01</w:t>
      </w:r>
      <w:r>
        <w:rPr>
          <w:sz w:val="20"/>
          <w:szCs w:val="20"/>
        </w:rPr>
        <w:tab/>
        <w:t>druhové invázie</w:t>
      </w:r>
    </w:p>
    <w:p w14:paraId="0000031C" w14:textId="77777777" w:rsidR="00151E93" w:rsidRDefault="001D0553">
      <w:pPr>
        <w:tabs>
          <w:tab w:val="left" w:pos="1134"/>
        </w:tabs>
        <w:spacing w:after="0" w:line="240" w:lineRule="auto"/>
        <w:ind w:left="1134" w:hanging="1134"/>
        <w:rPr>
          <w:sz w:val="20"/>
          <w:szCs w:val="20"/>
        </w:rPr>
      </w:pPr>
      <w:r>
        <w:rPr>
          <w:sz w:val="20"/>
          <w:szCs w:val="20"/>
        </w:rPr>
        <w:t>I02</w:t>
      </w:r>
      <w:r>
        <w:rPr>
          <w:sz w:val="20"/>
          <w:szCs w:val="20"/>
        </w:rPr>
        <w:tab/>
        <w:t>problémové pôvodné druhy</w:t>
      </w:r>
    </w:p>
    <w:p w14:paraId="0000031D" w14:textId="77777777" w:rsidR="00151E93" w:rsidRDefault="001D0553">
      <w:pPr>
        <w:tabs>
          <w:tab w:val="left" w:pos="1134"/>
        </w:tabs>
        <w:spacing w:after="0" w:line="240" w:lineRule="auto"/>
        <w:ind w:left="1134" w:hanging="1134"/>
        <w:rPr>
          <w:sz w:val="20"/>
          <w:szCs w:val="20"/>
        </w:rPr>
      </w:pPr>
      <w:r>
        <w:rPr>
          <w:sz w:val="20"/>
          <w:szCs w:val="20"/>
        </w:rPr>
        <w:t>I03</w:t>
      </w:r>
      <w:r>
        <w:rPr>
          <w:sz w:val="20"/>
          <w:szCs w:val="20"/>
        </w:rPr>
        <w:tab/>
        <w:t>zavedenie genetického materiálu, GMO</w:t>
      </w:r>
    </w:p>
    <w:p w14:paraId="0000031E" w14:textId="77777777" w:rsidR="00151E93" w:rsidRDefault="001D0553">
      <w:pPr>
        <w:tabs>
          <w:tab w:val="left" w:pos="1134"/>
        </w:tabs>
        <w:spacing w:after="0" w:line="240" w:lineRule="auto"/>
        <w:ind w:left="1134" w:hanging="1134"/>
        <w:rPr>
          <w:sz w:val="20"/>
          <w:szCs w:val="20"/>
        </w:rPr>
      </w:pPr>
      <w:r>
        <w:rPr>
          <w:sz w:val="20"/>
          <w:szCs w:val="20"/>
        </w:rPr>
        <w:t>I03.01</w:t>
      </w:r>
      <w:r>
        <w:rPr>
          <w:sz w:val="20"/>
          <w:szCs w:val="20"/>
        </w:rPr>
        <w:tab/>
        <w:t>genetické znečistenie (fauna)</w:t>
      </w:r>
    </w:p>
    <w:p w14:paraId="0000031F" w14:textId="77777777" w:rsidR="00151E93" w:rsidRDefault="001D0553">
      <w:pPr>
        <w:tabs>
          <w:tab w:val="left" w:pos="1134"/>
        </w:tabs>
        <w:spacing w:after="0" w:line="240" w:lineRule="auto"/>
        <w:ind w:left="1134" w:hanging="1134"/>
        <w:rPr>
          <w:sz w:val="20"/>
          <w:szCs w:val="20"/>
        </w:rPr>
      </w:pPr>
      <w:r>
        <w:rPr>
          <w:sz w:val="20"/>
          <w:szCs w:val="20"/>
        </w:rPr>
        <w:t>I03.02</w:t>
      </w:r>
      <w:r>
        <w:rPr>
          <w:sz w:val="20"/>
          <w:szCs w:val="20"/>
        </w:rPr>
        <w:tab/>
        <w:t>genetické znečistenie (flóra)</w:t>
      </w:r>
    </w:p>
    <w:p w14:paraId="00000320" w14:textId="77777777" w:rsidR="00151E93" w:rsidRDefault="001D0553">
      <w:pPr>
        <w:tabs>
          <w:tab w:val="left" w:pos="1134"/>
        </w:tabs>
        <w:spacing w:after="0" w:line="240" w:lineRule="auto"/>
        <w:ind w:left="1134" w:hanging="1134"/>
        <w:rPr>
          <w:sz w:val="20"/>
          <w:szCs w:val="20"/>
        </w:rPr>
      </w:pPr>
      <w:r>
        <w:rPr>
          <w:sz w:val="20"/>
          <w:szCs w:val="20"/>
        </w:rPr>
        <w:t>J</w:t>
      </w:r>
      <w:r>
        <w:rPr>
          <w:sz w:val="20"/>
          <w:szCs w:val="20"/>
        </w:rPr>
        <w:tab/>
        <w:t>prirodzené zmeny systému</w:t>
      </w:r>
    </w:p>
    <w:p w14:paraId="00000321" w14:textId="77777777" w:rsidR="00151E93" w:rsidRDefault="001D0553">
      <w:pPr>
        <w:tabs>
          <w:tab w:val="left" w:pos="1134"/>
        </w:tabs>
        <w:spacing w:after="0" w:line="240" w:lineRule="auto"/>
        <w:ind w:left="1134" w:hanging="1134"/>
        <w:rPr>
          <w:sz w:val="20"/>
          <w:szCs w:val="20"/>
        </w:rPr>
      </w:pPr>
      <w:r>
        <w:rPr>
          <w:sz w:val="20"/>
          <w:szCs w:val="20"/>
        </w:rPr>
        <w:t>J01</w:t>
      </w:r>
      <w:r>
        <w:rPr>
          <w:sz w:val="20"/>
          <w:szCs w:val="20"/>
        </w:rPr>
        <w:tab/>
        <w:t>požiar a potlačenie požiaru</w:t>
      </w:r>
    </w:p>
    <w:p w14:paraId="00000322" w14:textId="77777777" w:rsidR="00151E93" w:rsidRDefault="001D0553">
      <w:pPr>
        <w:tabs>
          <w:tab w:val="left" w:pos="1134"/>
        </w:tabs>
        <w:spacing w:after="0" w:line="240" w:lineRule="auto"/>
        <w:ind w:left="1134" w:hanging="1134"/>
        <w:rPr>
          <w:sz w:val="20"/>
          <w:szCs w:val="20"/>
        </w:rPr>
      </w:pPr>
      <w:r>
        <w:rPr>
          <w:sz w:val="20"/>
          <w:szCs w:val="20"/>
        </w:rPr>
        <w:t>J01.01</w:t>
      </w:r>
      <w:r>
        <w:rPr>
          <w:sz w:val="20"/>
          <w:szCs w:val="20"/>
        </w:rPr>
        <w:tab/>
        <w:t>vyhorenie</w:t>
      </w:r>
    </w:p>
    <w:p w14:paraId="00000323" w14:textId="77777777" w:rsidR="00151E93" w:rsidRDefault="001D0553">
      <w:pPr>
        <w:tabs>
          <w:tab w:val="left" w:pos="1134"/>
        </w:tabs>
        <w:spacing w:after="0" w:line="240" w:lineRule="auto"/>
        <w:ind w:left="1134" w:hanging="1134"/>
        <w:rPr>
          <w:sz w:val="20"/>
          <w:szCs w:val="20"/>
        </w:rPr>
      </w:pPr>
      <w:r>
        <w:rPr>
          <w:sz w:val="20"/>
          <w:szCs w:val="20"/>
        </w:rPr>
        <w:t>J01.02</w:t>
      </w:r>
      <w:r>
        <w:rPr>
          <w:sz w:val="20"/>
          <w:szCs w:val="20"/>
        </w:rPr>
        <w:tab/>
        <w:t>potlačenie prírodných požiarov</w:t>
      </w:r>
    </w:p>
    <w:p w14:paraId="00000324" w14:textId="77777777" w:rsidR="00151E93" w:rsidRDefault="001D0553">
      <w:pPr>
        <w:tabs>
          <w:tab w:val="left" w:pos="1134"/>
        </w:tabs>
        <w:spacing w:after="0" w:line="240" w:lineRule="auto"/>
        <w:ind w:left="1134" w:hanging="1134"/>
        <w:rPr>
          <w:sz w:val="20"/>
          <w:szCs w:val="20"/>
        </w:rPr>
      </w:pPr>
      <w:r>
        <w:rPr>
          <w:sz w:val="20"/>
          <w:szCs w:val="20"/>
        </w:rPr>
        <w:t>J01.03</w:t>
      </w:r>
      <w:r>
        <w:rPr>
          <w:sz w:val="20"/>
          <w:szCs w:val="20"/>
        </w:rPr>
        <w:tab/>
        <w:t>nedostatok požiarov</w:t>
      </w:r>
    </w:p>
    <w:p w14:paraId="00000325" w14:textId="77777777" w:rsidR="00151E93" w:rsidRDefault="001D0553">
      <w:pPr>
        <w:tabs>
          <w:tab w:val="left" w:pos="1134"/>
        </w:tabs>
        <w:spacing w:after="0" w:line="240" w:lineRule="auto"/>
        <w:ind w:left="1134" w:hanging="1134"/>
        <w:rPr>
          <w:sz w:val="20"/>
          <w:szCs w:val="20"/>
        </w:rPr>
      </w:pPr>
      <w:r>
        <w:rPr>
          <w:sz w:val="20"/>
          <w:szCs w:val="20"/>
        </w:rPr>
        <w:t>J02</w:t>
      </w:r>
      <w:r>
        <w:rPr>
          <w:sz w:val="20"/>
          <w:szCs w:val="20"/>
        </w:rPr>
        <w:tab/>
        <w:t xml:space="preserve">iné človekom vyvolané </w:t>
      </w:r>
      <w:proofErr w:type="spellStart"/>
      <w:r>
        <w:rPr>
          <w:sz w:val="20"/>
          <w:szCs w:val="20"/>
        </w:rPr>
        <w:t>zneny</w:t>
      </w:r>
      <w:proofErr w:type="spellEnd"/>
      <w:r>
        <w:rPr>
          <w:sz w:val="20"/>
          <w:szCs w:val="20"/>
        </w:rPr>
        <w:t xml:space="preserve"> v hydrologických podmienkach</w:t>
      </w:r>
    </w:p>
    <w:p w14:paraId="00000326" w14:textId="77777777" w:rsidR="00151E93" w:rsidRDefault="001D0553">
      <w:pPr>
        <w:tabs>
          <w:tab w:val="left" w:pos="1134"/>
        </w:tabs>
        <w:spacing w:after="0" w:line="240" w:lineRule="auto"/>
        <w:ind w:left="1134" w:hanging="1134"/>
        <w:rPr>
          <w:sz w:val="20"/>
          <w:szCs w:val="20"/>
        </w:rPr>
      </w:pPr>
      <w:r>
        <w:rPr>
          <w:sz w:val="20"/>
          <w:szCs w:val="20"/>
        </w:rPr>
        <w:t>J02.01</w:t>
      </w:r>
      <w:r>
        <w:rPr>
          <w:sz w:val="20"/>
          <w:szCs w:val="20"/>
        </w:rPr>
        <w:tab/>
      </w:r>
      <w:proofErr w:type="spellStart"/>
      <w:r>
        <w:rPr>
          <w:sz w:val="20"/>
          <w:szCs w:val="20"/>
        </w:rPr>
        <w:t>zazemňovanie</w:t>
      </w:r>
      <w:proofErr w:type="spellEnd"/>
      <w:r>
        <w:rPr>
          <w:sz w:val="20"/>
          <w:szCs w:val="20"/>
        </w:rPr>
        <w:t>, rekultivácie a vysušovanie, všeobecne</w:t>
      </w:r>
    </w:p>
    <w:p w14:paraId="00000327" w14:textId="77777777" w:rsidR="00151E93" w:rsidRDefault="001D0553">
      <w:pPr>
        <w:tabs>
          <w:tab w:val="left" w:pos="1134"/>
        </w:tabs>
        <w:spacing w:after="0" w:line="240" w:lineRule="auto"/>
        <w:ind w:left="1134" w:hanging="1134"/>
        <w:rPr>
          <w:sz w:val="20"/>
          <w:szCs w:val="20"/>
        </w:rPr>
      </w:pPr>
      <w:r>
        <w:rPr>
          <w:sz w:val="20"/>
          <w:szCs w:val="20"/>
        </w:rPr>
        <w:t>J02.01.01</w:t>
      </w:r>
      <w:r>
        <w:rPr>
          <w:sz w:val="20"/>
          <w:szCs w:val="20"/>
        </w:rPr>
        <w:tab/>
        <w:t>poldre</w:t>
      </w:r>
    </w:p>
    <w:p w14:paraId="00000328" w14:textId="77777777" w:rsidR="00151E93" w:rsidRDefault="001D0553">
      <w:pPr>
        <w:tabs>
          <w:tab w:val="left" w:pos="1134"/>
        </w:tabs>
        <w:spacing w:after="0" w:line="240" w:lineRule="auto"/>
        <w:ind w:left="1134" w:hanging="1134"/>
        <w:rPr>
          <w:sz w:val="20"/>
          <w:szCs w:val="20"/>
        </w:rPr>
      </w:pPr>
      <w:r>
        <w:rPr>
          <w:sz w:val="20"/>
          <w:szCs w:val="20"/>
        </w:rPr>
        <w:t>J02.01.02</w:t>
      </w:r>
      <w:r>
        <w:rPr>
          <w:sz w:val="20"/>
          <w:szCs w:val="20"/>
        </w:rPr>
        <w:tab/>
        <w:t>rekultivácie mokradí</w:t>
      </w:r>
    </w:p>
    <w:p w14:paraId="00000329" w14:textId="77777777" w:rsidR="00151E93" w:rsidRDefault="001D0553">
      <w:pPr>
        <w:tabs>
          <w:tab w:val="left" w:pos="1134"/>
        </w:tabs>
        <w:spacing w:after="0" w:line="240" w:lineRule="auto"/>
        <w:ind w:left="1134" w:hanging="1134"/>
        <w:rPr>
          <w:sz w:val="20"/>
          <w:szCs w:val="20"/>
        </w:rPr>
      </w:pPr>
      <w:r>
        <w:rPr>
          <w:sz w:val="20"/>
          <w:szCs w:val="20"/>
        </w:rPr>
        <w:t>J02.01.03</w:t>
      </w:r>
      <w:r>
        <w:rPr>
          <w:sz w:val="20"/>
          <w:szCs w:val="20"/>
        </w:rPr>
        <w:tab/>
        <w:t>zasypanie priekop, kanálov, jazierok, rybníkov, atď.</w:t>
      </w:r>
    </w:p>
    <w:p w14:paraId="0000032A" w14:textId="77777777" w:rsidR="00151E93" w:rsidRDefault="001D0553">
      <w:pPr>
        <w:tabs>
          <w:tab w:val="left" w:pos="1134"/>
        </w:tabs>
        <w:spacing w:after="0" w:line="240" w:lineRule="auto"/>
        <w:ind w:left="1134" w:hanging="1134"/>
        <w:rPr>
          <w:sz w:val="20"/>
          <w:szCs w:val="20"/>
        </w:rPr>
      </w:pPr>
      <w:r>
        <w:rPr>
          <w:sz w:val="20"/>
          <w:szCs w:val="20"/>
        </w:rPr>
        <w:t>J02.01.04</w:t>
      </w:r>
      <w:r>
        <w:rPr>
          <w:sz w:val="20"/>
          <w:szCs w:val="20"/>
        </w:rPr>
        <w:tab/>
        <w:t>rekultivácia baní</w:t>
      </w:r>
    </w:p>
    <w:p w14:paraId="0000032B" w14:textId="77777777" w:rsidR="00151E93" w:rsidRDefault="001D0553">
      <w:pPr>
        <w:tabs>
          <w:tab w:val="left" w:pos="1134"/>
        </w:tabs>
        <w:spacing w:after="0" w:line="240" w:lineRule="auto"/>
        <w:ind w:left="1134" w:hanging="1134"/>
        <w:rPr>
          <w:sz w:val="20"/>
          <w:szCs w:val="20"/>
        </w:rPr>
      </w:pPr>
      <w:r>
        <w:rPr>
          <w:sz w:val="20"/>
          <w:szCs w:val="20"/>
        </w:rPr>
        <w:t>J02.02</w:t>
      </w:r>
      <w:r>
        <w:rPr>
          <w:sz w:val="20"/>
          <w:szCs w:val="20"/>
        </w:rPr>
        <w:tab/>
        <w:t>odstraňovanie sedimentov</w:t>
      </w:r>
    </w:p>
    <w:p w14:paraId="0000032C" w14:textId="77777777" w:rsidR="00151E93" w:rsidRDefault="001D0553">
      <w:pPr>
        <w:tabs>
          <w:tab w:val="left" w:pos="1134"/>
        </w:tabs>
        <w:spacing w:after="0" w:line="240" w:lineRule="auto"/>
        <w:ind w:left="1134" w:hanging="1134"/>
        <w:rPr>
          <w:sz w:val="20"/>
          <w:szCs w:val="20"/>
        </w:rPr>
      </w:pPr>
      <w:r>
        <w:rPr>
          <w:sz w:val="20"/>
          <w:szCs w:val="20"/>
        </w:rPr>
        <w:t>J02.02.01</w:t>
      </w:r>
      <w:r>
        <w:rPr>
          <w:sz w:val="20"/>
          <w:szCs w:val="20"/>
        </w:rPr>
        <w:tab/>
        <w:t>bagrovanie / odstránenie riečnych sedimentov</w:t>
      </w:r>
    </w:p>
    <w:p w14:paraId="0000032D" w14:textId="77777777" w:rsidR="00151E93" w:rsidRDefault="001D0553">
      <w:pPr>
        <w:tabs>
          <w:tab w:val="left" w:pos="1134"/>
        </w:tabs>
        <w:spacing w:after="0" w:line="240" w:lineRule="auto"/>
        <w:ind w:left="1134" w:hanging="1134"/>
        <w:rPr>
          <w:sz w:val="20"/>
          <w:szCs w:val="20"/>
        </w:rPr>
      </w:pPr>
      <w:r>
        <w:rPr>
          <w:sz w:val="20"/>
          <w:szCs w:val="20"/>
        </w:rPr>
        <w:t>J02.02.02</w:t>
      </w:r>
      <w:r>
        <w:rPr>
          <w:sz w:val="20"/>
          <w:szCs w:val="20"/>
        </w:rPr>
        <w:tab/>
      </w:r>
      <w:proofErr w:type="spellStart"/>
      <w:r>
        <w:rPr>
          <w:sz w:val="20"/>
          <w:szCs w:val="20"/>
        </w:rPr>
        <w:t>pobrečné</w:t>
      </w:r>
      <w:proofErr w:type="spellEnd"/>
      <w:r>
        <w:rPr>
          <w:sz w:val="20"/>
          <w:szCs w:val="20"/>
        </w:rPr>
        <w:t xml:space="preserve"> bagrovanie</w:t>
      </w:r>
    </w:p>
    <w:p w14:paraId="0000032E" w14:textId="77777777" w:rsidR="00151E93" w:rsidRDefault="001D0553">
      <w:pPr>
        <w:tabs>
          <w:tab w:val="left" w:pos="1134"/>
        </w:tabs>
        <w:spacing w:after="0" w:line="240" w:lineRule="auto"/>
        <w:ind w:left="1134" w:hanging="1134"/>
        <w:rPr>
          <w:sz w:val="20"/>
          <w:szCs w:val="20"/>
        </w:rPr>
      </w:pPr>
      <w:r>
        <w:rPr>
          <w:sz w:val="20"/>
          <w:szCs w:val="20"/>
        </w:rPr>
        <w:t>J02.03</w:t>
      </w:r>
      <w:r>
        <w:rPr>
          <w:sz w:val="20"/>
          <w:szCs w:val="20"/>
        </w:rPr>
        <w:tab/>
        <w:t xml:space="preserve">budovanie kanálov </w:t>
      </w:r>
    </w:p>
    <w:p w14:paraId="0000032F" w14:textId="77777777" w:rsidR="00151E93" w:rsidRDefault="001D0553">
      <w:pPr>
        <w:tabs>
          <w:tab w:val="left" w:pos="1134"/>
        </w:tabs>
        <w:spacing w:after="0" w:line="240" w:lineRule="auto"/>
        <w:ind w:left="1134" w:hanging="1134"/>
        <w:rPr>
          <w:sz w:val="20"/>
          <w:szCs w:val="20"/>
        </w:rPr>
      </w:pPr>
      <w:r>
        <w:rPr>
          <w:sz w:val="20"/>
          <w:szCs w:val="20"/>
        </w:rPr>
        <w:t>J02.03.02</w:t>
      </w:r>
      <w:r>
        <w:rPr>
          <w:sz w:val="20"/>
          <w:szCs w:val="20"/>
        </w:rPr>
        <w:tab/>
        <w:t>budovanie kanálov</w:t>
      </w:r>
    </w:p>
    <w:p w14:paraId="00000330" w14:textId="77777777" w:rsidR="00151E93" w:rsidRDefault="001D0553">
      <w:pPr>
        <w:tabs>
          <w:tab w:val="left" w:pos="1134"/>
        </w:tabs>
        <w:spacing w:after="0" w:line="240" w:lineRule="auto"/>
        <w:ind w:left="1134" w:hanging="1134"/>
        <w:rPr>
          <w:sz w:val="20"/>
          <w:szCs w:val="20"/>
        </w:rPr>
      </w:pPr>
      <w:r>
        <w:rPr>
          <w:sz w:val="20"/>
          <w:szCs w:val="20"/>
        </w:rPr>
        <w:t>J02.04</w:t>
      </w:r>
      <w:r>
        <w:rPr>
          <w:sz w:val="20"/>
          <w:szCs w:val="20"/>
        </w:rPr>
        <w:tab/>
        <w:t>zmeny spôsobené záplavami</w:t>
      </w:r>
    </w:p>
    <w:p w14:paraId="00000331" w14:textId="77777777" w:rsidR="00151E93" w:rsidRDefault="001D0553">
      <w:pPr>
        <w:tabs>
          <w:tab w:val="left" w:pos="1134"/>
        </w:tabs>
        <w:spacing w:after="0" w:line="240" w:lineRule="auto"/>
        <w:ind w:left="1134" w:hanging="1134"/>
        <w:rPr>
          <w:sz w:val="20"/>
          <w:szCs w:val="20"/>
        </w:rPr>
      </w:pPr>
      <w:r>
        <w:rPr>
          <w:sz w:val="20"/>
          <w:szCs w:val="20"/>
        </w:rPr>
        <w:t>J02.04.01</w:t>
      </w:r>
      <w:r>
        <w:rPr>
          <w:sz w:val="20"/>
          <w:szCs w:val="20"/>
        </w:rPr>
        <w:tab/>
        <w:t>záplavy</w:t>
      </w:r>
    </w:p>
    <w:p w14:paraId="00000332" w14:textId="77777777" w:rsidR="00151E93" w:rsidRDefault="001D0553">
      <w:pPr>
        <w:tabs>
          <w:tab w:val="left" w:pos="1134"/>
        </w:tabs>
        <w:spacing w:after="0" w:line="240" w:lineRule="auto"/>
        <w:ind w:left="1134" w:hanging="1134"/>
        <w:rPr>
          <w:sz w:val="20"/>
          <w:szCs w:val="20"/>
        </w:rPr>
      </w:pPr>
      <w:r>
        <w:rPr>
          <w:sz w:val="20"/>
          <w:szCs w:val="20"/>
        </w:rPr>
        <w:t>J02.04.02</w:t>
      </w:r>
      <w:r>
        <w:rPr>
          <w:sz w:val="20"/>
          <w:szCs w:val="20"/>
        </w:rPr>
        <w:tab/>
        <w:t>nedostatok záplav</w:t>
      </w:r>
    </w:p>
    <w:p w14:paraId="00000333" w14:textId="77777777" w:rsidR="00151E93" w:rsidRDefault="001D0553">
      <w:pPr>
        <w:tabs>
          <w:tab w:val="left" w:pos="1134"/>
        </w:tabs>
        <w:spacing w:after="0" w:line="240" w:lineRule="auto"/>
        <w:ind w:left="1134" w:hanging="1134"/>
        <w:rPr>
          <w:sz w:val="20"/>
          <w:szCs w:val="20"/>
        </w:rPr>
      </w:pPr>
      <w:r>
        <w:rPr>
          <w:sz w:val="20"/>
          <w:szCs w:val="20"/>
        </w:rPr>
        <w:t>J02.05</w:t>
      </w:r>
      <w:r>
        <w:rPr>
          <w:sz w:val="20"/>
          <w:szCs w:val="20"/>
        </w:rPr>
        <w:tab/>
        <w:t>zmeny vo vodných tokoch, všeobecne</w:t>
      </w:r>
    </w:p>
    <w:p w14:paraId="00000334" w14:textId="77777777" w:rsidR="00151E93" w:rsidRDefault="001D0553">
      <w:pPr>
        <w:tabs>
          <w:tab w:val="left" w:pos="1134"/>
        </w:tabs>
        <w:spacing w:after="0" w:line="240" w:lineRule="auto"/>
        <w:ind w:left="1134" w:hanging="1134"/>
        <w:rPr>
          <w:sz w:val="20"/>
          <w:szCs w:val="20"/>
        </w:rPr>
      </w:pPr>
      <w:r>
        <w:rPr>
          <w:sz w:val="20"/>
          <w:szCs w:val="20"/>
        </w:rPr>
        <w:t>J02.05.01</w:t>
      </w:r>
      <w:r>
        <w:rPr>
          <w:sz w:val="20"/>
          <w:szCs w:val="20"/>
        </w:rPr>
        <w:tab/>
        <w:t>modifikácie vo vodných prietokoch</w:t>
      </w:r>
    </w:p>
    <w:p w14:paraId="00000335" w14:textId="77777777" w:rsidR="00151E93" w:rsidRDefault="001D0553">
      <w:pPr>
        <w:tabs>
          <w:tab w:val="left" w:pos="1134"/>
        </w:tabs>
        <w:spacing w:after="0" w:line="240" w:lineRule="auto"/>
        <w:ind w:left="1134" w:hanging="1134"/>
        <w:rPr>
          <w:sz w:val="20"/>
          <w:szCs w:val="20"/>
        </w:rPr>
      </w:pPr>
      <w:r>
        <w:rPr>
          <w:sz w:val="20"/>
          <w:szCs w:val="20"/>
        </w:rPr>
        <w:t>J02.05.02</w:t>
      </w:r>
      <w:r>
        <w:rPr>
          <w:sz w:val="20"/>
          <w:szCs w:val="20"/>
        </w:rPr>
        <w:tab/>
        <w:t>modifikácie v štruktúre vodných tokov</w:t>
      </w:r>
    </w:p>
    <w:p w14:paraId="00000336" w14:textId="77777777" w:rsidR="00151E93" w:rsidRDefault="001D0553">
      <w:pPr>
        <w:tabs>
          <w:tab w:val="left" w:pos="1134"/>
        </w:tabs>
        <w:spacing w:after="0" w:line="240" w:lineRule="auto"/>
        <w:ind w:left="1134" w:hanging="1134"/>
        <w:rPr>
          <w:sz w:val="20"/>
          <w:szCs w:val="20"/>
        </w:rPr>
      </w:pPr>
      <w:r>
        <w:rPr>
          <w:sz w:val="20"/>
          <w:szCs w:val="20"/>
        </w:rPr>
        <w:t>J02.05.03</w:t>
      </w:r>
      <w:r>
        <w:rPr>
          <w:sz w:val="20"/>
          <w:szCs w:val="20"/>
        </w:rPr>
        <w:tab/>
        <w:t>modifikácie v stojatých vodách</w:t>
      </w:r>
    </w:p>
    <w:p w14:paraId="00000337" w14:textId="77777777" w:rsidR="00151E93" w:rsidRDefault="001D0553">
      <w:pPr>
        <w:tabs>
          <w:tab w:val="left" w:pos="1134"/>
        </w:tabs>
        <w:spacing w:after="0" w:line="240" w:lineRule="auto"/>
        <w:ind w:left="1134" w:hanging="1134"/>
        <w:rPr>
          <w:sz w:val="20"/>
          <w:szCs w:val="20"/>
        </w:rPr>
      </w:pPr>
      <w:r>
        <w:rPr>
          <w:sz w:val="20"/>
          <w:szCs w:val="20"/>
        </w:rPr>
        <w:t>J02.05.04</w:t>
      </w:r>
      <w:r>
        <w:rPr>
          <w:sz w:val="20"/>
          <w:szCs w:val="20"/>
        </w:rPr>
        <w:tab/>
        <w:t>zásobárne vody</w:t>
      </w:r>
    </w:p>
    <w:p w14:paraId="00000338" w14:textId="77777777" w:rsidR="00151E93" w:rsidRDefault="001D0553">
      <w:pPr>
        <w:tabs>
          <w:tab w:val="left" w:pos="1134"/>
        </w:tabs>
        <w:spacing w:after="0" w:line="240" w:lineRule="auto"/>
        <w:ind w:left="1134" w:hanging="1134"/>
        <w:rPr>
          <w:sz w:val="20"/>
          <w:szCs w:val="20"/>
        </w:rPr>
      </w:pPr>
      <w:r>
        <w:rPr>
          <w:sz w:val="20"/>
          <w:szCs w:val="20"/>
        </w:rPr>
        <w:t>J02.05.05</w:t>
      </w:r>
      <w:r>
        <w:rPr>
          <w:sz w:val="20"/>
          <w:szCs w:val="20"/>
        </w:rPr>
        <w:tab/>
        <w:t>malé vodné elektrárne</w:t>
      </w:r>
    </w:p>
    <w:p w14:paraId="00000339" w14:textId="77777777" w:rsidR="00151E93" w:rsidRDefault="001D0553">
      <w:pPr>
        <w:tabs>
          <w:tab w:val="left" w:pos="1134"/>
        </w:tabs>
        <w:spacing w:after="0" w:line="240" w:lineRule="auto"/>
        <w:ind w:left="1134" w:hanging="1134"/>
        <w:rPr>
          <w:sz w:val="20"/>
          <w:szCs w:val="20"/>
        </w:rPr>
      </w:pPr>
      <w:r>
        <w:rPr>
          <w:sz w:val="20"/>
          <w:szCs w:val="20"/>
        </w:rPr>
        <w:t>J02.11</w:t>
      </w:r>
      <w:r>
        <w:rPr>
          <w:sz w:val="20"/>
          <w:szCs w:val="20"/>
        </w:rPr>
        <w:tab/>
        <w:t>smetiská, skladovanie vybagrovaných usadenín</w:t>
      </w:r>
    </w:p>
    <w:p w14:paraId="0000033A" w14:textId="77777777" w:rsidR="00151E93" w:rsidRDefault="001D0553">
      <w:pPr>
        <w:tabs>
          <w:tab w:val="left" w:pos="1134"/>
        </w:tabs>
        <w:spacing w:after="0" w:line="240" w:lineRule="auto"/>
        <w:ind w:left="1134" w:hanging="1134"/>
        <w:rPr>
          <w:sz w:val="20"/>
          <w:szCs w:val="20"/>
        </w:rPr>
      </w:pPr>
      <w:r>
        <w:rPr>
          <w:sz w:val="20"/>
          <w:szCs w:val="20"/>
        </w:rPr>
        <w:t>J02.12</w:t>
      </w:r>
      <w:r>
        <w:rPr>
          <w:sz w:val="20"/>
          <w:szCs w:val="20"/>
        </w:rPr>
        <w:tab/>
        <w:t>hrádze, upravené brehy všeobecne</w:t>
      </w:r>
    </w:p>
    <w:p w14:paraId="0000033B" w14:textId="77777777" w:rsidR="00151E93" w:rsidRDefault="001D0553">
      <w:pPr>
        <w:tabs>
          <w:tab w:val="left" w:pos="1134"/>
        </w:tabs>
        <w:spacing w:after="0" w:line="240" w:lineRule="auto"/>
        <w:ind w:left="1134" w:hanging="1134"/>
        <w:rPr>
          <w:sz w:val="20"/>
          <w:szCs w:val="20"/>
        </w:rPr>
      </w:pPr>
      <w:r>
        <w:rPr>
          <w:sz w:val="20"/>
          <w:szCs w:val="20"/>
        </w:rPr>
        <w:lastRenderedPageBreak/>
        <w:t>J02.12.02</w:t>
      </w:r>
      <w:r>
        <w:rPr>
          <w:sz w:val="20"/>
          <w:szCs w:val="20"/>
        </w:rPr>
        <w:tab/>
        <w:t xml:space="preserve">hrádze a zábrany proti povodniam vo </w:t>
      </w:r>
      <w:proofErr w:type="spellStart"/>
      <w:r>
        <w:rPr>
          <w:sz w:val="20"/>
          <w:szCs w:val="20"/>
        </w:rPr>
        <w:t>vnútrozemnských</w:t>
      </w:r>
      <w:proofErr w:type="spellEnd"/>
      <w:r>
        <w:rPr>
          <w:sz w:val="20"/>
          <w:szCs w:val="20"/>
        </w:rPr>
        <w:t xml:space="preserve"> vodných systémoch</w:t>
      </w:r>
    </w:p>
    <w:p w14:paraId="0000033C" w14:textId="77777777" w:rsidR="00151E93" w:rsidRDefault="001D0553">
      <w:pPr>
        <w:tabs>
          <w:tab w:val="left" w:pos="1134"/>
        </w:tabs>
        <w:spacing w:after="0" w:line="240" w:lineRule="auto"/>
        <w:ind w:left="1134" w:hanging="1134"/>
        <w:rPr>
          <w:sz w:val="20"/>
          <w:szCs w:val="20"/>
        </w:rPr>
      </w:pPr>
      <w:r>
        <w:rPr>
          <w:sz w:val="20"/>
          <w:szCs w:val="20"/>
        </w:rPr>
        <w:t>J02.14</w:t>
      </w:r>
      <w:r>
        <w:rPr>
          <w:sz w:val="20"/>
          <w:szCs w:val="20"/>
        </w:rPr>
        <w:tab/>
        <w:t xml:space="preserve">zmenená kvalita vody spôsobená </w:t>
      </w:r>
      <w:proofErr w:type="spellStart"/>
      <w:r>
        <w:rPr>
          <w:sz w:val="20"/>
          <w:szCs w:val="20"/>
        </w:rPr>
        <w:t>antropogénnymi</w:t>
      </w:r>
      <w:proofErr w:type="spellEnd"/>
      <w:r>
        <w:rPr>
          <w:sz w:val="20"/>
          <w:szCs w:val="20"/>
        </w:rPr>
        <w:t xml:space="preserve"> zmenami </w:t>
      </w:r>
      <w:proofErr w:type="spellStart"/>
      <w:r>
        <w:rPr>
          <w:sz w:val="20"/>
          <w:szCs w:val="20"/>
        </w:rPr>
        <w:t>salinity</w:t>
      </w:r>
      <w:proofErr w:type="spellEnd"/>
    </w:p>
    <w:p w14:paraId="0000033D" w14:textId="77777777" w:rsidR="00151E93" w:rsidRDefault="001D0553">
      <w:pPr>
        <w:tabs>
          <w:tab w:val="left" w:pos="1134"/>
        </w:tabs>
        <w:spacing w:after="0" w:line="240" w:lineRule="auto"/>
        <w:ind w:left="1134" w:hanging="1134"/>
        <w:rPr>
          <w:sz w:val="20"/>
          <w:szCs w:val="20"/>
        </w:rPr>
      </w:pPr>
      <w:r>
        <w:rPr>
          <w:sz w:val="20"/>
          <w:szCs w:val="20"/>
        </w:rPr>
        <w:t>J02.15</w:t>
      </w:r>
      <w:r>
        <w:rPr>
          <w:sz w:val="20"/>
          <w:szCs w:val="20"/>
        </w:rPr>
        <w:tab/>
        <w:t>iné zmeny hydraulických podmienok spôsobené človekom</w:t>
      </w:r>
    </w:p>
    <w:p w14:paraId="0000033E" w14:textId="77777777" w:rsidR="00151E93" w:rsidRDefault="001D0553">
      <w:pPr>
        <w:tabs>
          <w:tab w:val="left" w:pos="1134"/>
        </w:tabs>
        <w:spacing w:after="0" w:line="240" w:lineRule="auto"/>
        <w:ind w:left="1134" w:hanging="1134"/>
        <w:rPr>
          <w:sz w:val="20"/>
          <w:szCs w:val="20"/>
        </w:rPr>
      </w:pPr>
      <w:r>
        <w:rPr>
          <w:sz w:val="20"/>
          <w:szCs w:val="20"/>
        </w:rPr>
        <w:t>J03</w:t>
      </w:r>
      <w:r>
        <w:rPr>
          <w:sz w:val="20"/>
          <w:szCs w:val="20"/>
        </w:rPr>
        <w:tab/>
        <w:t>iné zmeny ekosystému</w:t>
      </w:r>
    </w:p>
    <w:p w14:paraId="0000033F" w14:textId="77777777" w:rsidR="00151E93" w:rsidRDefault="001D0553">
      <w:pPr>
        <w:tabs>
          <w:tab w:val="left" w:pos="1134"/>
        </w:tabs>
        <w:spacing w:after="0" w:line="240" w:lineRule="auto"/>
        <w:ind w:left="1134" w:hanging="1134"/>
        <w:rPr>
          <w:sz w:val="20"/>
          <w:szCs w:val="20"/>
        </w:rPr>
      </w:pPr>
      <w:r>
        <w:rPr>
          <w:sz w:val="20"/>
          <w:szCs w:val="20"/>
        </w:rPr>
        <w:t>J03.02.01</w:t>
      </w:r>
      <w:r>
        <w:rPr>
          <w:sz w:val="20"/>
          <w:szCs w:val="20"/>
        </w:rPr>
        <w:tab/>
        <w:t>znižovanie možnosti migrácie / migračné bariéry</w:t>
      </w:r>
    </w:p>
    <w:p w14:paraId="00000340" w14:textId="77777777" w:rsidR="00151E93" w:rsidRDefault="001D0553">
      <w:pPr>
        <w:tabs>
          <w:tab w:val="left" w:pos="1134"/>
        </w:tabs>
        <w:spacing w:after="0" w:line="240" w:lineRule="auto"/>
        <w:ind w:left="1134" w:hanging="1134"/>
        <w:rPr>
          <w:sz w:val="20"/>
          <w:szCs w:val="20"/>
        </w:rPr>
      </w:pPr>
      <w:r>
        <w:rPr>
          <w:sz w:val="20"/>
          <w:szCs w:val="20"/>
        </w:rPr>
        <w:t>J03.02.02</w:t>
      </w:r>
      <w:r>
        <w:rPr>
          <w:sz w:val="20"/>
          <w:szCs w:val="20"/>
        </w:rPr>
        <w:tab/>
        <w:t>znižovanie rozptylu</w:t>
      </w:r>
    </w:p>
    <w:p w14:paraId="00000341" w14:textId="77777777" w:rsidR="00151E93" w:rsidRDefault="001D0553">
      <w:pPr>
        <w:tabs>
          <w:tab w:val="left" w:pos="1134"/>
        </w:tabs>
        <w:spacing w:after="0" w:line="240" w:lineRule="auto"/>
        <w:ind w:left="1134" w:hanging="1134"/>
        <w:rPr>
          <w:sz w:val="20"/>
          <w:szCs w:val="20"/>
        </w:rPr>
      </w:pPr>
      <w:r>
        <w:rPr>
          <w:sz w:val="20"/>
          <w:szCs w:val="20"/>
        </w:rPr>
        <w:t>J03.02.03</w:t>
      </w:r>
      <w:r>
        <w:rPr>
          <w:sz w:val="20"/>
          <w:szCs w:val="20"/>
        </w:rPr>
        <w:tab/>
        <w:t>znižovanie genetickej výmeny</w:t>
      </w:r>
    </w:p>
    <w:p w14:paraId="00000342" w14:textId="77777777" w:rsidR="00151E93" w:rsidRDefault="001D0553">
      <w:pPr>
        <w:tabs>
          <w:tab w:val="left" w:pos="1134"/>
        </w:tabs>
        <w:spacing w:after="0" w:line="240" w:lineRule="auto"/>
        <w:ind w:left="1134" w:hanging="1134"/>
        <w:rPr>
          <w:sz w:val="20"/>
          <w:szCs w:val="20"/>
        </w:rPr>
      </w:pPr>
      <w:r>
        <w:rPr>
          <w:sz w:val="20"/>
          <w:szCs w:val="20"/>
        </w:rPr>
        <w:t>J03.03</w:t>
      </w:r>
      <w:r>
        <w:rPr>
          <w:sz w:val="20"/>
          <w:szCs w:val="20"/>
        </w:rPr>
        <w:tab/>
        <w:t>znižovanie, nedostatok v prevencii proti erózii</w:t>
      </w:r>
    </w:p>
    <w:p w14:paraId="00000343" w14:textId="77777777" w:rsidR="00151E93" w:rsidRDefault="001D0553">
      <w:pPr>
        <w:tabs>
          <w:tab w:val="left" w:pos="1134"/>
        </w:tabs>
        <w:spacing w:after="0" w:line="240" w:lineRule="auto"/>
        <w:ind w:left="1134" w:hanging="1134"/>
        <w:rPr>
          <w:sz w:val="20"/>
          <w:szCs w:val="20"/>
        </w:rPr>
      </w:pPr>
      <w:r>
        <w:rPr>
          <w:sz w:val="20"/>
          <w:szCs w:val="20"/>
        </w:rPr>
        <w:t>J03.04</w:t>
      </w:r>
      <w:r>
        <w:rPr>
          <w:sz w:val="20"/>
          <w:szCs w:val="20"/>
        </w:rPr>
        <w:tab/>
        <w:t>aplikácia výskumu spôsobujúceho poškodzovanie</w:t>
      </w:r>
    </w:p>
    <w:p w14:paraId="00000344" w14:textId="77777777" w:rsidR="00151E93" w:rsidRDefault="001D0553">
      <w:pPr>
        <w:tabs>
          <w:tab w:val="left" w:pos="1134"/>
        </w:tabs>
        <w:spacing w:after="0" w:line="240" w:lineRule="auto"/>
        <w:ind w:left="1134" w:hanging="1134"/>
        <w:rPr>
          <w:sz w:val="20"/>
          <w:szCs w:val="20"/>
        </w:rPr>
      </w:pPr>
      <w:r>
        <w:rPr>
          <w:sz w:val="20"/>
          <w:szCs w:val="20"/>
        </w:rPr>
        <w:t>K</w:t>
      </w:r>
      <w:r>
        <w:rPr>
          <w:sz w:val="20"/>
          <w:szCs w:val="20"/>
        </w:rPr>
        <w:tab/>
        <w:t xml:space="preserve">prírodné biotické a </w:t>
      </w:r>
      <w:proofErr w:type="spellStart"/>
      <w:r>
        <w:rPr>
          <w:sz w:val="20"/>
          <w:szCs w:val="20"/>
        </w:rPr>
        <w:t>abiotícké</w:t>
      </w:r>
      <w:proofErr w:type="spellEnd"/>
      <w:r>
        <w:rPr>
          <w:sz w:val="20"/>
          <w:szCs w:val="20"/>
        </w:rPr>
        <w:t xml:space="preserve"> procesy (okrem katastrof)</w:t>
      </w:r>
    </w:p>
    <w:p w14:paraId="00000345" w14:textId="77777777" w:rsidR="00151E93" w:rsidRDefault="001D0553">
      <w:pPr>
        <w:tabs>
          <w:tab w:val="left" w:pos="1134"/>
        </w:tabs>
        <w:spacing w:after="0" w:line="240" w:lineRule="auto"/>
        <w:ind w:left="1134" w:hanging="1134"/>
        <w:rPr>
          <w:sz w:val="20"/>
          <w:szCs w:val="20"/>
        </w:rPr>
      </w:pPr>
      <w:r>
        <w:rPr>
          <w:sz w:val="20"/>
          <w:szCs w:val="20"/>
        </w:rPr>
        <w:t>K01</w:t>
      </w:r>
      <w:r>
        <w:rPr>
          <w:sz w:val="20"/>
          <w:szCs w:val="20"/>
        </w:rPr>
        <w:tab/>
      </w:r>
      <w:proofErr w:type="spellStart"/>
      <w:r>
        <w:rPr>
          <w:sz w:val="20"/>
          <w:szCs w:val="20"/>
        </w:rPr>
        <w:t>abiotocké</w:t>
      </w:r>
      <w:proofErr w:type="spellEnd"/>
      <w:r>
        <w:rPr>
          <w:sz w:val="20"/>
          <w:szCs w:val="20"/>
        </w:rPr>
        <w:t xml:space="preserve"> (pomalé) prírodné procesy</w:t>
      </w:r>
    </w:p>
    <w:p w14:paraId="00000346" w14:textId="77777777" w:rsidR="00151E93" w:rsidRDefault="001D0553">
      <w:pPr>
        <w:tabs>
          <w:tab w:val="left" w:pos="1134"/>
        </w:tabs>
        <w:spacing w:after="0" w:line="240" w:lineRule="auto"/>
        <w:ind w:left="1134" w:hanging="1134"/>
        <w:rPr>
          <w:sz w:val="20"/>
          <w:szCs w:val="20"/>
        </w:rPr>
      </w:pPr>
      <w:r>
        <w:rPr>
          <w:sz w:val="20"/>
          <w:szCs w:val="20"/>
        </w:rPr>
        <w:t>K01.01</w:t>
      </w:r>
      <w:r>
        <w:rPr>
          <w:sz w:val="20"/>
          <w:szCs w:val="20"/>
        </w:rPr>
        <w:tab/>
        <w:t>erózia</w:t>
      </w:r>
    </w:p>
    <w:p w14:paraId="00000347" w14:textId="77777777" w:rsidR="00151E93" w:rsidRDefault="001D0553">
      <w:pPr>
        <w:tabs>
          <w:tab w:val="left" w:pos="1134"/>
        </w:tabs>
        <w:spacing w:after="0" w:line="240" w:lineRule="auto"/>
        <w:ind w:left="1134" w:hanging="1134"/>
        <w:rPr>
          <w:sz w:val="20"/>
          <w:szCs w:val="20"/>
        </w:rPr>
      </w:pPr>
      <w:r>
        <w:rPr>
          <w:sz w:val="20"/>
          <w:szCs w:val="20"/>
        </w:rPr>
        <w:t>K01.02</w:t>
      </w:r>
      <w:r>
        <w:rPr>
          <w:sz w:val="20"/>
          <w:szCs w:val="20"/>
        </w:rPr>
        <w:tab/>
      </w:r>
      <w:proofErr w:type="spellStart"/>
      <w:r>
        <w:rPr>
          <w:sz w:val="20"/>
          <w:szCs w:val="20"/>
        </w:rPr>
        <w:t>zazemňovanie</w:t>
      </w:r>
      <w:proofErr w:type="spellEnd"/>
    </w:p>
    <w:p w14:paraId="00000348" w14:textId="77777777" w:rsidR="00151E93" w:rsidRDefault="001D0553">
      <w:pPr>
        <w:tabs>
          <w:tab w:val="left" w:pos="1134"/>
        </w:tabs>
        <w:spacing w:after="0" w:line="240" w:lineRule="auto"/>
        <w:ind w:left="1134" w:hanging="1134"/>
        <w:rPr>
          <w:sz w:val="20"/>
          <w:szCs w:val="20"/>
        </w:rPr>
      </w:pPr>
      <w:r>
        <w:rPr>
          <w:sz w:val="20"/>
          <w:szCs w:val="20"/>
        </w:rPr>
        <w:t>K01.03</w:t>
      </w:r>
      <w:r>
        <w:rPr>
          <w:sz w:val="20"/>
          <w:szCs w:val="20"/>
        </w:rPr>
        <w:tab/>
        <w:t>vysušovanie</w:t>
      </w:r>
    </w:p>
    <w:p w14:paraId="00000349" w14:textId="77777777" w:rsidR="00151E93" w:rsidRDefault="001D0553">
      <w:pPr>
        <w:tabs>
          <w:tab w:val="left" w:pos="1134"/>
        </w:tabs>
        <w:spacing w:after="0" w:line="240" w:lineRule="auto"/>
        <w:ind w:left="1134" w:hanging="1134"/>
        <w:rPr>
          <w:sz w:val="20"/>
          <w:szCs w:val="20"/>
        </w:rPr>
      </w:pPr>
      <w:r>
        <w:rPr>
          <w:sz w:val="20"/>
          <w:szCs w:val="20"/>
        </w:rPr>
        <w:t>K01.04</w:t>
      </w:r>
      <w:r>
        <w:rPr>
          <w:sz w:val="20"/>
          <w:szCs w:val="20"/>
        </w:rPr>
        <w:tab/>
        <w:t>zavodňovanie</w:t>
      </w:r>
    </w:p>
    <w:p w14:paraId="0000034A" w14:textId="77777777" w:rsidR="00151E93" w:rsidRDefault="001D0553">
      <w:pPr>
        <w:tabs>
          <w:tab w:val="left" w:pos="1134"/>
        </w:tabs>
        <w:spacing w:after="0" w:line="240" w:lineRule="auto"/>
        <w:ind w:left="1134" w:hanging="1134"/>
        <w:rPr>
          <w:sz w:val="20"/>
          <w:szCs w:val="20"/>
        </w:rPr>
      </w:pPr>
      <w:r>
        <w:rPr>
          <w:sz w:val="20"/>
          <w:szCs w:val="20"/>
        </w:rPr>
        <w:t>K01.05</w:t>
      </w:r>
      <w:r>
        <w:rPr>
          <w:sz w:val="20"/>
          <w:szCs w:val="20"/>
        </w:rPr>
        <w:tab/>
        <w:t>zasoľovanie pôdy</w:t>
      </w:r>
    </w:p>
    <w:p w14:paraId="0000034B" w14:textId="77777777" w:rsidR="00151E93" w:rsidRDefault="001D0553">
      <w:pPr>
        <w:tabs>
          <w:tab w:val="left" w:pos="1134"/>
        </w:tabs>
        <w:spacing w:after="0" w:line="240" w:lineRule="auto"/>
        <w:ind w:left="1134" w:hanging="1134"/>
        <w:rPr>
          <w:sz w:val="20"/>
          <w:szCs w:val="20"/>
        </w:rPr>
      </w:pPr>
      <w:r>
        <w:rPr>
          <w:sz w:val="20"/>
          <w:szCs w:val="20"/>
        </w:rPr>
        <w:t>K02</w:t>
      </w:r>
      <w:r>
        <w:rPr>
          <w:sz w:val="20"/>
          <w:szCs w:val="20"/>
        </w:rPr>
        <w:tab/>
        <w:t>biologické procesy</w:t>
      </w:r>
    </w:p>
    <w:p w14:paraId="0000034C" w14:textId="77777777" w:rsidR="00151E93" w:rsidRDefault="001D0553">
      <w:pPr>
        <w:tabs>
          <w:tab w:val="left" w:pos="1134"/>
        </w:tabs>
        <w:spacing w:after="0" w:line="240" w:lineRule="auto"/>
        <w:ind w:left="1134" w:hanging="1134"/>
        <w:rPr>
          <w:sz w:val="20"/>
          <w:szCs w:val="20"/>
        </w:rPr>
      </w:pPr>
      <w:r>
        <w:rPr>
          <w:sz w:val="20"/>
          <w:szCs w:val="20"/>
        </w:rPr>
        <w:t>K02.01</w:t>
      </w:r>
      <w:r>
        <w:rPr>
          <w:sz w:val="20"/>
          <w:szCs w:val="20"/>
        </w:rPr>
        <w:tab/>
        <w:t>sukcesia</w:t>
      </w:r>
    </w:p>
    <w:p w14:paraId="0000034D" w14:textId="77777777" w:rsidR="00151E93" w:rsidRDefault="001D0553">
      <w:pPr>
        <w:tabs>
          <w:tab w:val="left" w:pos="1134"/>
        </w:tabs>
        <w:spacing w:after="0" w:line="240" w:lineRule="auto"/>
        <w:ind w:left="1134" w:hanging="1134"/>
        <w:rPr>
          <w:sz w:val="20"/>
          <w:szCs w:val="20"/>
        </w:rPr>
      </w:pPr>
      <w:r>
        <w:rPr>
          <w:sz w:val="20"/>
          <w:szCs w:val="20"/>
        </w:rPr>
        <w:t>K02.02</w:t>
      </w:r>
      <w:r>
        <w:rPr>
          <w:sz w:val="20"/>
          <w:szCs w:val="20"/>
        </w:rPr>
        <w:tab/>
        <w:t>akumulácia organického materiálu</w:t>
      </w:r>
    </w:p>
    <w:p w14:paraId="0000034E" w14:textId="77777777" w:rsidR="00151E93" w:rsidRDefault="001D0553">
      <w:pPr>
        <w:tabs>
          <w:tab w:val="left" w:pos="1134"/>
        </w:tabs>
        <w:spacing w:after="0" w:line="240" w:lineRule="auto"/>
        <w:ind w:left="1134" w:hanging="1134"/>
        <w:rPr>
          <w:sz w:val="20"/>
          <w:szCs w:val="20"/>
        </w:rPr>
      </w:pPr>
      <w:r>
        <w:rPr>
          <w:sz w:val="20"/>
          <w:szCs w:val="20"/>
        </w:rPr>
        <w:t>K02.03</w:t>
      </w:r>
      <w:r>
        <w:rPr>
          <w:sz w:val="20"/>
          <w:szCs w:val="20"/>
        </w:rPr>
        <w:tab/>
      </w:r>
      <w:proofErr w:type="spellStart"/>
      <w:r>
        <w:rPr>
          <w:sz w:val="20"/>
          <w:szCs w:val="20"/>
        </w:rPr>
        <w:t>eutrofizácia</w:t>
      </w:r>
      <w:proofErr w:type="spellEnd"/>
      <w:r>
        <w:rPr>
          <w:sz w:val="20"/>
          <w:szCs w:val="20"/>
        </w:rPr>
        <w:t xml:space="preserve"> (prirodzená)</w:t>
      </w:r>
    </w:p>
    <w:p w14:paraId="0000034F" w14:textId="77777777" w:rsidR="00151E93" w:rsidRDefault="001D0553">
      <w:pPr>
        <w:tabs>
          <w:tab w:val="left" w:pos="1134"/>
        </w:tabs>
        <w:spacing w:after="0" w:line="240" w:lineRule="auto"/>
        <w:ind w:left="1134" w:hanging="1134"/>
        <w:rPr>
          <w:sz w:val="20"/>
          <w:szCs w:val="20"/>
        </w:rPr>
      </w:pPr>
      <w:r>
        <w:rPr>
          <w:sz w:val="20"/>
          <w:szCs w:val="20"/>
        </w:rPr>
        <w:t>K02.04</w:t>
      </w:r>
      <w:r>
        <w:rPr>
          <w:sz w:val="20"/>
          <w:szCs w:val="20"/>
        </w:rPr>
        <w:tab/>
      </w:r>
      <w:proofErr w:type="spellStart"/>
      <w:r>
        <w:rPr>
          <w:sz w:val="20"/>
          <w:szCs w:val="20"/>
        </w:rPr>
        <w:t>acidifikácia</w:t>
      </w:r>
      <w:proofErr w:type="spellEnd"/>
      <w:r>
        <w:rPr>
          <w:sz w:val="20"/>
          <w:szCs w:val="20"/>
        </w:rPr>
        <w:t xml:space="preserve"> (</w:t>
      </w:r>
      <w:proofErr w:type="spellStart"/>
      <w:r>
        <w:rPr>
          <w:sz w:val="20"/>
          <w:szCs w:val="20"/>
        </w:rPr>
        <w:t>prírodzená</w:t>
      </w:r>
      <w:proofErr w:type="spellEnd"/>
      <w:r>
        <w:rPr>
          <w:sz w:val="20"/>
          <w:szCs w:val="20"/>
        </w:rPr>
        <w:t>)</w:t>
      </w:r>
    </w:p>
    <w:p w14:paraId="00000350" w14:textId="77777777" w:rsidR="00151E93" w:rsidRDefault="001D0553">
      <w:pPr>
        <w:tabs>
          <w:tab w:val="left" w:pos="1134"/>
        </w:tabs>
        <w:spacing w:after="0" w:line="240" w:lineRule="auto"/>
        <w:ind w:left="1134" w:hanging="1134"/>
        <w:rPr>
          <w:sz w:val="20"/>
          <w:szCs w:val="20"/>
        </w:rPr>
      </w:pPr>
      <w:r>
        <w:rPr>
          <w:sz w:val="20"/>
          <w:szCs w:val="20"/>
        </w:rPr>
        <w:t>K03</w:t>
      </w:r>
      <w:r>
        <w:rPr>
          <w:sz w:val="20"/>
          <w:szCs w:val="20"/>
        </w:rPr>
        <w:tab/>
        <w:t>medzidruhové vzťahy (fauna)</w:t>
      </w:r>
    </w:p>
    <w:p w14:paraId="00000351" w14:textId="77777777" w:rsidR="00151E93" w:rsidRDefault="001D0553">
      <w:pPr>
        <w:tabs>
          <w:tab w:val="left" w:pos="1134"/>
        </w:tabs>
        <w:spacing w:after="0" w:line="240" w:lineRule="auto"/>
        <w:ind w:left="1134" w:hanging="1134"/>
        <w:rPr>
          <w:sz w:val="20"/>
          <w:szCs w:val="20"/>
        </w:rPr>
      </w:pPr>
      <w:r>
        <w:rPr>
          <w:sz w:val="20"/>
          <w:szCs w:val="20"/>
        </w:rPr>
        <w:t>K03.01</w:t>
      </w:r>
      <w:r>
        <w:rPr>
          <w:sz w:val="20"/>
          <w:szCs w:val="20"/>
        </w:rPr>
        <w:tab/>
        <w:t>súťaživosť (fauna)</w:t>
      </w:r>
    </w:p>
    <w:p w14:paraId="00000352" w14:textId="77777777" w:rsidR="00151E93" w:rsidRDefault="001D0553">
      <w:pPr>
        <w:tabs>
          <w:tab w:val="left" w:pos="1134"/>
        </w:tabs>
        <w:spacing w:after="0" w:line="240" w:lineRule="auto"/>
        <w:ind w:left="1134" w:hanging="1134"/>
        <w:rPr>
          <w:sz w:val="20"/>
          <w:szCs w:val="20"/>
        </w:rPr>
      </w:pPr>
      <w:r>
        <w:rPr>
          <w:sz w:val="20"/>
          <w:szCs w:val="20"/>
        </w:rPr>
        <w:t>K03.02</w:t>
      </w:r>
      <w:r>
        <w:rPr>
          <w:sz w:val="20"/>
          <w:szCs w:val="20"/>
        </w:rPr>
        <w:tab/>
        <w:t>parazitizmus (fauna)</w:t>
      </w:r>
    </w:p>
    <w:p w14:paraId="00000353" w14:textId="77777777" w:rsidR="00151E93" w:rsidRDefault="001D0553">
      <w:pPr>
        <w:tabs>
          <w:tab w:val="left" w:pos="1134"/>
        </w:tabs>
        <w:spacing w:after="0" w:line="240" w:lineRule="auto"/>
        <w:ind w:left="1134" w:hanging="1134"/>
        <w:rPr>
          <w:sz w:val="20"/>
          <w:szCs w:val="20"/>
        </w:rPr>
      </w:pPr>
      <w:r>
        <w:rPr>
          <w:sz w:val="20"/>
          <w:szCs w:val="20"/>
        </w:rPr>
        <w:t>K03.03</w:t>
      </w:r>
      <w:r>
        <w:rPr>
          <w:sz w:val="20"/>
          <w:szCs w:val="20"/>
        </w:rPr>
        <w:tab/>
        <w:t>začiatok choroby (mikrobiálne patogénne látky)</w:t>
      </w:r>
    </w:p>
    <w:p w14:paraId="00000354" w14:textId="77777777" w:rsidR="00151E93" w:rsidRDefault="001D0553">
      <w:pPr>
        <w:tabs>
          <w:tab w:val="left" w:pos="1134"/>
        </w:tabs>
        <w:spacing w:after="0" w:line="240" w:lineRule="auto"/>
        <w:ind w:left="1134" w:hanging="1134"/>
        <w:rPr>
          <w:sz w:val="20"/>
          <w:szCs w:val="20"/>
        </w:rPr>
      </w:pPr>
      <w:r>
        <w:rPr>
          <w:sz w:val="20"/>
          <w:szCs w:val="20"/>
        </w:rPr>
        <w:t>K03.04</w:t>
      </w:r>
      <w:r>
        <w:rPr>
          <w:sz w:val="20"/>
          <w:szCs w:val="20"/>
        </w:rPr>
        <w:tab/>
      </w:r>
      <w:proofErr w:type="spellStart"/>
      <w:r>
        <w:rPr>
          <w:sz w:val="20"/>
          <w:szCs w:val="20"/>
        </w:rPr>
        <w:t>predátorstvo</w:t>
      </w:r>
      <w:proofErr w:type="spellEnd"/>
    </w:p>
    <w:p w14:paraId="00000355" w14:textId="77777777" w:rsidR="00151E93" w:rsidRDefault="001D0553">
      <w:pPr>
        <w:tabs>
          <w:tab w:val="left" w:pos="1134"/>
        </w:tabs>
        <w:spacing w:after="0" w:line="240" w:lineRule="auto"/>
        <w:ind w:left="1134" w:hanging="1134"/>
        <w:rPr>
          <w:sz w:val="20"/>
          <w:szCs w:val="20"/>
        </w:rPr>
      </w:pPr>
      <w:r>
        <w:rPr>
          <w:sz w:val="20"/>
          <w:szCs w:val="20"/>
        </w:rPr>
        <w:t>K03.05</w:t>
      </w:r>
      <w:r>
        <w:rPr>
          <w:sz w:val="20"/>
          <w:szCs w:val="20"/>
        </w:rPr>
        <w:tab/>
        <w:t>antagonizmus podnietený rozvojom druhov</w:t>
      </w:r>
    </w:p>
    <w:p w14:paraId="00000356" w14:textId="77777777" w:rsidR="00151E93" w:rsidRDefault="001D0553">
      <w:pPr>
        <w:tabs>
          <w:tab w:val="left" w:pos="1134"/>
        </w:tabs>
        <w:spacing w:after="0" w:line="240" w:lineRule="auto"/>
        <w:ind w:left="1134" w:hanging="1134"/>
        <w:rPr>
          <w:sz w:val="20"/>
          <w:szCs w:val="20"/>
        </w:rPr>
      </w:pPr>
      <w:r>
        <w:rPr>
          <w:sz w:val="20"/>
          <w:szCs w:val="20"/>
        </w:rPr>
        <w:t>K03.06</w:t>
      </w:r>
      <w:r>
        <w:rPr>
          <w:sz w:val="20"/>
          <w:szCs w:val="20"/>
        </w:rPr>
        <w:tab/>
        <w:t>antagonizmus s domácimi zvieratami</w:t>
      </w:r>
    </w:p>
    <w:p w14:paraId="00000357" w14:textId="77777777" w:rsidR="00151E93" w:rsidRDefault="001D0553">
      <w:pPr>
        <w:tabs>
          <w:tab w:val="left" w:pos="1134"/>
        </w:tabs>
        <w:spacing w:after="0" w:line="240" w:lineRule="auto"/>
        <w:ind w:left="1134" w:hanging="1134"/>
        <w:rPr>
          <w:sz w:val="20"/>
          <w:szCs w:val="20"/>
        </w:rPr>
      </w:pPr>
      <w:r>
        <w:rPr>
          <w:sz w:val="20"/>
          <w:szCs w:val="20"/>
        </w:rPr>
        <w:t>K03.07</w:t>
      </w:r>
      <w:r>
        <w:rPr>
          <w:sz w:val="20"/>
          <w:szCs w:val="20"/>
        </w:rPr>
        <w:tab/>
        <w:t xml:space="preserve">iné formy </w:t>
      </w:r>
      <w:proofErr w:type="spellStart"/>
      <w:r>
        <w:rPr>
          <w:sz w:val="20"/>
          <w:szCs w:val="20"/>
        </w:rPr>
        <w:t>nedzidruhovej</w:t>
      </w:r>
      <w:proofErr w:type="spellEnd"/>
      <w:r>
        <w:rPr>
          <w:sz w:val="20"/>
          <w:szCs w:val="20"/>
        </w:rPr>
        <w:t xml:space="preserve"> súťaživosti</w:t>
      </w:r>
    </w:p>
    <w:p w14:paraId="00000358" w14:textId="77777777" w:rsidR="00151E93" w:rsidRDefault="001D0553">
      <w:pPr>
        <w:tabs>
          <w:tab w:val="left" w:pos="1134"/>
        </w:tabs>
        <w:spacing w:after="0" w:line="240" w:lineRule="auto"/>
        <w:ind w:left="1134" w:hanging="1134"/>
        <w:rPr>
          <w:sz w:val="20"/>
          <w:szCs w:val="20"/>
        </w:rPr>
      </w:pPr>
      <w:r>
        <w:rPr>
          <w:sz w:val="20"/>
          <w:szCs w:val="20"/>
        </w:rPr>
        <w:t>K04</w:t>
      </w:r>
      <w:r>
        <w:rPr>
          <w:sz w:val="20"/>
          <w:szCs w:val="20"/>
        </w:rPr>
        <w:tab/>
        <w:t>medzidruhové vzťahy (flóra)</w:t>
      </w:r>
    </w:p>
    <w:p w14:paraId="00000359" w14:textId="77777777" w:rsidR="00151E93" w:rsidRDefault="001D0553">
      <w:pPr>
        <w:tabs>
          <w:tab w:val="left" w:pos="1134"/>
        </w:tabs>
        <w:spacing w:after="0" w:line="240" w:lineRule="auto"/>
        <w:ind w:left="1134" w:hanging="1134"/>
        <w:rPr>
          <w:sz w:val="20"/>
          <w:szCs w:val="20"/>
        </w:rPr>
      </w:pPr>
      <w:r>
        <w:rPr>
          <w:sz w:val="20"/>
          <w:szCs w:val="20"/>
        </w:rPr>
        <w:t>K04.01</w:t>
      </w:r>
      <w:r>
        <w:rPr>
          <w:sz w:val="20"/>
          <w:szCs w:val="20"/>
        </w:rPr>
        <w:tab/>
        <w:t>súťaživosť (flóra)</w:t>
      </w:r>
    </w:p>
    <w:p w14:paraId="0000035A" w14:textId="77777777" w:rsidR="00151E93" w:rsidRDefault="001D0553">
      <w:pPr>
        <w:tabs>
          <w:tab w:val="left" w:pos="1134"/>
        </w:tabs>
        <w:spacing w:after="0" w:line="240" w:lineRule="auto"/>
        <w:ind w:left="1134" w:hanging="1134"/>
        <w:rPr>
          <w:sz w:val="20"/>
          <w:szCs w:val="20"/>
        </w:rPr>
      </w:pPr>
      <w:r>
        <w:rPr>
          <w:sz w:val="20"/>
          <w:szCs w:val="20"/>
        </w:rPr>
        <w:t>K04.02</w:t>
      </w:r>
      <w:r>
        <w:rPr>
          <w:sz w:val="20"/>
          <w:szCs w:val="20"/>
        </w:rPr>
        <w:tab/>
        <w:t>parazitizmus (flóra)</w:t>
      </w:r>
    </w:p>
    <w:p w14:paraId="0000035B" w14:textId="77777777" w:rsidR="00151E93" w:rsidRDefault="001D0553">
      <w:pPr>
        <w:tabs>
          <w:tab w:val="left" w:pos="1134"/>
        </w:tabs>
        <w:spacing w:after="0" w:line="240" w:lineRule="auto"/>
        <w:ind w:left="1134" w:hanging="1134"/>
        <w:rPr>
          <w:sz w:val="20"/>
          <w:szCs w:val="20"/>
        </w:rPr>
      </w:pPr>
      <w:r>
        <w:rPr>
          <w:sz w:val="20"/>
          <w:szCs w:val="20"/>
        </w:rPr>
        <w:t>K04.03</w:t>
      </w:r>
      <w:r>
        <w:rPr>
          <w:sz w:val="20"/>
          <w:szCs w:val="20"/>
        </w:rPr>
        <w:tab/>
        <w:t>začiatok choroby (mikrobiálne patogénne látky)</w:t>
      </w:r>
    </w:p>
    <w:p w14:paraId="0000035C" w14:textId="77777777" w:rsidR="00151E93" w:rsidRDefault="001D0553">
      <w:pPr>
        <w:tabs>
          <w:tab w:val="left" w:pos="1134"/>
        </w:tabs>
        <w:spacing w:after="0" w:line="240" w:lineRule="auto"/>
        <w:ind w:left="1134" w:hanging="1134"/>
        <w:rPr>
          <w:sz w:val="20"/>
          <w:szCs w:val="20"/>
        </w:rPr>
      </w:pPr>
      <w:r>
        <w:rPr>
          <w:sz w:val="20"/>
          <w:szCs w:val="20"/>
        </w:rPr>
        <w:t>K04.05</w:t>
      </w:r>
      <w:r>
        <w:rPr>
          <w:sz w:val="20"/>
          <w:szCs w:val="20"/>
        </w:rPr>
        <w:tab/>
        <w:t>škody spôsobené hlodavcami (vrátane poľovnej zveri)</w:t>
      </w:r>
    </w:p>
    <w:p w14:paraId="0000035D" w14:textId="77777777" w:rsidR="00151E93" w:rsidRDefault="001D0553">
      <w:pPr>
        <w:tabs>
          <w:tab w:val="left" w:pos="1134"/>
        </w:tabs>
        <w:spacing w:after="0" w:line="240" w:lineRule="auto"/>
        <w:ind w:left="1134" w:hanging="1134"/>
        <w:rPr>
          <w:sz w:val="20"/>
          <w:szCs w:val="20"/>
        </w:rPr>
      </w:pPr>
      <w:r>
        <w:rPr>
          <w:sz w:val="20"/>
          <w:szCs w:val="20"/>
        </w:rPr>
        <w:t>K06</w:t>
      </w:r>
      <w:r>
        <w:rPr>
          <w:sz w:val="20"/>
          <w:szCs w:val="20"/>
        </w:rPr>
        <w:tab/>
        <w:t>iné formy alebo kombinácie foriem medzidruhovej súťaživosti (flóra)</w:t>
      </w:r>
    </w:p>
    <w:p w14:paraId="0000035E" w14:textId="77777777" w:rsidR="00151E93" w:rsidRDefault="001D0553">
      <w:pPr>
        <w:tabs>
          <w:tab w:val="left" w:pos="1134"/>
        </w:tabs>
        <w:spacing w:after="0" w:line="240" w:lineRule="auto"/>
        <w:ind w:left="1134" w:hanging="1134"/>
        <w:rPr>
          <w:sz w:val="20"/>
          <w:szCs w:val="20"/>
        </w:rPr>
      </w:pPr>
      <w:r>
        <w:rPr>
          <w:sz w:val="20"/>
          <w:szCs w:val="20"/>
        </w:rPr>
        <w:t>L</w:t>
      </w:r>
      <w:r>
        <w:rPr>
          <w:sz w:val="20"/>
          <w:szCs w:val="20"/>
        </w:rPr>
        <w:tab/>
        <w:t>prírodné katastrofy</w:t>
      </w:r>
    </w:p>
    <w:p w14:paraId="0000035F" w14:textId="77777777" w:rsidR="00151E93" w:rsidRDefault="001D0553">
      <w:pPr>
        <w:tabs>
          <w:tab w:val="left" w:pos="1134"/>
        </w:tabs>
        <w:spacing w:after="0" w:line="240" w:lineRule="auto"/>
        <w:ind w:left="1134" w:hanging="1134"/>
        <w:rPr>
          <w:sz w:val="20"/>
          <w:szCs w:val="20"/>
        </w:rPr>
      </w:pPr>
      <w:r>
        <w:rPr>
          <w:sz w:val="20"/>
          <w:szCs w:val="20"/>
        </w:rPr>
        <w:t>L01</w:t>
      </w:r>
      <w:r>
        <w:rPr>
          <w:sz w:val="20"/>
          <w:szCs w:val="20"/>
        </w:rPr>
        <w:tab/>
        <w:t>sopečná aktivita</w:t>
      </w:r>
    </w:p>
    <w:p w14:paraId="00000360" w14:textId="77777777" w:rsidR="00151E93" w:rsidRDefault="001D0553">
      <w:pPr>
        <w:tabs>
          <w:tab w:val="left" w:pos="1134"/>
        </w:tabs>
        <w:spacing w:after="0" w:line="240" w:lineRule="auto"/>
        <w:ind w:left="1134" w:hanging="1134"/>
        <w:rPr>
          <w:sz w:val="20"/>
          <w:szCs w:val="20"/>
        </w:rPr>
      </w:pPr>
      <w:r>
        <w:rPr>
          <w:sz w:val="20"/>
          <w:szCs w:val="20"/>
        </w:rPr>
        <w:t>L02</w:t>
      </w:r>
      <w:r>
        <w:rPr>
          <w:sz w:val="20"/>
          <w:szCs w:val="20"/>
        </w:rPr>
        <w:tab/>
        <w:t xml:space="preserve">prílivová vlna, </w:t>
      </w:r>
      <w:proofErr w:type="spellStart"/>
      <w:r>
        <w:rPr>
          <w:sz w:val="20"/>
          <w:szCs w:val="20"/>
        </w:rPr>
        <w:t>tsunami</w:t>
      </w:r>
      <w:proofErr w:type="spellEnd"/>
    </w:p>
    <w:p w14:paraId="00000361" w14:textId="77777777" w:rsidR="00151E93" w:rsidRDefault="001D0553">
      <w:pPr>
        <w:tabs>
          <w:tab w:val="left" w:pos="1134"/>
        </w:tabs>
        <w:spacing w:after="0" w:line="240" w:lineRule="auto"/>
        <w:ind w:left="1134" w:hanging="1134"/>
        <w:rPr>
          <w:sz w:val="20"/>
          <w:szCs w:val="20"/>
        </w:rPr>
      </w:pPr>
      <w:r>
        <w:rPr>
          <w:sz w:val="20"/>
          <w:szCs w:val="20"/>
        </w:rPr>
        <w:t>L03</w:t>
      </w:r>
      <w:r>
        <w:rPr>
          <w:sz w:val="20"/>
          <w:szCs w:val="20"/>
        </w:rPr>
        <w:tab/>
        <w:t>zemetrasenie</w:t>
      </w:r>
    </w:p>
    <w:p w14:paraId="00000362" w14:textId="77777777" w:rsidR="00151E93" w:rsidRDefault="001D0553">
      <w:pPr>
        <w:tabs>
          <w:tab w:val="left" w:pos="1134"/>
        </w:tabs>
        <w:spacing w:after="0" w:line="240" w:lineRule="auto"/>
        <w:ind w:left="1134" w:hanging="1134"/>
        <w:rPr>
          <w:sz w:val="20"/>
          <w:szCs w:val="20"/>
        </w:rPr>
      </w:pPr>
      <w:r>
        <w:rPr>
          <w:sz w:val="20"/>
          <w:szCs w:val="20"/>
        </w:rPr>
        <w:t>L04</w:t>
      </w:r>
      <w:r>
        <w:rPr>
          <w:sz w:val="20"/>
          <w:szCs w:val="20"/>
        </w:rPr>
        <w:tab/>
        <w:t>lavína</w:t>
      </w:r>
    </w:p>
    <w:p w14:paraId="00000363" w14:textId="77777777" w:rsidR="00151E93" w:rsidRDefault="001D0553">
      <w:pPr>
        <w:tabs>
          <w:tab w:val="left" w:pos="1134"/>
        </w:tabs>
        <w:spacing w:after="0" w:line="240" w:lineRule="auto"/>
        <w:ind w:left="1134" w:hanging="1134"/>
        <w:rPr>
          <w:sz w:val="20"/>
          <w:szCs w:val="20"/>
        </w:rPr>
      </w:pPr>
      <w:r>
        <w:rPr>
          <w:sz w:val="20"/>
          <w:szCs w:val="20"/>
        </w:rPr>
        <w:t>L05</w:t>
      </w:r>
      <w:r>
        <w:rPr>
          <w:sz w:val="20"/>
          <w:szCs w:val="20"/>
        </w:rPr>
        <w:tab/>
        <w:t>zosuvy pôdy</w:t>
      </w:r>
    </w:p>
    <w:p w14:paraId="00000364" w14:textId="77777777" w:rsidR="00151E93" w:rsidRDefault="001D0553">
      <w:pPr>
        <w:tabs>
          <w:tab w:val="left" w:pos="1134"/>
        </w:tabs>
        <w:spacing w:after="0" w:line="240" w:lineRule="auto"/>
        <w:ind w:left="1134" w:hanging="1134"/>
        <w:rPr>
          <w:sz w:val="20"/>
          <w:szCs w:val="20"/>
        </w:rPr>
      </w:pPr>
      <w:r>
        <w:rPr>
          <w:sz w:val="20"/>
          <w:szCs w:val="20"/>
        </w:rPr>
        <w:t>L06</w:t>
      </w:r>
      <w:r>
        <w:rPr>
          <w:sz w:val="20"/>
          <w:szCs w:val="20"/>
        </w:rPr>
        <w:tab/>
        <w:t>podzemné zosuvy</w:t>
      </w:r>
    </w:p>
    <w:p w14:paraId="00000365" w14:textId="77777777" w:rsidR="00151E93" w:rsidRDefault="001D0553">
      <w:pPr>
        <w:tabs>
          <w:tab w:val="left" w:pos="1134"/>
        </w:tabs>
        <w:spacing w:after="0" w:line="240" w:lineRule="auto"/>
        <w:ind w:left="1134" w:hanging="1134"/>
        <w:rPr>
          <w:sz w:val="20"/>
          <w:szCs w:val="20"/>
        </w:rPr>
      </w:pPr>
      <w:r>
        <w:rPr>
          <w:sz w:val="20"/>
          <w:szCs w:val="20"/>
        </w:rPr>
        <w:t>L07</w:t>
      </w:r>
      <w:r>
        <w:rPr>
          <w:sz w:val="20"/>
          <w:szCs w:val="20"/>
        </w:rPr>
        <w:tab/>
        <w:t>búrky</w:t>
      </w:r>
    </w:p>
    <w:p w14:paraId="00000366" w14:textId="77777777" w:rsidR="00151E93" w:rsidRDefault="001D0553">
      <w:pPr>
        <w:tabs>
          <w:tab w:val="left" w:pos="1134"/>
        </w:tabs>
        <w:spacing w:after="0" w:line="240" w:lineRule="auto"/>
        <w:ind w:left="1134" w:hanging="1134"/>
        <w:rPr>
          <w:sz w:val="20"/>
          <w:szCs w:val="20"/>
        </w:rPr>
      </w:pPr>
      <w:r>
        <w:rPr>
          <w:sz w:val="20"/>
          <w:szCs w:val="20"/>
        </w:rPr>
        <w:t>L08</w:t>
      </w:r>
      <w:r>
        <w:rPr>
          <w:sz w:val="20"/>
          <w:szCs w:val="20"/>
        </w:rPr>
        <w:tab/>
        <w:t>záplavy (prírodné procesy)</w:t>
      </w:r>
    </w:p>
    <w:p w14:paraId="00000367" w14:textId="77777777" w:rsidR="00151E93" w:rsidRDefault="001D0553">
      <w:pPr>
        <w:tabs>
          <w:tab w:val="left" w:pos="1134"/>
        </w:tabs>
        <w:spacing w:after="0" w:line="240" w:lineRule="auto"/>
        <w:ind w:left="1134" w:hanging="1134"/>
        <w:rPr>
          <w:sz w:val="20"/>
          <w:szCs w:val="20"/>
        </w:rPr>
      </w:pPr>
      <w:r>
        <w:rPr>
          <w:sz w:val="20"/>
          <w:szCs w:val="20"/>
        </w:rPr>
        <w:t>L09</w:t>
      </w:r>
      <w:r>
        <w:rPr>
          <w:sz w:val="20"/>
          <w:szCs w:val="20"/>
        </w:rPr>
        <w:tab/>
        <w:t>prírodný požiar</w:t>
      </w:r>
    </w:p>
    <w:p w14:paraId="00000368" w14:textId="77777777" w:rsidR="00151E93" w:rsidRDefault="001D0553">
      <w:pPr>
        <w:tabs>
          <w:tab w:val="left" w:pos="1134"/>
        </w:tabs>
        <w:spacing w:after="0" w:line="240" w:lineRule="auto"/>
        <w:ind w:left="1134" w:hanging="1134"/>
        <w:rPr>
          <w:sz w:val="20"/>
          <w:szCs w:val="20"/>
        </w:rPr>
      </w:pPr>
      <w:r>
        <w:rPr>
          <w:sz w:val="20"/>
          <w:szCs w:val="20"/>
        </w:rPr>
        <w:t>L10</w:t>
      </w:r>
      <w:r>
        <w:rPr>
          <w:sz w:val="20"/>
          <w:szCs w:val="20"/>
        </w:rPr>
        <w:tab/>
        <w:t>iné prírodné katastrofy</w:t>
      </w:r>
    </w:p>
    <w:p w14:paraId="00000369" w14:textId="77777777" w:rsidR="00151E93" w:rsidRDefault="001D0553">
      <w:pPr>
        <w:tabs>
          <w:tab w:val="left" w:pos="1134"/>
        </w:tabs>
        <w:spacing w:after="0" w:line="240" w:lineRule="auto"/>
        <w:ind w:left="1134" w:hanging="1134"/>
        <w:rPr>
          <w:sz w:val="20"/>
          <w:szCs w:val="20"/>
        </w:rPr>
      </w:pPr>
      <w:r>
        <w:rPr>
          <w:sz w:val="20"/>
          <w:szCs w:val="20"/>
        </w:rPr>
        <w:t>M</w:t>
      </w:r>
      <w:r>
        <w:rPr>
          <w:sz w:val="20"/>
          <w:szCs w:val="20"/>
        </w:rPr>
        <w:tab/>
        <w:t>klimatická zmena</w:t>
      </w:r>
    </w:p>
    <w:p w14:paraId="0000036A" w14:textId="77777777" w:rsidR="00151E93" w:rsidRDefault="001D0553">
      <w:pPr>
        <w:tabs>
          <w:tab w:val="left" w:pos="1134"/>
        </w:tabs>
        <w:spacing w:after="0" w:line="240" w:lineRule="auto"/>
        <w:ind w:left="1134" w:hanging="1134"/>
        <w:rPr>
          <w:sz w:val="20"/>
          <w:szCs w:val="20"/>
        </w:rPr>
      </w:pPr>
      <w:r>
        <w:rPr>
          <w:sz w:val="20"/>
          <w:szCs w:val="20"/>
        </w:rPr>
        <w:t>M01</w:t>
      </w:r>
      <w:r>
        <w:rPr>
          <w:sz w:val="20"/>
          <w:szCs w:val="20"/>
        </w:rPr>
        <w:tab/>
        <w:t>zmeny abiotických podmienok</w:t>
      </w:r>
    </w:p>
    <w:p w14:paraId="0000036B" w14:textId="77777777" w:rsidR="00151E93" w:rsidRDefault="001D0553">
      <w:pPr>
        <w:tabs>
          <w:tab w:val="left" w:pos="1134"/>
        </w:tabs>
        <w:spacing w:after="0" w:line="240" w:lineRule="auto"/>
        <w:ind w:left="1134" w:hanging="1134"/>
        <w:rPr>
          <w:sz w:val="20"/>
          <w:szCs w:val="20"/>
        </w:rPr>
      </w:pPr>
      <w:r>
        <w:rPr>
          <w:sz w:val="20"/>
          <w:szCs w:val="20"/>
        </w:rPr>
        <w:t>M01.01</w:t>
      </w:r>
      <w:r>
        <w:rPr>
          <w:sz w:val="20"/>
          <w:szCs w:val="20"/>
        </w:rPr>
        <w:tab/>
        <w:t>zmena teploty (napr. vzostup teploty a extrémy)</w:t>
      </w:r>
    </w:p>
    <w:p w14:paraId="0000036C" w14:textId="77777777" w:rsidR="00151E93" w:rsidRDefault="001D0553">
      <w:pPr>
        <w:tabs>
          <w:tab w:val="left" w:pos="1134"/>
        </w:tabs>
        <w:spacing w:after="0" w:line="240" w:lineRule="auto"/>
        <w:ind w:left="1134" w:hanging="1134"/>
        <w:rPr>
          <w:sz w:val="20"/>
          <w:szCs w:val="20"/>
        </w:rPr>
      </w:pPr>
      <w:r>
        <w:rPr>
          <w:sz w:val="20"/>
          <w:szCs w:val="20"/>
        </w:rPr>
        <w:t>M01.02</w:t>
      </w:r>
      <w:r>
        <w:rPr>
          <w:sz w:val="20"/>
          <w:szCs w:val="20"/>
        </w:rPr>
        <w:tab/>
        <w:t>suchá a nedostatok zrážok</w:t>
      </w:r>
    </w:p>
    <w:p w14:paraId="0000036D" w14:textId="77777777" w:rsidR="00151E93" w:rsidRDefault="001D0553">
      <w:pPr>
        <w:tabs>
          <w:tab w:val="left" w:pos="1134"/>
        </w:tabs>
        <w:spacing w:after="0" w:line="240" w:lineRule="auto"/>
        <w:ind w:left="1134" w:hanging="1134"/>
        <w:rPr>
          <w:sz w:val="20"/>
          <w:szCs w:val="20"/>
        </w:rPr>
      </w:pPr>
      <w:r>
        <w:rPr>
          <w:sz w:val="20"/>
          <w:szCs w:val="20"/>
        </w:rPr>
        <w:t>M01.03</w:t>
      </w:r>
      <w:r>
        <w:rPr>
          <w:sz w:val="20"/>
          <w:szCs w:val="20"/>
        </w:rPr>
        <w:tab/>
        <w:t>záplavy a vzostup zrážok</w:t>
      </w:r>
    </w:p>
    <w:p w14:paraId="0000036E" w14:textId="77777777" w:rsidR="00151E93" w:rsidRDefault="001D0553">
      <w:pPr>
        <w:tabs>
          <w:tab w:val="left" w:pos="1134"/>
        </w:tabs>
        <w:spacing w:after="0" w:line="240" w:lineRule="auto"/>
        <w:ind w:left="1134" w:hanging="1134"/>
        <w:rPr>
          <w:sz w:val="20"/>
          <w:szCs w:val="20"/>
        </w:rPr>
      </w:pPr>
      <w:r>
        <w:rPr>
          <w:sz w:val="20"/>
          <w:szCs w:val="20"/>
        </w:rPr>
        <w:t>M01.04</w:t>
      </w:r>
      <w:r>
        <w:rPr>
          <w:sz w:val="20"/>
          <w:szCs w:val="20"/>
        </w:rPr>
        <w:tab/>
        <w:t>zmeny pH</w:t>
      </w:r>
    </w:p>
    <w:p w14:paraId="0000036F" w14:textId="77777777" w:rsidR="00151E93" w:rsidRDefault="001D0553">
      <w:pPr>
        <w:tabs>
          <w:tab w:val="left" w:pos="1134"/>
        </w:tabs>
        <w:spacing w:after="0" w:line="240" w:lineRule="auto"/>
        <w:ind w:left="1134" w:hanging="1134"/>
        <w:rPr>
          <w:sz w:val="20"/>
          <w:szCs w:val="20"/>
        </w:rPr>
      </w:pPr>
      <w:r>
        <w:rPr>
          <w:sz w:val="20"/>
          <w:szCs w:val="20"/>
        </w:rPr>
        <w:t>M01.05</w:t>
      </w:r>
      <w:r>
        <w:rPr>
          <w:sz w:val="20"/>
          <w:szCs w:val="20"/>
        </w:rPr>
        <w:tab/>
        <w:t>smeny prúdenia (sladkovodné, prílivové, oceánske)</w:t>
      </w:r>
    </w:p>
    <w:p w14:paraId="00000370" w14:textId="77777777" w:rsidR="00151E93" w:rsidRDefault="001D0553">
      <w:pPr>
        <w:tabs>
          <w:tab w:val="left" w:pos="1134"/>
        </w:tabs>
        <w:spacing w:after="0" w:line="240" w:lineRule="auto"/>
        <w:ind w:left="1134" w:hanging="1134"/>
        <w:rPr>
          <w:sz w:val="20"/>
          <w:szCs w:val="20"/>
        </w:rPr>
      </w:pPr>
      <w:r>
        <w:rPr>
          <w:sz w:val="20"/>
          <w:szCs w:val="20"/>
        </w:rPr>
        <w:t>M01.06</w:t>
      </w:r>
      <w:r>
        <w:rPr>
          <w:sz w:val="20"/>
          <w:szCs w:val="20"/>
        </w:rPr>
        <w:tab/>
        <w:t>zmeny vlnenia</w:t>
      </w:r>
    </w:p>
    <w:p w14:paraId="00000371" w14:textId="77777777" w:rsidR="00151E93" w:rsidRDefault="001D0553">
      <w:pPr>
        <w:tabs>
          <w:tab w:val="left" w:pos="1134"/>
        </w:tabs>
        <w:spacing w:after="0" w:line="240" w:lineRule="auto"/>
        <w:ind w:left="1134" w:hanging="1134"/>
        <w:rPr>
          <w:sz w:val="20"/>
          <w:szCs w:val="20"/>
        </w:rPr>
      </w:pPr>
      <w:r>
        <w:rPr>
          <w:sz w:val="20"/>
          <w:szCs w:val="20"/>
        </w:rPr>
        <w:t>M01.07</w:t>
      </w:r>
      <w:r>
        <w:rPr>
          <w:sz w:val="20"/>
          <w:szCs w:val="20"/>
        </w:rPr>
        <w:tab/>
        <w:t>zmeny hladiny mora</w:t>
      </w:r>
    </w:p>
    <w:p w14:paraId="00000372" w14:textId="77777777" w:rsidR="00151E93" w:rsidRDefault="001D0553">
      <w:pPr>
        <w:tabs>
          <w:tab w:val="left" w:pos="1134"/>
        </w:tabs>
        <w:spacing w:after="0" w:line="240" w:lineRule="auto"/>
        <w:ind w:left="1134" w:hanging="1134"/>
        <w:rPr>
          <w:sz w:val="20"/>
          <w:szCs w:val="20"/>
        </w:rPr>
      </w:pPr>
      <w:r>
        <w:rPr>
          <w:sz w:val="20"/>
          <w:szCs w:val="20"/>
        </w:rPr>
        <w:t>M02</w:t>
      </w:r>
      <w:r>
        <w:rPr>
          <w:sz w:val="20"/>
          <w:szCs w:val="20"/>
        </w:rPr>
        <w:tab/>
        <w:t>zmeny biotických podmienok</w:t>
      </w:r>
    </w:p>
    <w:p w14:paraId="00000373" w14:textId="77777777" w:rsidR="00151E93" w:rsidRDefault="001D0553">
      <w:pPr>
        <w:tabs>
          <w:tab w:val="left" w:pos="1134"/>
        </w:tabs>
        <w:spacing w:after="0" w:line="240" w:lineRule="auto"/>
        <w:ind w:left="1134" w:hanging="1134"/>
        <w:rPr>
          <w:sz w:val="20"/>
          <w:szCs w:val="20"/>
        </w:rPr>
      </w:pPr>
      <w:r>
        <w:rPr>
          <w:sz w:val="20"/>
          <w:szCs w:val="20"/>
        </w:rPr>
        <w:t>M02.01</w:t>
      </w:r>
      <w:r>
        <w:rPr>
          <w:sz w:val="20"/>
          <w:szCs w:val="20"/>
        </w:rPr>
        <w:tab/>
        <w:t>zmena biotopu</w:t>
      </w:r>
    </w:p>
    <w:p w14:paraId="00000374" w14:textId="77777777" w:rsidR="00151E93" w:rsidRDefault="001D0553">
      <w:pPr>
        <w:tabs>
          <w:tab w:val="left" w:pos="1134"/>
        </w:tabs>
        <w:spacing w:after="0" w:line="240" w:lineRule="auto"/>
        <w:ind w:left="1134" w:hanging="1134"/>
        <w:rPr>
          <w:sz w:val="20"/>
          <w:szCs w:val="20"/>
        </w:rPr>
      </w:pPr>
      <w:r>
        <w:rPr>
          <w:sz w:val="20"/>
          <w:szCs w:val="20"/>
        </w:rPr>
        <w:t>M02.02</w:t>
      </w:r>
      <w:r>
        <w:rPr>
          <w:sz w:val="20"/>
          <w:szCs w:val="20"/>
        </w:rPr>
        <w:tab/>
      </w:r>
      <w:proofErr w:type="spellStart"/>
      <w:r>
        <w:rPr>
          <w:sz w:val="20"/>
          <w:szCs w:val="20"/>
        </w:rPr>
        <w:t>desynchronizácia</w:t>
      </w:r>
      <w:proofErr w:type="spellEnd"/>
      <w:r>
        <w:rPr>
          <w:sz w:val="20"/>
          <w:szCs w:val="20"/>
        </w:rPr>
        <w:t xml:space="preserve"> procesov</w:t>
      </w:r>
    </w:p>
    <w:p w14:paraId="00000375" w14:textId="77777777" w:rsidR="00151E93" w:rsidRDefault="001D0553">
      <w:pPr>
        <w:tabs>
          <w:tab w:val="left" w:pos="1134"/>
        </w:tabs>
        <w:spacing w:after="0" w:line="240" w:lineRule="auto"/>
        <w:ind w:left="1134" w:hanging="1134"/>
        <w:rPr>
          <w:sz w:val="20"/>
          <w:szCs w:val="20"/>
        </w:rPr>
      </w:pPr>
      <w:r>
        <w:rPr>
          <w:sz w:val="20"/>
          <w:szCs w:val="20"/>
        </w:rPr>
        <w:lastRenderedPageBreak/>
        <w:t>M02.03</w:t>
      </w:r>
      <w:r>
        <w:rPr>
          <w:sz w:val="20"/>
          <w:szCs w:val="20"/>
        </w:rPr>
        <w:tab/>
        <w:t>vyhynutie druhov</w:t>
      </w:r>
    </w:p>
    <w:p w14:paraId="00000376" w14:textId="77777777" w:rsidR="00151E93" w:rsidRDefault="001D0553">
      <w:pPr>
        <w:tabs>
          <w:tab w:val="left" w:pos="1134"/>
        </w:tabs>
        <w:spacing w:after="0" w:line="240" w:lineRule="auto"/>
        <w:ind w:left="1134" w:hanging="1134"/>
        <w:rPr>
          <w:sz w:val="20"/>
          <w:szCs w:val="20"/>
        </w:rPr>
      </w:pPr>
      <w:r>
        <w:rPr>
          <w:sz w:val="20"/>
          <w:szCs w:val="20"/>
        </w:rPr>
        <w:t>M02.04</w:t>
      </w:r>
      <w:r>
        <w:rPr>
          <w:sz w:val="20"/>
          <w:szCs w:val="20"/>
        </w:rPr>
        <w:tab/>
        <w:t>migrácia druhov</w:t>
      </w:r>
    </w:p>
    <w:p w14:paraId="00000377" w14:textId="77777777" w:rsidR="00151E93" w:rsidRDefault="001D0553">
      <w:pPr>
        <w:tabs>
          <w:tab w:val="left" w:pos="1134"/>
        </w:tabs>
        <w:spacing w:after="0" w:line="240" w:lineRule="auto"/>
        <w:ind w:left="1134" w:hanging="1134"/>
        <w:rPr>
          <w:sz w:val="20"/>
          <w:szCs w:val="20"/>
        </w:rPr>
      </w:pPr>
      <w:r>
        <w:rPr>
          <w:sz w:val="20"/>
          <w:szCs w:val="20"/>
        </w:rPr>
        <w:t xml:space="preserve">U </w:t>
      </w:r>
      <w:r>
        <w:rPr>
          <w:sz w:val="20"/>
          <w:szCs w:val="20"/>
        </w:rPr>
        <w:tab/>
        <w:t>neznáme ohrozenia</w:t>
      </w:r>
    </w:p>
    <w:p w14:paraId="00000378" w14:textId="77777777" w:rsidR="00151E93" w:rsidRDefault="001D0553">
      <w:pPr>
        <w:tabs>
          <w:tab w:val="left" w:pos="1134"/>
        </w:tabs>
        <w:spacing w:after="0" w:line="240" w:lineRule="auto"/>
        <w:ind w:left="1134" w:hanging="1134"/>
        <w:rPr>
          <w:sz w:val="20"/>
          <w:szCs w:val="20"/>
        </w:rPr>
      </w:pPr>
      <w:r>
        <w:rPr>
          <w:sz w:val="20"/>
          <w:szCs w:val="20"/>
        </w:rPr>
        <w:t>X</w:t>
      </w:r>
      <w:r>
        <w:rPr>
          <w:sz w:val="20"/>
          <w:szCs w:val="20"/>
        </w:rPr>
        <w:tab/>
        <w:t xml:space="preserve">žiadne ohrozenia </w:t>
      </w:r>
    </w:p>
    <w:p w14:paraId="00000379" w14:textId="77777777" w:rsidR="00151E93" w:rsidRDefault="001D0553">
      <w:pPr>
        <w:tabs>
          <w:tab w:val="left" w:pos="1134"/>
        </w:tabs>
        <w:spacing w:after="0" w:line="240" w:lineRule="auto"/>
        <w:ind w:left="1134" w:hanging="1134"/>
        <w:rPr>
          <w:sz w:val="20"/>
          <w:szCs w:val="20"/>
        </w:rPr>
      </w:pPr>
      <w:r>
        <w:rPr>
          <w:sz w:val="20"/>
          <w:szCs w:val="20"/>
        </w:rPr>
        <w:t>XE</w:t>
      </w:r>
      <w:r>
        <w:rPr>
          <w:sz w:val="20"/>
          <w:szCs w:val="20"/>
        </w:rPr>
        <w:tab/>
        <w:t>ohrozenia z území mimo EÚ</w:t>
      </w:r>
    </w:p>
    <w:p w14:paraId="0000037A" w14:textId="77777777" w:rsidR="00151E93" w:rsidRDefault="001D0553">
      <w:pPr>
        <w:tabs>
          <w:tab w:val="left" w:pos="1134"/>
        </w:tabs>
        <w:spacing w:after="0" w:line="240" w:lineRule="auto"/>
        <w:ind w:left="1134" w:hanging="1134"/>
        <w:rPr>
          <w:sz w:val="20"/>
          <w:szCs w:val="20"/>
        </w:rPr>
      </w:pPr>
      <w:r>
        <w:rPr>
          <w:sz w:val="20"/>
          <w:szCs w:val="20"/>
        </w:rPr>
        <w:t>XO</w:t>
      </w:r>
      <w:r>
        <w:rPr>
          <w:sz w:val="20"/>
          <w:szCs w:val="20"/>
        </w:rPr>
        <w:tab/>
        <w:t>ohrozenia z území mimo členského štátu</w:t>
      </w:r>
    </w:p>
    <w:p w14:paraId="0000037C" w14:textId="5A5D1C85" w:rsidR="00151E93" w:rsidRDefault="001D0553">
      <w:pPr>
        <w:pBdr>
          <w:top w:val="nil"/>
          <w:left w:val="nil"/>
          <w:bottom w:val="nil"/>
          <w:right w:val="nil"/>
          <w:between w:val="nil"/>
        </w:pBdr>
        <w:spacing w:after="0" w:line="240" w:lineRule="auto"/>
        <w:jc w:val="both"/>
        <w:rPr>
          <w:color w:val="000000"/>
          <w:sz w:val="24"/>
          <w:szCs w:val="24"/>
        </w:rPr>
      </w:pPr>
      <w:r>
        <w:rPr>
          <w:rFonts w:ascii="Arial" w:eastAsia="Arial" w:hAnsi="Arial" w:cs="Arial"/>
          <w:color w:val="000000"/>
          <w:sz w:val="20"/>
          <w:szCs w:val="20"/>
        </w:rPr>
        <w:t xml:space="preserve"> </w:t>
      </w:r>
    </w:p>
    <w:sectPr w:rsidR="00151E93" w:rsidSect="00565B87">
      <w:pgSz w:w="11906" w:h="16838"/>
      <w:pgMar w:top="1134"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13614"/>
    <w:multiLevelType w:val="multilevel"/>
    <w:tmpl w:val="AF2E12F6"/>
    <w:lvl w:ilvl="0">
      <w:start w:val="30"/>
      <w:numFmt w:val="bullet"/>
      <w:lvlText w:val="-"/>
      <w:lvlJc w:val="left"/>
      <w:pPr>
        <w:ind w:left="1068" w:hanging="360"/>
      </w:pPr>
      <w:rPr>
        <w:rFonts w:ascii="Calibri" w:hAnsi="Calibri" w:cs="Calibri" w:hint="default"/>
        <w:b/>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 w15:restartNumberingAfterBreak="0">
    <w:nsid w:val="3C41597A"/>
    <w:multiLevelType w:val="hybridMultilevel"/>
    <w:tmpl w:val="86E2F7D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46190340"/>
    <w:multiLevelType w:val="multilevel"/>
    <w:tmpl w:val="A7DC32E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E93"/>
    <w:rsid w:val="0002678D"/>
    <w:rsid w:val="0005279A"/>
    <w:rsid w:val="000B0A5C"/>
    <w:rsid w:val="001232F4"/>
    <w:rsid w:val="00151E93"/>
    <w:rsid w:val="001D0553"/>
    <w:rsid w:val="001F0BB2"/>
    <w:rsid w:val="00254281"/>
    <w:rsid w:val="002760B6"/>
    <w:rsid w:val="002858B7"/>
    <w:rsid w:val="002B056C"/>
    <w:rsid w:val="002C6A17"/>
    <w:rsid w:val="002F5E0F"/>
    <w:rsid w:val="00311D81"/>
    <w:rsid w:val="00326A85"/>
    <w:rsid w:val="003360C4"/>
    <w:rsid w:val="0034241C"/>
    <w:rsid w:val="003568D3"/>
    <w:rsid w:val="00392F27"/>
    <w:rsid w:val="003D36DB"/>
    <w:rsid w:val="00411345"/>
    <w:rsid w:val="004B7B33"/>
    <w:rsid w:val="004F32A1"/>
    <w:rsid w:val="00504BDB"/>
    <w:rsid w:val="0053601B"/>
    <w:rsid w:val="00554987"/>
    <w:rsid w:val="00562C3F"/>
    <w:rsid w:val="00565B87"/>
    <w:rsid w:val="005738CA"/>
    <w:rsid w:val="0058137C"/>
    <w:rsid w:val="00587CF1"/>
    <w:rsid w:val="005A6EBB"/>
    <w:rsid w:val="005B08F4"/>
    <w:rsid w:val="0060643A"/>
    <w:rsid w:val="006106B1"/>
    <w:rsid w:val="00613707"/>
    <w:rsid w:val="00651E78"/>
    <w:rsid w:val="00656EEC"/>
    <w:rsid w:val="00685765"/>
    <w:rsid w:val="00722C64"/>
    <w:rsid w:val="007641C7"/>
    <w:rsid w:val="00813252"/>
    <w:rsid w:val="00832F4D"/>
    <w:rsid w:val="00852C65"/>
    <w:rsid w:val="00881A37"/>
    <w:rsid w:val="00897E2D"/>
    <w:rsid w:val="008B1891"/>
    <w:rsid w:val="00950A73"/>
    <w:rsid w:val="00975978"/>
    <w:rsid w:val="00996E43"/>
    <w:rsid w:val="009A2F67"/>
    <w:rsid w:val="009B728C"/>
    <w:rsid w:val="00AA3FC6"/>
    <w:rsid w:val="00AC1C71"/>
    <w:rsid w:val="00AF0EF7"/>
    <w:rsid w:val="00AF372D"/>
    <w:rsid w:val="00B6237A"/>
    <w:rsid w:val="00BC3797"/>
    <w:rsid w:val="00BD5C4E"/>
    <w:rsid w:val="00BF5017"/>
    <w:rsid w:val="00C01A97"/>
    <w:rsid w:val="00C07AEC"/>
    <w:rsid w:val="00C41D18"/>
    <w:rsid w:val="00C8455F"/>
    <w:rsid w:val="00CB6BD8"/>
    <w:rsid w:val="00DC6CE7"/>
    <w:rsid w:val="00DD14AA"/>
    <w:rsid w:val="00E357C4"/>
    <w:rsid w:val="00E73764"/>
    <w:rsid w:val="00EC3CF6"/>
    <w:rsid w:val="00F06F89"/>
    <w:rsid w:val="00F42148"/>
    <w:rsid w:val="00F874B9"/>
    <w:rsid w:val="00FB0D1C"/>
    <w:rsid w:val="00FC38DB"/>
    <w:rsid w:val="00FD4844"/>
    <w:rsid w:val="00FF00C8"/>
    <w:rsid w:val="00FF7B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9BC938"/>
  <w15:docId w15:val="{CE020C67-39E4-4FE8-9114-9E0A829C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1001"/>
    <w:rPr>
      <w:lang w:eastAsia="en-US"/>
    </w:rPr>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link w:val="Nadpis2Char"/>
    <w:uiPriority w:val="9"/>
    <w:unhideWhenUsed/>
    <w:qFormat/>
    <w:rsid w:val="00A02C5A"/>
    <w:pPr>
      <w:keepNext/>
      <w:keepLines/>
      <w:spacing w:before="200" w:after="0"/>
      <w:outlineLvl w:val="1"/>
    </w:pPr>
    <w:rPr>
      <w:rFonts w:ascii="Cambria" w:eastAsia="Times New Roman" w:hAnsi="Cambria" w:cs="Times New Roman"/>
      <w:b/>
      <w:bCs/>
      <w:color w:val="4F81BD"/>
      <w:sz w:val="26"/>
      <w:szCs w:val="26"/>
      <w:lang w:val="x-none" w:eastAsia="zh-CN"/>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customStyle="1" w:styleId="Default">
    <w:name w:val="Default"/>
    <w:uiPriority w:val="99"/>
    <w:rsid w:val="00AF4F9C"/>
    <w:pPr>
      <w:autoSpaceDE w:val="0"/>
      <w:autoSpaceDN w:val="0"/>
      <w:adjustRightInd w:val="0"/>
    </w:pPr>
    <w:rPr>
      <w:rFonts w:ascii="Arial" w:hAnsi="Arial" w:cs="Arial"/>
      <w:color w:val="000000"/>
      <w:sz w:val="24"/>
      <w:szCs w:val="24"/>
      <w:lang w:eastAsia="en-US"/>
    </w:rPr>
  </w:style>
  <w:style w:type="paragraph" w:styleId="Odsekzoznamu">
    <w:name w:val="List Paragraph"/>
    <w:basedOn w:val="Normlny"/>
    <w:qFormat/>
    <w:rsid w:val="00BE054E"/>
    <w:pPr>
      <w:ind w:left="720"/>
    </w:pPr>
  </w:style>
  <w:style w:type="paragraph" w:styleId="Textbubliny">
    <w:name w:val="Balloon Text"/>
    <w:basedOn w:val="Normlny"/>
    <w:link w:val="TextbublinyChar"/>
    <w:uiPriority w:val="99"/>
    <w:semiHidden/>
    <w:rsid w:val="00004482"/>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004482"/>
    <w:rPr>
      <w:rFonts w:ascii="Tahoma" w:hAnsi="Tahoma" w:cs="Tahoma"/>
      <w:sz w:val="16"/>
      <w:szCs w:val="16"/>
    </w:rPr>
  </w:style>
  <w:style w:type="table" w:styleId="Mriekatabuky">
    <w:name w:val="Table Grid"/>
    <w:basedOn w:val="Normlnatabuka"/>
    <w:uiPriority w:val="39"/>
    <w:rsid w:val="00AE5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Predvolenpsmoodseku"/>
    <w:uiPriority w:val="99"/>
    <w:rsid w:val="00DD6DE8"/>
  </w:style>
  <w:style w:type="table" w:customStyle="1" w:styleId="TableGrid1">
    <w:name w:val="Table Grid1"/>
    <w:basedOn w:val="Normlnatabuka"/>
    <w:next w:val="Mriekatabuky"/>
    <w:uiPriority w:val="59"/>
    <w:rsid w:val="005400D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A02C5A"/>
    <w:rPr>
      <w:rFonts w:ascii="Cambria" w:eastAsia="Times New Roman" w:hAnsi="Cambria"/>
      <w:b/>
      <w:bCs/>
      <w:color w:val="4F81BD"/>
      <w:sz w:val="26"/>
      <w:szCs w:val="26"/>
      <w:lang w:val="x-none" w:eastAsia="zh-CN"/>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Normlnatabuka"/>
    <w:tblPr>
      <w:tblStyleRowBandSize w:val="1"/>
      <w:tblStyleColBandSize w:val="1"/>
      <w:tblCellMar>
        <w:left w:w="115" w:type="dxa"/>
        <w:right w:w="115" w:type="dxa"/>
      </w:tblCellMar>
    </w:tblPr>
  </w:style>
  <w:style w:type="table" w:customStyle="1" w:styleId="a0">
    <w:basedOn w:val="Normlnatabuka"/>
    <w:tblPr>
      <w:tblStyleRowBandSize w:val="1"/>
      <w:tblStyleColBandSize w:val="1"/>
      <w:tblCellMar>
        <w:left w:w="115" w:type="dxa"/>
        <w:right w:w="115" w:type="dxa"/>
      </w:tblCellMar>
    </w:tblPr>
  </w:style>
  <w:style w:type="paragraph" w:styleId="Textkomentra">
    <w:name w:val="annotation text"/>
    <w:basedOn w:val="Normlny"/>
    <w:link w:val="TextkomentraChar"/>
    <w:uiPriority w:val="99"/>
    <w:semiHidden/>
    <w:unhideWhenUsed/>
    <w:pPr>
      <w:spacing w:line="240" w:lineRule="auto"/>
    </w:pPr>
    <w:rPr>
      <w:sz w:val="20"/>
      <w:szCs w:val="20"/>
    </w:rPr>
  </w:style>
  <w:style w:type="character" w:customStyle="1" w:styleId="TextkomentraChar">
    <w:name w:val="Text komentára Char"/>
    <w:basedOn w:val="Predvolenpsmoodseku"/>
    <w:link w:val="Textkomentra"/>
    <w:uiPriority w:val="99"/>
    <w:semiHidden/>
    <w:rPr>
      <w:sz w:val="20"/>
      <w:szCs w:val="20"/>
      <w:lang w:eastAsia="en-US"/>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5B08F4"/>
    <w:rPr>
      <w:b/>
      <w:bCs/>
    </w:rPr>
  </w:style>
  <w:style w:type="character" w:customStyle="1" w:styleId="PredmetkomentraChar">
    <w:name w:val="Predmet komentára Char"/>
    <w:basedOn w:val="TextkomentraChar"/>
    <w:link w:val="Predmetkomentra"/>
    <w:uiPriority w:val="99"/>
    <w:semiHidden/>
    <w:rsid w:val="005B08F4"/>
    <w:rPr>
      <w:b/>
      <w:bCs/>
      <w:sz w:val="20"/>
      <w:szCs w:val="20"/>
      <w:lang w:eastAsia="en-US"/>
    </w:rPr>
  </w:style>
  <w:style w:type="paragraph" w:styleId="Revzia">
    <w:name w:val="Revision"/>
    <w:hidden/>
    <w:uiPriority w:val="99"/>
    <w:semiHidden/>
    <w:rsid w:val="0002678D"/>
    <w:pPr>
      <w:spacing w:after="0" w:line="240" w:lineRule="auto"/>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1QL02dqP0PIQmjLeVVOoAZM7w==">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D059EA-8C54-46D4-8399-BC800CF82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4112</Words>
  <Characters>23442</Characters>
  <Application>Microsoft Office Word</Application>
  <DocSecurity>0</DocSecurity>
  <Lines>195</Lines>
  <Paragraphs>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dc:creator>
  <cp:lastModifiedBy>Richard Halmo</cp:lastModifiedBy>
  <cp:revision>2</cp:revision>
  <dcterms:created xsi:type="dcterms:W3CDTF">2024-07-19T07:41:00Z</dcterms:created>
  <dcterms:modified xsi:type="dcterms:W3CDTF">2024-07-19T07:41:00Z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0x01010037F420EEBB85434EA55FEA0A55A4C46E</vt:lpwstr>
  </property>
  <property fmtid="{D5CDD505-2E9C-101B-9397-08002B2CF9AE}" pid="3" name="GrammarlyDocumentId">
    <vt:lpwstr>1bd83c95e2d143e8918395d34651a8719e8b2e2766f714d2b253c6f1958c709e</vt:lpwstr>
  </property>
</Properties>
</file>