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EDE35" w14:textId="737DB5DF" w:rsidR="003E6F26" w:rsidRPr="00D82C73" w:rsidRDefault="003E6F26" w:rsidP="00F07B58">
      <w:pPr>
        <w:autoSpaceDE w:val="0"/>
        <w:autoSpaceDN w:val="0"/>
        <w:adjustRightInd w:val="0"/>
        <w:spacing w:after="0" w:line="240" w:lineRule="auto"/>
        <w:jc w:val="both"/>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9C0AA7">
        <w:rPr>
          <w:rFonts w:ascii="Times New Roman" w:hAnsi="Times New Roman" w:cs="Times New Roman"/>
          <w:b/>
          <w:bCs/>
          <w:sz w:val="26"/>
          <w:szCs w:val="26"/>
        </w:rPr>
        <w:t>krkavca čierneho</w:t>
      </w:r>
      <w:r w:rsidRPr="00D82C73">
        <w:rPr>
          <w:rFonts w:ascii="Times New Roman" w:hAnsi="Times New Roman" w:cs="Times New Roman"/>
          <w:b/>
          <w:bCs/>
          <w:sz w:val="26"/>
          <w:szCs w:val="26"/>
        </w:rPr>
        <w:t xml:space="preserve"> (</w:t>
      </w:r>
      <w:proofErr w:type="spellStart"/>
      <w:r w:rsidR="009C0AA7">
        <w:rPr>
          <w:rFonts w:ascii="Times New Roman" w:hAnsi="Times New Roman" w:cs="Times New Roman"/>
          <w:b/>
          <w:bCs/>
          <w:i/>
          <w:iCs/>
          <w:sz w:val="26"/>
          <w:szCs w:val="26"/>
        </w:rPr>
        <w:t>Corvus</w:t>
      </w:r>
      <w:proofErr w:type="spellEnd"/>
      <w:r w:rsidR="009C0AA7">
        <w:rPr>
          <w:rFonts w:ascii="Times New Roman" w:hAnsi="Times New Roman" w:cs="Times New Roman"/>
          <w:b/>
          <w:bCs/>
          <w:i/>
          <w:iCs/>
          <w:sz w:val="26"/>
          <w:szCs w:val="26"/>
        </w:rPr>
        <w:t xml:space="preserve"> </w:t>
      </w:r>
      <w:proofErr w:type="spellStart"/>
      <w:r w:rsidR="009C0AA7">
        <w:rPr>
          <w:rFonts w:ascii="Times New Roman" w:hAnsi="Times New Roman" w:cs="Times New Roman"/>
          <w:b/>
          <w:bCs/>
          <w:i/>
          <w:iCs/>
          <w:sz w:val="26"/>
          <w:szCs w:val="26"/>
        </w:rPr>
        <w:t>corax</w:t>
      </w:r>
      <w:proofErr w:type="spellEnd"/>
      <w:r w:rsidRPr="00D82C73">
        <w:rPr>
          <w:rFonts w:ascii="Times New Roman" w:hAnsi="Times New Roman" w:cs="Times New Roman"/>
          <w:b/>
          <w:bCs/>
          <w:sz w:val="26"/>
          <w:szCs w:val="26"/>
        </w:rPr>
        <w:t>)</w:t>
      </w:r>
    </w:p>
    <w:p w14:paraId="4762B977" w14:textId="77777777" w:rsidR="003E6F26" w:rsidRDefault="003E6F26" w:rsidP="00F07B58">
      <w:pPr>
        <w:autoSpaceDE w:val="0"/>
        <w:autoSpaceDN w:val="0"/>
        <w:adjustRightInd w:val="0"/>
        <w:spacing w:after="0" w:line="240" w:lineRule="auto"/>
        <w:jc w:val="both"/>
        <w:rPr>
          <w:rFonts w:ascii="Times New Roman" w:hAnsi="Times New Roman" w:cs="Times New Roman"/>
          <w:sz w:val="24"/>
          <w:szCs w:val="24"/>
        </w:rPr>
      </w:pPr>
    </w:p>
    <w:p w14:paraId="627F79DC" w14:textId="154CA00A" w:rsidR="003E6F26" w:rsidRPr="00D82C73" w:rsidRDefault="003E6F26" w:rsidP="00F07B58">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4E1D69">
        <w:rPr>
          <w:rFonts w:ascii="Times New Roman" w:hAnsi="Times New Roman" w:cs="Times New Roman"/>
          <w:sz w:val="24"/>
          <w:szCs w:val="24"/>
          <w:u w:val="single"/>
        </w:rPr>
        <w:t xml:space="preserve">Jozef </w:t>
      </w:r>
      <w:proofErr w:type="spellStart"/>
      <w:r w:rsidR="004E1D69">
        <w:rPr>
          <w:rFonts w:ascii="Times New Roman" w:hAnsi="Times New Roman" w:cs="Times New Roman"/>
          <w:sz w:val="24"/>
          <w:szCs w:val="24"/>
          <w:u w:val="single"/>
        </w:rPr>
        <w:t>Chavko</w:t>
      </w:r>
      <w:proofErr w:type="spellEnd"/>
      <w:r w:rsidR="00D105AB">
        <w:rPr>
          <w:rFonts w:ascii="Times New Roman" w:hAnsi="Times New Roman" w:cs="Times New Roman"/>
          <w:sz w:val="24"/>
          <w:szCs w:val="24"/>
          <w:u w:val="single"/>
        </w:rPr>
        <w:t xml:space="preserve"> </w:t>
      </w:r>
    </w:p>
    <w:p w14:paraId="1D80E0D3" w14:textId="77777777" w:rsidR="00A50B88" w:rsidRDefault="00A50B88" w:rsidP="00F07B5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 xml:space="preserve">Ing. Ján </w:t>
      </w:r>
      <w:proofErr w:type="spellStart"/>
      <w:r>
        <w:rPr>
          <w:rFonts w:ascii="Times New Roman" w:hAnsi="Times New Roman" w:cs="Times New Roman"/>
          <w:sz w:val="24"/>
          <w:szCs w:val="24"/>
        </w:rPr>
        <w:t>Korňan</w:t>
      </w:r>
      <w:proofErr w:type="spellEnd"/>
    </w:p>
    <w:p w14:paraId="58F9D189" w14:textId="77777777" w:rsidR="00646716" w:rsidRDefault="00646716" w:rsidP="00646716">
      <w:pPr>
        <w:jc w:val="both"/>
        <w:rPr>
          <w:rFonts w:ascii="Times New Roman" w:hAnsi="Times New Roman" w:cs="Times New Roman"/>
          <w:sz w:val="24"/>
          <w:szCs w:val="24"/>
        </w:rPr>
      </w:pPr>
      <w:bookmarkStart w:id="0"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0"/>
    <w:p w14:paraId="79D5A1D8" w14:textId="77777777" w:rsidR="003E6F26" w:rsidRDefault="003E6F26" w:rsidP="00F07B58">
      <w:pPr>
        <w:jc w:val="both"/>
        <w:rPr>
          <w:rFonts w:ascii="Times New Roman" w:hAnsi="Times New Roman" w:cs="Times New Roman"/>
          <w:sz w:val="24"/>
          <w:szCs w:val="24"/>
        </w:rPr>
      </w:pPr>
    </w:p>
    <w:p w14:paraId="239F1788" w14:textId="2CE26790" w:rsidR="00AC797D" w:rsidRPr="00D82C73" w:rsidRDefault="003E6F26" w:rsidP="00F07B58">
      <w:pPr>
        <w:jc w:val="both"/>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26BDF788" w14:textId="77777777" w:rsidR="001C7B65" w:rsidRPr="00775422" w:rsidRDefault="001C7B65" w:rsidP="00F07B58">
      <w:pPr>
        <w:jc w:val="both"/>
        <w:rPr>
          <w:rFonts w:ascii="Times New Roman" w:hAnsi="Times New Roman" w:cs="Times New Roman"/>
          <w:sz w:val="24"/>
          <w:szCs w:val="24"/>
        </w:rPr>
      </w:pPr>
      <w:r w:rsidRPr="00775422">
        <w:rPr>
          <w:rFonts w:ascii="Times New Roman" w:hAnsi="Times New Roman" w:cs="Times New Roman"/>
          <w:sz w:val="24"/>
          <w:szCs w:val="24"/>
        </w:rPr>
        <w:t xml:space="preserve">Sčítava sa vo vybraných polygónoch v čase od 9:00 do 17:00 (Obr.1.), pričom na 1 bode sa vtáky sčítavajú a zaznamenávajú </w:t>
      </w:r>
      <w:r>
        <w:rPr>
          <w:rFonts w:ascii="Times New Roman" w:hAnsi="Times New Roman" w:cs="Times New Roman"/>
          <w:sz w:val="24"/>
          <w:szCs w:val="24"/>
        </w:rPr>
        <w:t>3</w:t>
      </w:r>
      <w:r w:rsidRPr="00775422">
        <w:rPr>
          <w:rFonts w:ascii="Times New Roman" w:hAnsi="Times New Roman" w:cs="Times New Roman"/>
          <w:sz w:val="24"/>
          <w:szCs w:val="24"/>
        </w:rPr>
        <w:t> hodin</w:t>
      </w:r>
      <w:r>
        <w:rPr>
          <w:rFonts w:ascii="Times New Roman" w:hAnsi="Times New Roman" w:cs="Times New Roman"/>
          <w:sz w:val="24"/>
          <w:szCs w:val="24"/>
        </w:rPr>
        <w:t>y</w:t>
      </w:r>
      <w:r w:rsidRPr="00775422">
        <w:rPr>
          <w:rFonts w:ascii="Times New Roman" w:hAnsi="Times New Roman" w:cs="Times New Roman"/>
          <w:sz w:val="24"/>
          <w:szCs w:val="24"/>
        </w:rPr>
        <w:t>, takže za deň sa stihne zmapovať 1 polygón.  Plocha a body jedného polygónu sa nadimenzova</w:t>
      </w:r>
      <w:r>
        <w:rPr>
          <w:rFonts w:ascii="Times New Roman" w:hAnsi="Times New Roman" w:cs="Times New Roman"/>
          <w:sz w:val="24"/>
          <w:szCs w:val="24"/>
        </w:rPr>
        <w:t>la</w:t>
      </w:r>
      <w:r w:rsidRPr="00775422">
        <w:rPr>
          <w:rFonts w:ascii="Times New Roman" w:hAnsi="Times New Roman" w:cs="Times New Roman"/>
          <w:sz w:val="24"/>
          <w:szCs w:val="24"/>
        </w:rPr>
        <w:t xml:space="preserve"> tak, aby v prípade primeraných klimatických podmienok bolo možné zmapovať obsadenosť hniezd v priebehu jedného dňa. V prípade, že z nejakých dôvodov nebude možné zmapovať celý polygón je potrebné v čo najkratšom termíne mapovanie dokončiť</w:t>
      </w:r>
    </w:p>
    <w:p w14:paraId="60CDD892" w14:textId="456C9AA3" w:rsidR="001C7B65" w:rsidRPr="00775422" w:rsidRDefault="001C7B65" w:rsidP="00F07B58">
      <w:pPr>
        <w:jc w:val="both"/>
        <w:rPr>
          <w:rFonts w:ascii="Times New Roman" w:hAnsi="Times New Roman" w:cs="Times New Roman"/>
          <w:sz w:val="24"/>
          <w:szCs w:val="24"/>
        </w:rPr>
      </w:pPr>
      <w:r w:rsidRPr="00775422">
        <w:rPr>
          <w:rFonts w:ascii="Times New Roman" w:hAnsi="Times New Roman" w:cs="Times New Roman"/>
          <w:sz w:val="24"/>
          <w:szCs w:val="24"/>
        </w:rPr>
        <w:t xml:space="preserve">V priebehu hniezdnej sezóny sa každý bod v polygóne sčítava min. 3 krát, prvou kontrolou zisťujeme obsadenosť hniezdiska, druhov zahniezdenie (násada, mláďatá) a treťou úspešnosť hniezdenia. </w:t>
      </w:r>
    </w:p>
    <w:p w14:paraId="53FA53C5" w14:textId="77777777" w:rsidR="001C7B65" w:rsidRDefault="001C7B65" w:rsidP="00F07B58">
      <w:pPr>
        <w:jc w:val="both"/>
        <w:rPr>
          <w:rFonts w:ascii="Times New Roman" w:hAnsi="Times New Roman" w:cs="Times New Roman"/>
          <w:sz w:val="24"/>
          <w:szCs w:val="24"/>
        </w:rPr>
      </w:pPr>
      <w:r w:rsidRPr="007C2B88">
        <w:rPr>
          <w:rFonts w:ascii="Times New Roman" w:hAnsi="Times New Roman" w:cs="Times New Roman"/>
          <w:sz w:val="24"/>
          <w:szCs w:val="24"/>
        </w:rPr>
        <w:t xml:space="preserve">Počet bodov v kvadráte závisí od členitosti reliéfu, rozmanitosti krajinnej pokrývky, podielu lesov v nej a p. Kritériom je umiestniť body tak, aby ponúkali výhľad na čo najväčšiu časť povrchu kvadrátu i na všetky hlavné typy biotopov v ňom a boli primerane dostupné. V plochej krajine s malým podielom lesa môže stačiť 1 bod, v členitej lesnatej krajine ich bude treba viac. </w:t>
      </w:r>
    </w:p>
    <w:p w14:paraId="1F85855B" w14:textId="77777777" w:rsidR="0075437D" w:rsidRDefault="0075437D" w:rsidP="00F07B58">
      <w:pPr>
        <w:jc w:val="both"/>
        <w:rPr>
          <w:rFonts w:ascii="Times New Roman" w:hAnsi="Times New Roman" w:cs="Times New Roman"/>
          <w:sz w:val="24"/>
          <w:szCs w:val="24"/>
          <w:u w:val="single"/>
        </w:rPr>
      </w:pPr>
    </w:p>
    <w:p w14:paraId="1F31E66F" w14:textId="6BDE9488" w:rsidR="0075437D" w:rsidRPr="004D5BA1" w:rsidRDefault="0075437D" w:rsidP="00F07B58">
      <w:pPr>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765577FC" w14:textId="1AF4D0C6" w:rsidR="00EB57C4" w:rsidRDefault="0075437D" w:rsidP="00F07B58">
      <w:pPr>
        <w:pStyle w:val="Bezriadkovania"/>
        <w:jc w:val="both"/>
        <w:rPr>
          <w:rFonts w:ascii="Times New Roman" w:hAnsi="Times New Roman" w:cs="Times New Roman"/>
          <w:sz w:val="24"/>
          <w:szCs w:val="24"/>
        </w:rPr>
      </w:pPr>
      <w:r w:rsidRPr="00F35D2B">
        <w:rPr>
          <w:rFonts w:ascii="Times New Roman" w:hAnsi="Times New Roman" w:cs="Times New Roman"/>
          <w:sz w:val="24"/>
          <w:szCs w:val="24"/>
        </w:rPr>
        <w:t xml:space="preserve">Na </w:t>
      </w:r>
      <w:r w:rsidR="009B1673" w:rsidRPr="00F35D2B">
        <w:rPr>
          <w:rFonts w:ascii="Times New Roman" w:hAnsi="Times New Roman" w:cs="Times New Roman"/>
          <w:sz w:val="24"/>
          <w:szCs w:val="24"/>
        </w:rPr>
        <w:t>vybran</w:t>
      </w:r>
      <w:r w:rsidR="009B1673">
        <w:rPr>
          <w:rFonts w:ascii="Times New Roman" w:hAnsi="Times New Roman" w:cs="Times New Roman"/>
          <w:sz w:val="24"/>
          <w:szCs w:val="24"/>
        </w:rPr>
        <w:t>ých</w:t>
      </w:r>
      <w:r w:rsidR="009B1673" w:rsidRPr="00F35D2B">
        <w:rPr>
          <w:rFonts w:ascii="Times New Roman" w:hAnsi="Times New Roman" w:cs="Times New Roman"/>
          <w:sz w:val="24"/>
          <w:szCs w:val="24"/>
        </w:rPr>
        <w:t xml:space="preserve"> bod</w:t>
      </w:r>
      <w:r w:rsidR="009B1673">
        <w:rPr>
          <w:rFonts w:ascii="Times New Roman" w:hAnsi="Times New Roman" w:cs="Times New Roman"/>
          <w:sz w:val="24"/>
          <w:szCs w:val="24"/>
        </w:rPr>
        <w:t>och</w:t>
      </w:r>
      <w:r w:rsidR="009B1673" w:rsidRPr="00F35D2B">
        <w:rPr>
          <w:rFonts w:ascii="Times New Roman" w:hAnsi="Times New Roman" w:cs="Times New Roman"/>
          <w:sz w:val="24"/>
          <w:szCs w:val="24"/>
        </w:rPr>
        <w:t xml:space="preserve"> </w:t>
      </w:r>
      <w:r w:rsidRPr="00F35D2B">
        <w:rPr>
          <w:rFonts w:ascii="Times New Roman" w:hAnsi="Times New Roman" w:cs="Times New Roman"/>
          <w:sz w:val="24"/>
          <w:szCs w:val="24"/>
        </w:rPr>
        <w:t xml:space="preserve">sa sčítavajú všetky vizuálne i akusticky zistené vtáky počas </w:t>
      </w:r>
      <w:r w:rsidR="00400EE6" w:rsidRPr="00F35D2B">
        <w:rPr>
          <w:rFonts w:ascii="Times New Roman" w:hAnsi="Times New Roman" w:cs="Times New Roman"/>
          <w:sz w:val="24"/>
          <w:szCs w:val="24"/>
        </w:rPr>
        <w:t>3 hodín</w:t>
      </w:r>
      <w:r w:rsidRPr="00F35D2B">
        <w:rPr>
          <w:rFonts w:ascii="Times New Roman" w:hAnsi="Times New Roman" w:cs="Times New Roman"/>
          <w:sz w:val="24"/>
          <w:szCs w:val="24"/>
        </w:rPr>
        <w:t>.</w:t>
      </w:r>
      <w:r w:rsidR="00400EE6" w:rsidRPr="00F35D2B">
        <w:rPr>
          <w:rFonts w:ascii="Times New Roman" w:hAnsi="Times New Roman" w:cs="Times New Roman"/>
          <w:sz w:val="24"/>
          <w:szCs w:val="24"/>
        </w:rPr>
        <w:t xml:space="preserve"> Je potrebné vziať do úvahy, že v hniezdnom období z jedného bodu možno vzhľadom na veľkosť teritórií </w:t>
      </w:r>
      <w:r w:rsidRPr="00F35D2B">
        <w:rPr>
          <w:rFonts w:ascii="Times New Roman" w:hAnsi="Times New Roman" w:cs="Times New Roman"/>
          <w:sz w:val="24"/>
          <w:szCs w:val="24"/>
        </w:rPr>
        <w:t xml:space="preserve"> </w:t>
      </w:r>
      <w:r w:rsidR="00400EE6" w:rsidRPr="00F35D2B">
        <w:rPr>
          <w:rFonts w:ascii="Times New Roman" w:hAnsi="Times New Roman" w:cs="Times New Roman"/>
          <w:sz w:val="24"/>
          <w:szCs w:val="24"/>
        </w:rPr>
        <w:t xml:space="preserve">maximálne </w:t>
      </w:r>
      <w:r w:rsidR="00530606" w:rsidRPr="00F35D2B">
        <w:rPr>
          <w:rFonts w:ascii="Times New Roman" w:hAnsi="Times New Roman" w:cs="Times New Roman"/>
          <w:sz w:val="24"/>
          <w:szCs w:val="24"/>
        </w:rPr>
        <w:t>zaznamenať</w:t>
      </w:r>
      <w:r w:rsidR="00EB57C4">
        <w:rPr>
          <w:rFonts w:ascii="Times New Roman" w:hAnsi="Times New Roman" w:cs="Times New Roman"/>
          <w:sz w:val="24"/>
          <w:szCs w:val="24"/>
        </w:rPr>
        <w:t xml:space="preserve"> v hniezdnom období</w:t>
      </w:r>
      <w:r w:rsidR="00530606" w:rsidRPr="00F35D2B">
        <w:rPr>
          <w:rFonts w:ascii="Times New Roman" w:hAnsi="Times New Roman" w:cs="Times New Roman"/>
          <w:sz w:val="24"/>
          <w:szCs w:val="24"/>
        </w:rPr>
        <w:t xml:space="preserve"> </w:t>
      </w:r>
      <w:r w:rsidR="008045C6" w:rsidRPr="00F35D2B">
        <w:rPr>
          <w:rFonts w:ascii="Times New Roman" w:hAnsi="Times New Roman" w:cs="Times New Roman"/>
          <w:sz w:val="24"/>
          <w:szCs w:val="24"/>
        </w:rPr>
        <w:t xml:space="preserve">výskyt </w:t>
      </w:r>
      <w:r w:rsidR="00400EE6" w:rsidRPr="00F35D2B">
        <w:rPr>
          <w:rFonts w:ascii="Times New Roman" w:hAnsi="Times New Roman" w:cs="Times New Roman"/>
          <w:sz w:val="24"/>
          <w:szCs w:val="24"/>
        </w:rPr>
        <w:t xml:space="preserve">1 </w:t>
      </w:r>
      <w:r w:rsidR="008045C6" w:rsidRPr="00F35D2B">
        <w:rPr>
          <w:rFonts w:ascii="Times New Roman" w:hAnsi="Times New Roman" w:cs="Times New Roman"/>
          <w:sz w:val="24"/>
          <w:szCs w:val="24"/>
        </w:rPr>
        <w:t>páru</w:t>
      </w:r>
      <w:r w:rsidR="00400EE6" w:rsidRPr="00F35D2B">
        <w:rPr>
          <w:rFonts w:ascii="Times New Roman" w:hAnsi="Times New Roman" w:cs="Times New Roman"/>
          <w:sz w:val="24"/>
          <w:szCs w:val="24"/>
        </w:rPr>
        <w:t xml:space="preserve">, výnimočne s dobrým výhľadom aj </w:t>
      </w:r>
      <w:r w:rsidR="008045C6" w:rsidRPr="00F35D2B">
        <w:rPr>
          <w:rFonts w:ascii="Times New Roman" w:hAnsi="Times New Roman" w:cs="Times New Roman"/>
          <w:sz w:val="24"/>
          <w:szCs w:val="24"/>
        </w:rPr>
        <w:t>2</w:t>
      </w:r>
      <w:r w:rsidR="00400EE6" w:rsidRPr="00F35D2B">
        <w:rPr>
          <w:rFonts w:ascii="Times New Roman" w:hAnsi="Times New Roman" w:cs="Times New Roman"/>
          <w:sz w:val="24"/>
          <w:szCs w:val="24"/>
        </w:rPr>
        <w:t xml:space="preserve"> páry.</w:t>
      </w:r>
      <w:r w:rsidR="006B42B3">
        <w:rPr>
          <w:rFonts w:ascii="Times New Roman" w:hAnsi="Times New Roman" w:cs="Times New Roman"/>
          <w:sz w:val="24"/>
          <w:szCs w:val="24"/>
        </w:rPr>
        <w:t xml:space="preserve"> </w:t>
      </w:r>
      <w:r w:rsidR="00F35D2B" w:rsidRPr="00F35D2B">
        <w:rPr>
          <w:rFonts w:ascii="Times New Roman" w:hAnsi="Times New Roman" w:cs="Times New Roman"/>
          <w:sz w:val="24"/>
          <w:szCs w:val="24"/>
        </w:rPr>
        <w:t xml:space="preserve">V biotopoch mimo </w:t>
      </w:r>
      <w:proofErr w:type="spellStart"/>
      <w:r w:rsidR="00F35D2B" w:rsidRPr="00F35D2B">
        <w:rPr>
          <w:rFonts w:ascii="Times New Roman" w:hAnsi="Times New Roman" w:cs="Times New Roman"/>
          <w:sz w:val="24"/>
          <w:szCs w:val="24"/>
        </w:rPr>
        <w:t>hniezdisk</w:t>
      </w:r>
      <w:proofErr w:type="spellEnd"/>
      <w:r w:rsidR="00F35D2B" w:rsidRPr="00F35D2B">
        <w:rPr>
          <w:rFonts w:ascii="Times New Roman" w:hAnsi="Times New Roman" w:cs="Times New Roman"/>
          <w:sz w:val="24"/>
          <w:szCs w:val="24"/>
        </w:rPr>
        <w:t xml:space="preserve"> možno zaznamenať z jedného bodu </w:t>
      </w:r>
      <w:r w:rsidR="00EB57C4">
        <w:rPr>
          <w:rFonts w:ascii="Times New Roman" w:hAnsi="Times New Roman" w:cs="Times New Roman"/>
          <w:sz w:val="24"/>
          <w:szCs w:val="24"/>
        </w:rPr>
        <w:t>1</w:t>
      </w:r>
      <w:r w:rsidR="00F35D2B" w:rsidRPr="00F35D2B">
        <w:rPr>
          <w:rFonts w:ascii="Times New Roman" w:hAnsi="Times New Roman" w:cs="Times New Roman"/>
          <w:sz w:val="24"/>
          <w:szCs w:val="24"/>
        </w:rPr>
        <w:t xml:space="preserve"> až </w:t>
      </w:r>
      <w:r w:rsidR="00EB57C4">
        <w:rPr>
          <w:rFonts w:ascii="Times New Roman" w:hAnsi="Times New Roman" w:cs="Times New Roman"/>
          <w:sz w:val="24"/>
          <w:szCs w:val="24"/>
        </w:rPr>
        <w:t>10</w:t>
      </w:r>
      <w:r w:rsidR="00F35D2B" w:rsidRPr="00F35D2B">
        <w:rPr>
          <w:rFonts w:ascii="Times New Roman" w:hAnsi="Times New Roman" w:cs="Times New Roman"/>
          <w:sz w:val="24"/>
          <w:szCs w:val="24"/>
        </w:rPr>
        <w:t xml:space="preserve"> jedinc</w:t>
      </w:r>
      <w:r w:rsidR="00EB57C4">
        <w:rPr>
          <w:rFonts w:ascii="Times New Roman" w:hAnsi="Times New Roman" w:cs="Times New Roman"/>
          <w:sz w:val="24"/>
          <w:szCs w:val="24"/>
        </w:rPr>
        <w:t>ov</w:t>
      </w:r>
      <w:r w:rsidR="00F35D2B" w:rsidRPr="00F35D2B">
        <w:rPr>
          <w:rFonts w:ascii="Times New Roman" w:hAnsi="Times New Roman" w:cs="Times New Roman"/>
          <w:sz w:val="24"/>
          <w:szCs w:val="24"/>
        </w:rPr>
        <w:t xml:space="preserve">, </w:t>
      </w:r>
      <w:r w:rsidR="00EB57C4">
        <w:rPr>
          <w:rFonts w:ascii="Times New Roman" w:hAnsi="Times New Roman" w:cs="Times New Roman"/>
          <w:sz w:val="24"/>
          <w:szCs w:val="24"/>
        </w:rPr>
        <w:t>niekedy</w:t>
      </w:r>
      <w:r w:rsidR="00F35D2B" w:rsidRPr="00F35D2B">
        <w:rPr>
          <w:rFonts w:ascii="Times New Roman" w:hAnsi="Times New Roman" w:cs="Times New Roman"/>
          <w:sz w:val="24"/>
          <w:szCs w:val="24"/>
        </w:rPr>
        <w:t xml:space="preserve"> </w:t>
      </w:r>
      <w:r w:rsidR="00EB57C4">
        <w:rPr>
          <w:rFonts w:ascii="Times New Roman" w:hAnsi="Times New Roman" w:cs="Times New Roman"/>
          <w:sz w:val="24"/>
          <w:szCs w:val="24"/>
        </w:rPr>
        <w:t>aj 15</w:t>
      </w:r>
      <w:r w:rsidR="00F35D2B" w:rsidRPr="00F35D2B">
        <w:rPr>
          <w:rFonts w:ascii="Times New Roman" w:hAnsi="Times New Roman" w:cs="Times New Roman"/>
          <w:sz w:val="24"/>
          <w:szCs w:val="24"/>
        </w:rPr>
        <w:t xml:space="preserve"> </w:t>
      </w:r>
      <w:r w:rsidR="00EB57C4">
        <w:rPr>
          <w:rFonts w:ascii="Times New Roman" w:hAnsi="Times New Roman" w:cs="Times New Roman"/>
          <w:sz w:val="24"/>
          <w:szCs w:val="24"/>
        </w:rPr>
        <w:t xml:space="preserve">a viac </w:t>
      </w:r>
      <w:r w:rsidR="00F35D2B" w:rsidRPr="00F35D2B">
        <w:rPr>
          <w:rFonts w:ascii="Times New Roman" w:hAnsi="Times New Roman" w:cs="Times New Roman"/>
          <w:sz w:val="24"/>
          <w:szCs w:val="24"/>
        </w:rPr>
        <w:t>jedinc</w:t>
      </w:r>
      <w:r w:rsidR="00EB57C4">
        <w:rPr>
          <w:rFonts w:ascii="Times New Roman" w:hAnsi="Times New Roman" w:cs="Times New Roman"/>
          <w:sz w:val="24"/>
          <w:szCs w:val="24"/>
        </w:rPr>
        <w:t xml:space="preserve">ov. Nehniezdiace jedince sa často </w:t>
      </w:r>
      <w:r w:rsidR="003C37BA">
        <w:rPr>
          <w:rFonts w:ascii="Times New Roman" w:hAnsi="Times New Roman" w:cs="Times New Roman"/>
          <w:sz w:val="24"/>
          <w:szCs w:val="24"/>
        </w:rPr>
        <w:t xml:space="preserve">koncentrujú </w:t>
      </w:r>
      <w:r w:rsidR="00EB57C4">
        <w:rPr>
          <w:rFonts w:ascii="Times New Roman" w:hAnsi="Times New Roman" w:cs="Times New Roman"/>
          <w:sz w:val="24"/>
          <w:szCs w:val="24"/>
        </w:rPr>
        <w:t xml:space="preserve">do kŕdľov tvoriacich desiatky vtákov. V posledných rokoch je pozorovateľný vzostupný trend populácie. </w:t>
      </w:r>
      <w:r w:rsidR="00400EE6" w:rsidRPr="00F35D2B">
        <w:rPr>
          <w:rFonts w:ascii="Times New Roman" w:hAnsi="Times New Roman" w:cs="Times New Roman"/>
          <w:sz w:val="24"/>
          <w:szCs w:val="24"/>
        </w:rPr>
        <w:t xml:space="preserve"> </w:t>
      </w:r>
    </w:p>
    <w:p w14:paraId="09799903" w14:textId="01A0099C" w:rsidR="00400EE6" w:rsidRPr="00F35D2B" w:rsidRDefault="008B4F05" w:rsidP="00F07B58">
      <w:pPr>
        <w:pStyle w:val="Bezriadkovania"/>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Na pozorovacích bodoch – stanovištiach je potrebné využívať základné vybavenie </w:t>
      </w:r>
      <w:r>
        <w:rPr>
          <w:rFonts w:ascii="Times New Roman" w:hAnsi="Times New Roman" w:cs="Times New Roman"/>
          <w:sz w:val="24"/>
          <w:szCs w:val="24"/>
        </w:rPr>
        <w:t xml:space="preserve">napríklad </w:t>
      </w:r>
      <w:r w:rsidRPr="00F35D2B">
        <w:rPr>
          <w:rFonts w:ascii="Times New Roman" w:hAnsi="Times New Roman" w:cs="Times New Roman"/>
          <w:sz w:val="24"/>
          <w:szCs w:val="24"/>
        </w:rPr>
        <w:t>používane skladacej stoličky,</w:t>
      </w:r>
      <w:r>
        <w:rPr>
          <w:rFonts w:ascii="Times New Roman" w:hAnsi="Times New Roman" w:cs="Times New Roman"/>
          <w:sz w:val="24"/>
          <w:szCs w:val="24"/>
        </w:rPr>
        <w:t xml:space="preserve"> </w:t>
      </w:r>
      <w:r w:rsidR="00993652" w:rsidRPr="00F35D2B">
        <w:rPr>
          <w:rFonts w:ascii="Times New Roman" w:hAnsi="Times New Roman" w:cs="Times New Roman"/>
          <w:sz w:val="24"/>
          <w:szCs w:val="24"/>
        </w:rPr>
        <w:t>kde môžeme svoju polohu a ďalekohľad dobre stabilizovať, najmä pri pozorovaní jedincov na väčšiu vzdialenosť môže byť pre určenie druhu rozhodujúce. Ide najmä o to aby sme čo najviac</w:t>
      </w:r>
      <w:r w:rsidR="00382BE9" w:rsidRPr="00F35D2B">
        <w:rPr>
          <w:rFonts w:ascii="Times New Roman" w:hAnsi="Times New Roman" w:cs="Times New Roman"/>
          <w:sz w:val="24"/>
          <w:szCs w:val="24"/>
        </w:rPr>
        <w:t xml:space="preserve"> </w:t>
      </w:r>
      <w:r w:rsidR="00993652" w:rsidRPr="00F35D2B">
        <w:rPr>
          <w:rFonts w:ascii="Times New Roman" w:hAnsi="Times New Roman" w:cs="Times New Roman"/>
          <w:sz w:val="24"/>
          <w:szCs w:val="24"/>
        </w:rPr>
        <w:t>zvýšil</w:t>
      </w:r>
      <w:r w:rsidR="001A4034" w:rsidRPr="00F35D2B">
        <w:rPr>
          <w:rFonts w:ascii="Times New Roman" w:hAnsi="Times New Roman" w:cs="Times New Roman"/>
          <w:sz w:val="24"/>
          <w:szCs w:val="24"/>
        </w:rPr>
        <w:t>i</w:t>
      </w:r>
      <w:r w:rsidR="00993652" w:rsidRPr="00F35D2B">
        <w:rPr>
          <w:rFonts w:ascii="Times New Roman" w:hAnsi="Times New Roman" w:cs="Times New Roman"/>
          <w:sz w:val="24"/>
          <w:szCs w:val="24"/>
        </w:rPr>
        <w:t xml:space="preserve"> efektivitu a úspešnosť určovania.</w:t>
      </w:r>
      <w:r w:rsidR="00382BE9" w:rsidRPr="00F35D2B">
        <w:rPr>
          <w:rFonts w:ascii="Times New Roman" w:hAnsi="Times New Roman" w:cs="Times New Roman"/>
          <w:sz w:val="24"/>
          <w:szCs w:val="24"/>
        </w:rPr>
        <w:t xml:space="preserve"> </w:t>
      </w:r>
    </w:p>
    <w:p w14:paraId="27D7A24F" w14:textId="77777777" w:rsidR="001C7B65" w:rsidRDefault="001C7B65" w:rsidP="00F07B58">
      <w:pPr>
        <w:jc w:val="both"/>
        <w:rPr>
          <w:rFonts w:ascii="Times New Roman" w:hAnsi="Times New Roman" w:cs="Times New Roman"/>
          <w:sz w:val="24"/>
          <w:szCs w:val="24"/>
        </w:rPr>
      </w:pPr>
      <w:bookmarkStart w:id="1" w:name="_Hlk93941290"/>
    </w:p>
    <w:p w14:paraId="1C81B275" w14:textId="6259BDEA" w:rsidR="001C7B65" w:rsidRDefault="001C7B65" w:rsidP="00F07B58">
      <w:pPr>
        <w:jc w:val="both"/>
        <w:rPr>
          <w:rFonts w:ascii="Times New Roman" w:hAnsi="Times New Roman" w:cs="Times New Roman"/>
          <w:sz w:val="24"/>
          <w:szCs w:val="24"/>
        </w:rPr>
      </w:pPr>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36A7E71B" w14:textId="77777777" w:rsidR="001C7B65" w:rsidRPr="00D67B29" w:rsidRDefault="001C7B65" w:rsidP="00F07B58">
      <w:pPr>
        <w:jc w:val="both"/>
        <w:rPr>
          <w:rFonts w:ascii="Times New Roman" w:hAnsi="Times New Roman" w:cs="Times New Roman"/>
          <w:sz w:val="24"/>
          <w:szCs w:val="24"/>
        </w:rPr>
      </w:pPr>
      <w:r w:rsidRPr="00D67B29">
        <w:rPr>
          <w:rFonts w:ascii="Times New Roman" w:hAnsi="Times New Roman" w:cs="Times New Roman"/>
          <w:sz w:val="24"/>
          <w:szCs w:val="24"/>
        </w:rPr>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bookmarkEnd w:id="1"/>
    <w:p w14:paraId="0F27F3B5" w14:textId="77777777" w:rsidR="00D82C73" w:rsidRDefault="00D82C73" w:rsidP="00F07B58">
      <w:pPr>
        <w:jc w:val="both"/>
        <w:rPr>
          <w:rFonts w:ascii="Times New Roman" w:hAnsi="Times New Roman" w:cs="Times New Roman"/>
          <w:sz w:val="24"/>
          <w:szCs w:val="24"/>
        </w:rPr>
      </w:pPr>
    </w:p>
    <w:p w14:paraId="3215DE4D" w14:textId="7BD1A2FA" w:rsidR="003E6F26" w:rsidRDefault="007B42D6" w:rsidP="00F07B58">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501AFA62" w14:textId="53CE3B5B" w:rsidR="00963070" w:rsidRDefault="00963070" w:rsidP="00F07B5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kópia mapy s vyznačením TMP a TML (pre prípad, že nebude dostupné zobrazenie mapy v aplikácii)</w:t>
      </w:r>
    </w:p>
    <w:p w14:paraId="30AE9314" w14:textId="70AF2345" w:rsidR="00963070" w:rsidRDefault="00963070" w:rsidP="00F07B5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malý ďalekohľad (zväčšenie minimálne 8)</w:t>
      </w:r>
    </w:p>
    <w:p w14:paraId="09E90222" w14:textId="2F2EF4FC" w:rsidR="00382BE9" w:rsidRDefault="00382BE9" w:rsidP="00F07B58">
      <w:pPr>
        <w:pStyle w:val="Odsekzoznamu"/>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monokulár</w:t>
      </w:r>
      <w:proofErr w:type="spellEnd"/>
      <w:r>
        <w:rPr>
          <w:rFonts w:ascii="Times New Roman" w:hAnsi="Times New Roman" w:cs="Times New Roman"/>
          <w:sz w:val="24"/>
          <w:szCs w:val="24"/>
        </w:rPr>
        <w:t xml:space="preserve"> zo statívom</w:t>
      </w:r>
    </w:p>
    <w:p w14:paraId="12E5E952" w14:textId="2C93572F" w:rsidR="00963070" w:rsidRDefault="00963070" w:rsidP="00F07B5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hodinky</w:t>
      </w:r>
      <w:r w:rsidR="004A4A2F">
        <w:rPr>
          <w:rFonts w:ascii="Times New Roman" w:hAnsi="Times New Roman" w:cs="Times New Roman"/>
          <w:sz w:val="24"/>
          <w:szCs w:val="24"/>
        </w:rPr>
        <w:t xml:space="preserve"> (čas sa dá odčítať aj s mobilu, rovnako GPS poloha a lokalizácia pozorovacieho stanovišťa)</w:t>
      </w:r>
    </w:p>
    <w:p w14:paraId="25973F5A" w14:textId="50ABE663" w:rsidR="00963070" w:rsidRDefault="00A355DE" w:rsidP="00F07B5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terénny</w:t>
      </w:r>
      <w:r w:rsidR="00963070">
        <w:rPr>
          <w:rFonts w:ascii="Times New Roman" w:hAnsi="Times New Roman" w:cs="Times New Roman"/>
          <w:sz w:val="24"/>
          <w:szCs w:val="24"/>
        </w:rPr>
        <w:t xml:space="preserve"> zápisník a ceruzka</w:t>
      </w:r>
    </w:p>
    <w:p w14:paraId="19563FEE" w14:textId="5C5CDA84" w:rsidR="00963070" w:rsidRDefault="00963070" w:rsidP="00F07B5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7DAF859D" w14:textId="5955C8C7" w:rsidR="004A4A2F" w:rsidRDefault="002D1CDE" w:rsidP="00F07B5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w:t>
      </w:r>
      <w:r w:rsidR="004A4A2F">
        <w:rPr>
          <w:rFonts w:ascii="Times New Roman" w:hAnsi="Times New Roman" w:cs="Times New Roman"/>
          <w:sz w:val="24"/>
          <w:szCs w:val="24"/>
        </w:rPr>
        <w:t>,</w:t>
      </w:r>
      <w:r w:rsidR="004A4A2F" w:rsidRPr="004A4A2F">
        <w:rPr>
          <w:rFonts w:ascii="Times New Roman" w:hAnsi="Times New Roman" w:cs="Times New Roman"/>
          <w:sz w:val="24"/>
          <w:szCs w:val="24"/>
        </w:rPr>
        <w:t xml:space="preserve"> </w:t>
      </w:r>
      <w:r w:rsidR="004A4A2F">
        <w:rPr>
          <w:rFonts w:ascii="Times New Roman" w:hAnsi="Times New Roman" w:cs="Times New Roman"/>
          <w:sz w:val="24"/>
          <w:szCs w:val="24"/>
        </w:rPr>
        <w:t>GPS</w:t>
      </w:r>
    </w:p>
    <w:p w14:paraId="104FDCBF" w14:textId="5DE6E36C" w:rsidR="0077644B" w:rsidRPr="00963070" w:rsidRDefault="0077644B" w:rsidP="00F07B58">
      <w:pPr>
        <w:pStyle w:val="Odsekzoznamu"/>
        <w:jc w:val="both"/>
        <w:rPr>
          <w:rFonts w:ascii="Times New Roman" w:hAnsi="Times New Roman" w:cs="Times New Roman"/>
          <w:sz w:val="24"/>
          <w:szCs w:val="24"/>
        </w:rPr>
      </w:pPr>
    </w:p>
    <w:p w14:paraId="7185626F" w14:textId="2F5EC7BA" w:rsidR="003E6F26" w:rsidRDefault="003E6F26" w:rsidP="00F07B58">
      <w:pPr>
        <w:jc w:val="both"/>
        <w:rPr>
          <w:rFonts w:ascii="Times New Roman" w:hAnsi="Times New Roman" w:cs="Times New Roman"/>
          <w:sz w:val="24"/>
          <w:szCs w:val="24"/>
        </w:rPr>
      </w:pPr>
    </w:p>
    <w:p w14:paraId="6220FE43" w14:textId="557B56B3" w:rsidR="003E6F26" w:rsidRDefault="007B42D6" w:rsidP="00F07B58">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5CF3F265" w14:textId="45BA0AFE" w:rsidR="001C7B65" w:rsidRDefault="00963070" w:rsidP="00F07B58">
      <w:pPr>
        <w:jc w:val="both"/>
        <w:rPr>
          <w:rFonts w:ascii="Times New Roman" w:hAnsi="Times New Roman" w:cs="Times New Roman"/>
          <w:sz w:val="24"/>
          <w:szCs w:val="24"/>
        </w:rPr>
      </w:pPr>
      <w:r>
        <w:rPr>
          <w:rFonts w:ascii="Times New Roman" w:hAnsi="Times New Roman" w:cs="Times New Roman"/>
          <w:sz w:val="24"/>
          <w:szCs w:val="24"/>
        </w:rPr>
        <w:t xml:space="preserve">Monitoring </w:t>
      </w:r>
      <w:r w:rsidR="00EB57C4">
        <w:rPr>
          <w:rFonts w:ascii="Times New Roman" w:hAnsi="Times New Roman" w:cs="Times New Roman"/>
          <w:sz w:val="24"/>
          <w:szCs w:val="24"/>
        </w:rPr>
        <w:t>krkavca čierneho</w:t>
      </w:r>
      <w:r>
        <w:rPr>
          <w:rFonts w:ascii="Times New Roman" w:hAnsi="Times New Roman" w:cs="Times New Roman"/>
          <w:sz w:val="24"/>
          <w:szCs w:val="24"/>
        </w:rPr>
        <w:t xml:space="preserve"> </w:t>
      </w:r>
      <w:r w:rsidR="00917B55">
        <w:rPr>
          <w:rFonts w:ascii="Times New Roman" w:hAnsi="Times New Roman" w:cs="Times New Roman"/>
          <w:sz w:val="24"/>
          <w:szCs w:val="24"/>
        </w:rPr>
        <w:t>bude súčasťou</w:t>
      </w:r>
      <w:r>
        <w:rPr>
          <w:rFonts w:ascii="Times New Roman" w:hAnsi="Times New Roman" w:cs="Times New Roman"/>
          <w:sz w:val="24"/>
          <w:szCs w:val="24"/>
        </w:rPr>
        <w:t xml:space="preserve"> monitoringu na bodových </w:t>
      </w:r>
      <w:r w:rsidR="004A4A2F">
        <w:rPr>
          <w:rFonts w:ascii="Times New Roman" w:hAnsi="Times New Roman" w:cs="Times New Roman"/>
          <w:sz w:val="24"/>
          <w:szCs w:val="24"/>
        </w:rPr>
        <w:t>stanovištiach</w:t>
      </w:r>
      <w:r>
        <w:rPr>
          <w:rFonts w:ascii="Times New Roman" w:hAnsi="Times New Roman" w:cs="Times New Roman"/>
          <w:sz w:val="24"/>
          <w:szCs w:val="24"/>
        </w:rPr>
        <w:t xml:space="preserve"> </w:t>
      </w:r>
      <w:r w:rsidR="001C7B65">
        <w:rPr>
          <w:rFonts w:ascii="Times New Roman" w:hAnsi="Times New Roman" w:cs="Times New Roman"/>
          <w:sz w:val="24"/>
          <w:szCs w:val="24"/>
        </w:rPr>
        <w:t>v hniezdnom období</w:t>
      </w:r>
      <w:r w:rsidR="001A4034">
        <w:rPr>
          <w:rFonts w:ascii="Times New Roman" w:hAnsi="Times New Roman" w:cs="Times New Roman"/>
          <w:sz w:val="24"/>
          <w:szCs w:val="24"/>
        </w:rPr>
        <w:t xml:space="preserve">. </w:t>
      </w:r>
      <w:r w:rsidR="00E63021">
        <w:rPr>
          <w:rFonts w:ascii="Times New Roman" w:hAnsi="Times New Roman" w:cs="Times New Roman"/>
          <w:sz w:val="24"/>
          <w:szCs w:val="24"/>
        </w:rPr>
        <w:t>Na území Slovenska ho možno zastihnúť vo všetkých biotopoch</w:t>
      </w:r>
      <w:r w:rsidR="00765379">
        <w:rPr>
          <w:rFonts w:ascii="Times New Roman" w:hAnsi="Times New Roman" w:cs="Times New Roman"/>
          <w:sz w:val="24"/>
          <w:szCs w:val="24"/>
        </w:rPr>
        <w:t xml:space="preserve"> od nížin až po vysokohorské prostredie</w:t>
      </w:r>
      <w:r w:rsidR="00FA2234">
        <w:rPr>
          <w:rFonts w:ascii="Times New Roman" w:hAnsi="Times New Roman" w:cs="Times New Roman"/>
          <w:sz w:val="24"/>
          <w:szCs w:val="24"/>
        </w:rPr>
        <w:t xml:space="preserve"> (</w:t>
      </w:r>
      <w:proofErr w:type="spellStart"/>
      <w:r w:rsidR="00FA2234">
        <w:rPr>
          <w:rFonts w:ascii="Times New Roman" w:hAnsi="Times New Roman" w:cs="Times New Roman"/>
          <w:sz w:val="24"/>
          <w:szCs w:val="24"/>
        </w:rPr>
        <w:t>Mošan</w:t>
      </w:r>
      <w:r w:rsidR="00FA2234">
        <w:rPr>
          <w:rFonts w:ascii="Times New Roman" w:hAnsi="Times New Roman" w:cs="Times New Roman"/>
          <w:sz w:val="24"/>
          <w:szCs w:val="24"/>
        </w:rPr>
        <w:t>ský</w:t>
      </w:r>
      <w:proofErr w:type="spellEnd"/>
      <w:r w:rsidR="00FA2234">
        <w:rPr>
          <w:rFonts w:ascii="Times New Roman" w:hAnsi="Times New Roman" w:cs="Times New Roman"/>
          <w:sz w:val="24"/>
          <w:szCs w:val="24"/>
        </w:rPr>
        <w:t xml:space="preserve"> &amp; </w:t>
      </w:r>
      <w:proofErr w:type="spellStart"/>
      <w:r w:rsidR="00FA2234">
        <w:rPr>
          <w:rFonts w:ascii="Times New Roman" w:hAnsi="Times New Roman" w:cs="Times New Roman"/>
          <w:sz w:val="24"/>
          <w:szCs w:val="24"/>
        </w:rPr>
        <w:t>Karaska</w:t>
      </w:r>
      <w:proofErr w:type="spellEnd"/>
      <w:r w:rsidR="00FA2234">
        <w:rPr>
          <w:rFonts w:ascii="Times New Roman" w:hAnsi="Times New Roman" w:cs="Times New Roman"/>
          <w:sz w:val="24"/>
          <w:szCs w:val="24"/>
        </w:rPr>
        <w:t xml:space="preserve"> </w:t>
      </w:r>
      <w:r w:rsidR="00FA2234">
        <w:rPr>
          <w:rFonts w:ascii="Times New Roman" w:hAnsi="Times New Roman" w:cs="Times New Roman"/>
          <w:sz w:val="24"/>
          <w:szCs w:val="24"/>
        </w:rPr>
        <w:t>2002</w:t>
      </w:r>
      <w:r w:rsidR="00FA2234">
        <w:rPr>
          <w:rFonts w:ascii="Times New Roman" w:hAnsi="Times New Roman" w:cs="Times New Roman"/>
          <w:sz w:val="24"/>
          <w:szCs w:val="24"/>
        </w:rPr>
        <w:t>)</w:t>
      </w:r>
      <w:r w:rsidR="003C37BA">
        <w:rPr>
          <w:rFonts w:ascii="Times New Roman" w:hAnsi="Times New Roman" w:cs="Times New Roman"/>
          <w:sz w:val="24"/>
          <w:szCs w:val="24"/>
        </w:rPr>
        <w:t>. Celkovo patrí medzi najnápadnejšie druhy.</w:t>
      </w:r>
      <w:r w:rsidR="00765379">
        <w:rPr>
          <w:rFonts w:ascii="Times New Roman" w:hAnsi="Times New Roman" w:cs="Times New Roman"/>
          <w:sz w:val="24"/>
          <w:szCs w:val="24"/>
        </w:rPr>
        <w:t xml:space="preserve"> Hniezdi pomerne</w:t>
      </w:r>
      <w:r w:rsidR="003C37BA">
        <w:rPr>
          <w:rFonts w:ascii="Times New Roman" w:hAnsi="Times New Roman" w:cs="Times New Roman"/>
          <w:sz w:val="24"/>
          <w:szCs w:val="24"/>
        </w:rPr>
        <w:t xml:space="preserve"> skoro</w:t>
      </w:r>
      <w:r w:rsidR="00765379">
        <w:rPr>
          <w:rFonts w:ascii="Times New Roman" w:hAnsi="Times New Roman" w:cs="Times New Roman"/>
          <w:sz w:val="24"/>
          <w:szCs w:val="24"/>
        </w:rPr>
        <w:t xml:space="preserve"> od konca </w:t>
      </w:r>
      <w:r w:rsidR="003C37BA">
        <w:rPr>
          <w:rFonts w:ascii="Times New Roman" w:hAnsi="Times New Roman" w:cs="Times New Roman"/>
          <w:sz w:val="24"/>
          <w:szCs w:val="24"/>
        </w:rPr>
        <w:t>februára</w:t>
      </w:r>
      <w:r w:rsidR="00765379">
        <w:rPr>
          <w:rFonts w:ascii="Times New Roman" w:hAnsi="Times New Roman" w:cs="Times New Roman"/>
          <w:sz w:val="24"/>
          <w:szCs w:val="24"/>
        </w:rPr>
        <w:t xml:space="preserve"> do </w:t>
      </w:r>
      <w:r w:rsidR="003C37BA">
        <w:rPr>
          <w:rFonts w:ascii="Times New Roman" w:hAnsi="Times New Roman" w:cs="Times New Roman"/>
          <w:sz w:val="24"/>
          <w:szCs w:val="24"/>
        </w:rPr>
        <w:t>konca mája</w:t>
      </w:r>
      <w:r w:rsidR="00765379">
        <w:rPr>
          <w:rFonts w:ascii="Times New Roman" w:hAnsi="Times New Roman" w:cs="Times New Roman"/>
          <w:sz w:val="24"/>
          <w:szCs w:val="24"/>
        </w:rPr>
        <w:t xml:space="preserve">, </w:t>
      </w:r>
      <w:r w:rsidR="00A93122">
        <w:rPr>
          <w:rFonts w:ascii="Times New Roman" w:hAnsi="Times New Roman" w:cs="Times New Roman"/>
          <w:sz w:val="24"/>
          <w:szCs w:val="24"/>
        </w:rPr>
        <w:t>Obdobie hniezdenia je najreprezentatívnejšie pre objektívnosť zistenia</w:t>
      </w:r>
      <w:r w:rsidR="003C37BA">
        <w:rPr>
          <w:rFonts w:ascii="Times New Roman" w:hAnsi="Times New Roman" w:cs="Times New Roman"/>
          <w:sz w:val="24"/>
          <w:szCs w:val="24"/>
        </w:rPr>
        <w:t xml:space="preserve"> reálnej početnosti tohto druhu, ale komplikované početnými nehniezdiacimi kŕdľami.</w:t>
      </w:r>
      <w:r w:rsidR="00A93122">
        <w:rPr>
          <w:rFonts w:ascii="Times New Roman" w:hAnsi="Times New Roman" w:cs="Times New Roman"/>
          <w:sz w:val="24"/>
          <w:szCs w:val="24"/>
        </w:rPr>
        <w:t xml:space="preserve"> </w:t>
      </w:r>
      <w:r w:rsidR="001C7B65">
        <w:rPr>
          <w:rFonts w:ascii="Times New Roman" w:hAnsi="Times New Roman" w:cs="Times New Roman"/>
          <w:sz w:val="24"/>
          <w:szCs w:val="24"/>
        </w:rPr>
        <w:t xml:space="preserve">Na každom bode sa v priebehu marca – mája vykonajú tri kontroly. Načasovanie kontrol sa odvíja aj od charakteru počasia. V daždivom počasí, alebo pre silnom vetre môžu byť aktivity pohybu </w:t>
      </w:r>
      <w:r w:rsidR="00075BF4">
        <w:rPr>
          <w:rFonts w:ascii="Times New Roman" w:hAnsi="Times New Roman" w:cs="Times New Roman"/>
          <w:sz w:val="24"/>
          <w:szCs w:val="24"/>
        </w:rPr>
        <w:t>krkavcov</w:t>
      </w:r>
      <w:r w:rsidR="001C7B65">
        <w:rPr>
          <w:rFonts w:ascii="Times New Roman" w:hAnsi="Times New Roman" w:cs="Times New Roman"/>
          <w:sz w:val="24"/>
          <w:szCs w:val="24"/>
        </w:rPr>
        <w:t xml:space="preserve"> výrazne nižšie a samozrejme za nedostatočnej viditeľnosti napr. z dôvodu hmly monitoring nevykonávame.</w:t>
      </w:r>
    </w:p>
    <w:p w14:paraId="70FE933D" w14:textId="77777777" w:rsidR="001C7B65" w:rsidRDefault="001C7B65" w:rsidP="00F07B58">
      <w:pPr>
        <w:jc w:val="both"/>
        <w:rPr>
          <w:rFonts w:ascii="Times New Roman" w:hAnsi="Times New Roman" w:cs="Times New Roman"/>
          <w:sz w:val="24"/>
          <w:szCs w:val="24"/>
          <w:u w:val="single"/>
        </w:rPr>
      </w:pPr>
    </w:p>
    <w:p w14:paraId="0ECBB99D" w14:textId="1208A715" w:rsidR="003E6F26" w:rsidRPr="004D5BA1" w:rsidRDefault="007B42D6" w:rsidP="00F07B58">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745FCE0E" w14:textId="77777777" w:rsidR="002B3CBE" w:rsidRPr="002B3CBE" w:rsidRDefault="002B3CBE" w:rsidP="00F07B58">
      <w:pPr>
        <w:jc w:val="both"/>
        <w:rPr>
          <w:rFonts w:ascii="Times New Roman" w:hAnsi="Times New Roman" w:cs="Times New Roman"/>
          <w:sz w:val="24"/>
          <w:szCs w:val="24"/>
        </w:rPr>
      </w:pPr>
      <w:r w:rsidRPr="002B3CBE">
        <w:rPr>
          <w:rFonts w:ascii="Times New Roman" w:hAnsi="Times New Roman" w:cs="Times New Roman"/>
          <w:sz w:val="24"/>
          <w:szCs w:val="24"/>
        </w:rPr>
        <w:t>Spôsob výberu lokalít:</w:t>
      </w:r>
    </w:p>
    <w:p w14:paraId="16514AFF" w14:textId="77777777" w:rsidR="001C7B65" w:rsidRPr="002B3CBE" w:rsidRDefault="001C7B65" w:rsidP="00F07B58">
      <w:pPr>
        <w:pStyle w:val="Odsekzoznamu"/>
        <w:numPr>
          <w:ilvl w:val="0"/>
          <w:numId w:val="3"/>
        </w:numPr>
        <w:jc w:val="both"/>
        <w:rPr>
          <w:rFonts w:ascii="Times New Roman" w:hAnsi="Times New Roman" w:cs="Times New Roman"/>
          <w:sz w:val="24"/>
          <w:szCs w:val="24"/>
        </w:rPr>
      </w:pPr>
      <w:bookmarkStart w:id="2" w:name="_Hlk94172312"/>
      <w:r>
        <w:rPr>
          <w:rFonts w:ascii="Times New Roman" w:hAnsi="Times New Roman" w:cs="Times New Roman"/>
          <w:sz w:val="24"/>
          <w:szCs w:val="24"/>
        </w:rPr>
        <w:t>založených 150 TML, z toho 100 musí byť v CHVÚ a 50 mimo CHVÚ</w:t>
      </w:r>
    </w:p>
    <w:p w14:paraId="47B6CE49" w14:textId="77777777" w:rsidR="001C7B65" w:rsidRPr="002B3CBE" w:rsidRDefault="001C7B65" w:rsidP="00F07B58">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v každej geomorfologickej oblasti – spolu 17</w:t>
      </w:r>
    </w:p>
    <w:p w14:paraId="4B14A275" w14:textId="77777777" w:rsidR="001C7B65" w:rsidRPr="002B3CBE" w:rsidRDefault="001C7B65" w:rsidP="00F07B58">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aj v každom CHVÚ – spolu 41</w:t>
      </w:r>
    </w:p>
    <w:p w14:paraId="71A93778" w14:textId="77777777" w:rsidR="001C7B65" w:rsidRPr="002B3CBE" w:rsidRDefault="001C7B65" w:rsidP="00F07B58">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 xml:space="preserve">súbor lokalít vybratých podľa bodu b) a </w:t>
      </w:r>
      <w:r>
        <w:rPr>
          <w:rFonts w:ascii="Times New Roman" w:hAnsi="Times New Roman" w:cs="Times New Roman"/>
          <w:sz w:val="24"/>
          <w:szCs w:val="24"/>
        </w:rPr>
        <w:t>c</w:t>
      </w:r>
      <w:r w:rsidRPr="002B3CBE">
        <w:rPr>
          <w:rFonts w:ascii="Times New Roman" w:hAnsi="Times New Roman" w:cs="Times New Roman"/>
          <w:sz w:val="24"/>
          <w:szCs w:val="24"/>
        </w:rPr>
        <w:t xml:space="preserve">) sa do zvoleného celkového počtu lokalít v SR (n = 150) doplní </w:t>
      </w:r>
      <w:proofErr w:type="spellStart"/>
      <w:r w:rsidRPr="002B3CBE">
        <w:rPr>
          <w:rFonts w:ascii="Times New Roman" w:hAnsi="Times New Roman" w:cs="Times New Roman"/>
          <w:sz w:val="24"/>
          <w:szCs w:val="24"/>
        </w:rPr>
        <w:t>ea</w:t>
      </w:r>
      <w:proofErr w:type="spellEnd"/>
      <w:r w:rsidRPr="002B3CBE">
        <w:rPr>
          <w:rFonts w:ascii="Times New Roman" w:hAnsi="Times New Roman" w:cs="Times New Roman"/>
          <w:sz w:val="24"/>
          <w:szCs w:val="24"/>
        </w:rPr>
        <w:t xml:space="preserve">) v rámci každej geomorfologickej oblasti kvadrátmi z iných geomorfologických celkov ako tie už vybraté, </w:t>
      </w:r>
      <w:proofErr w:type="spellStart"/>
      <w:r w:rsidRPr="002B3CBE">
        <w:rPr>
          <w:rFonts w:ascii="Times New Roman" w:hAnsi="Times New Roman" w:cs="Times New Roman"/>
          <w:sz w:val="24"/>
          <w:szCs w:val="24"/>
        </w:rPr>
        <w:t>eb</w:t>
      </w:r>
      <w:proofErr w:type="spellEnd"/>
      <w:r w:rsidRPr="002B3CBE">
        <w:rPr>
          <w:rFonts w:ascii="Times New Roman" w:hAnsi="Times New Roman" w:cs="Times New Roman"/>
          <w:sz w:val="24"/>
          <w:szCs w:val="24"/>
        </w:rPr>
        <w:t xml:space="preserve">) v rámci každého CHVÚ kvadrátmi z iného typu biotopu ako ten už vybratý a ak taký nebude, tak náhodným výberom, pričom sa postupuje v poradí od geomorfologicky najčlenitejších oblastí, resp. od najväčších CHVÚ k tým najmenej členitým, resp. najmenším. Prípadné chýbajúce lokality po tomto kroku sa doplnia náhodným výberom v tom istom poradí oblastí, resp. CHVÚ. </w:t>
      </w:r>
    </w:p>
    <w:bookmarkEnd w:id="2"/>
    <w:p w14:paraId="77292F23" w14:textId="6DB244B2" w:rsidR="00051DD4" w:rsidRDefault="00D46083" w:rsidP="00F07B58">
      <w:pPr>
        <w:jc w:val="both"/>
        <w:rPr>
          <w:rFonts w:ascii="Times New Roman" w:hAnsi="Times New Roman" w:cs="Times New Roman"/>
          <w:sz w:val="24"/>
          <w:szCs w:val="24"/>
        </w:rPr>
      </w:pPr>
      <w:r>
        <w:rPr>
          <w:rFonts w:ascii="Times New Roman" w:hAnsi="Times New Roman" w:cs="Times New Roman"/>
          <w:sz w:val="24"/>
          <w:szCs w:val="24"/>
        </w:rPr>
        <w:t xml:space="preserve"> </w:t>
      </w:r>
    </w:p>
    <w:p w14:paraId="08F5F4C0" w14:textId="1E0778CF" w:rsidR="00D46083" w:rsidRDefault="00A355DE" w:rsidP="00F07B58">
      <w:pPr>
        <w:jc w:val="both"/>
        <w:rPr>
          <w:rFonts w:ascii="Times New Roman" w:hAnsi="Times New Roman" w:cs="Times New Roman"/>
          <w:sz w:val="16"/>
          <w:szCs w:val="16"/>
        </w:rPr>
      </w:pPr>
      <w:r>
        <w:rPr>
          <w:rFonts w:ascii="Times New Roman" w:hAnsi="Times New Roman" w:cs="Times New Roman"/>
          <w:noProof/>
          <w:sz w:val="24"/>
          <w:szCs w:val="24"/>
          <w:lang w:eastAsia="sk-SK"/>
        </w:rPr>
        <w:lastRenderedPageBreak/>
        <w:drawing>
          <wp:inline distT="0" distB="0" distL="0" distR="0" wp14:anchorId="1FB25074" wp14:editId="16C52EE9">
            <wp:extent cx="5425440" cy="3837040"/>
            <wp:effectExtent l="0" t="0" r="381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_Monitoring_dravcov_bocianov_čiernych_a_krkavcov_Accipiter_gentilis.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30056" cy="3840304"/>
                    </a:xfrm>
                    <a:prstGeom prst="rect">
                      <a:avLst/>
                    </a:prstGeom>
                  </pic:spPr>
                </pic:pic>
              </a:graphicData>
            </a:graphic>
          </wp:inline>
        </w:drawing>
      </w:r>
    </w:p>
    <w:p w14:paraId="58A17D9F" w14:textId="387C705D" w:rsidR="0068582A" w:rsidRDefault="0068582A" w:rsidP="00F07B58">
      <w:pPr>
        <w:jc w:val="both"/>
        <w:rPr>
          <w:rFonts w:ascii="Times New Roman" w:hAnsi="Times New Roman" w:cs="Times New Roman"/>
          <w:sz w:val="16"/>
          <w:szCs w:val="16"/>
        </w:rPr>
      </w:pPr>
      <w:bookmarkStart w:id="3" w:name="_Hlk94174671"/>
      <w:r>
        <w:rPr>
          <w:rFonts w:ascii="Times New Roman" w:hAnsi="Times New Roman" w:cs="Times New Roman"/>
          <w:sz w:val="16"/>
          <w:szCs w:val="16"/>
        </w:rPr>
        <w:t>Obr. 1. Rozmiestnenie TML pre monitoring krkavca čierneho.</w:t>
      </w:r>
    </w:p>
    <w:bookmarkEnd w:id="3"/>
    <w:p w14:paraId="47E68C90" w14:textId="1A658A69" w:rsidR="0035067C" w:rsidRDefault="00A355DE" w:rsidP="00F07B58">
      <w:pPr>
        <w:jc w:val="both"/>
        <w:rPr>
          <w:rFonts w:ascii="Times New Roman" w:hAnsi="Times New Roman" w:cs="Times New Roman"/>
          <w:sz w:val="24"/>
          <w:szCs w:val="24"/>
        </w:rPr>
      </w:pPr>
      <w:r>
        <w:rPr>
          <w:rFonts w:ascii="Times New Roman" w:hAnsi="Times New Roman" w:cs="Times New Roman"/>
          <w:noProof/>
          <w:sz w:val="16"/>
          <w:szCs w:val="16"/>
          <w:lang w:eastAsia="sk-SK"/>
        </w:rPr>
        <w:drawing>
          <wp:inline distT="0" distB="0" distL="0" distR="0" wp14:anchorId="447B9584" wp14:editId="5423CBB5">
            <wp:extent cx="5532120" cy="3912487"/>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_Monitoring_dravcov_bocianov_čiernych_a_krkavcov_štvorec.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35586" cy="3914939"/>
                    </a:xfrm>
                    <a:prstGeom prst="rect">
                      <a:avLst/>
                    </a:prstGeom>
                  </pic:spPr>
                </pic:pic>
              </a:graphicData>
            </a:graphic>
          </wp:inline>
        </w:drawing>
      </w:r>
    </w:p>
    <w:p w14:paraId="7BF81BB4" w14:textId="77777777" w:rsidR="001832A2" w:rsidRDefault="001832A2" w:rsidP="00F07B58">
      <w:pPr>
        <w:jc w:val="both"/>
        <w:rPr>
          <w:rFonts w:ascii="Times New Roman" w:hAnsi="Times New Roman" w:cs="Times New Roman"/>
          <w:sz w:val="16"/>
          <w:szCs w:val="16"/>
        </w:rPr>
      </w:pPr>
      <w:r>
        <w:rPr>
          <w:rFonts w:ascii="Times New Roman" w:hAnsi="Times New Roman" w:cs="Times New Roman"/>
          <w:sz w:val="16"/>
          <w:szCs w:val="16"/>
        </w:rPr>
        <w:t>Obr. 2. Umiestnenie sčítacích bodov v jednej z navrhnutých TML.</w:t>
      </w:r>
    </w:p>
    <w:p w14:paraId="0BA96002" w14:textId="77777777" w:rsidR="001832A2" w:rsidRDefault="001832A2" w:rsidP="00F07B58">
      <w:pPr>
        <w:jc w:val="both"/>
        <w:rPr>
          <w:rFonts w:ascii="Times New Roman" w:hAnsi="Times New Roman" w:cs="Times New Roman"/>
          <w:sz w:val="24"/>
          <w:szCs w:val="24"/>
          <w:u w:val="single"/>
        </w:rPr>
      </w:pPr>
    </w:p>
    <w:p w14:paraId="36818ABD" w14:textId="784BB69B" w:rsidR="008910DE" w:rsidRDefault="008910DE" w:rsidP="00F07B58">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lastRenderedPageBreak/>
        <w:t>7. Determinačné znaky druhu</w:t>
      </w:r>
    </w:p>
    <w:p w14:paraId="31013A1E" w14:textId="1A040D75" w:rsidR="004A7F4A" w:rsidRDefault="004A7F4A" w:rsidP="00F07B58">
      <w:pPr>
        <w:jc w:val="both"/>
        <w:rPr>
          <w:rFonts w:ascii="Times New Roman" w:hAnsi="Times New Roman" w:cs="Times New Roman"/>
          <w:sz w:val="24"/>
          <w:szCs w:val="24"/>
        </w:rPr>
      </w:pPr>
      <w:r>
        <w:rPr>
          <w:rFonts w:ascii="Times New Roman" w:hAnsi="Times New Roman" w:cs="Times New Roman"/>
          <w:sz w:val="24"/>
          <w:szCs w:val="24"/>
        </w:rPr>
        <w:t xml:space="preserve">Krkavec je podstatne väčší ako ostatné </w:t>
      </w:r>
      <w:proofErr w:type="spellStart"/>
      <w:r>
        <w:rPr>
          <w:rFonts w:ascii="Times New Roman" w:hAnsi="Times New Roman" w:cs="Times New Roman"/>
          <w:sz w:val="24"/>
          <w:szCs w:val="24"/>
        </w:rPr>
        <w:t>krkavcovité</w:t>
      </w:r>
      <w:proofErr w:type="spellEnd"/>
      <w:r>
        <w:rPr>
          <w:rFonts w:ascii="Times New Roman" w:hAnsi="Times New Roman" w:cs="Times New Roman"/>
          <w:sz w:val="24"/>
          <w:szCs w:val="24"/>
        </w:rPr>
        <w:t xml:space="preserve"> vtáky, Nohy, zobák a perie s kovovým odleskom je čierne. Akustické prejavy sú intenzívne a ozýva sa veľmi často. Na veľké vzdialenosti je dobrým determinačným znakom pomerne časté a jedinečné prevracanie sa na chrbát. Rovnako jedinečným významným znakom je klinovitý koniec chvosta. Rozdiely medzi </w:t>
      </w:r>
      <w:proofErr w:type="spellStart"/>
      <w:r>
        <w:rPr>
          <w:rFonts w:ascii="Times New Roman" w:hAnsi="Times New Roman" w:cs="Times New Roman"/>
          <w:sz w:val="24"/>
          <w:szCs w:val="24"/>
        </w:rPr>
        <w:t>adultnými</w:t>
      </w:r>
      <w:proofErr w:type="spellEnd"/>
      <w:r>
        <w:rPr>
          <w:rFonts w:ascii="Times New Roman" w:hAnsi="Times New Roman" w:cs="Times New Roman"/>
          <w:sz w:val="24"/>
          <w:szCs w:val="24"/>
        </w:rPr>
        <w:t xml:space="preserve"> a juvenilnými vtákmi sú nepatrné</w:t>
      </w:r>
      <w:r w:rsidR="00FA2234">
        <w:rPr>
          <w:rFonts w:ascii="Times New Roman" w:hAnsi="Times New Roman" w:cs="Times New Roman"/>
          <w:sz w:val="24"/>
          <w:szCs w:val="24"/>
        </w:rPr>
        <w:t xml:space="preserve"> </w:t>
      </w:r>
      <w:r w:rsidR="00FA2234">
        <w:rPr>
          <w:rFonts w:ascii="Times New Roman" w:hAnsi="Times New Roman" w:cs="Times New Roman"/>
          <w:sz w:val="24"/>
          <w:szCs w:val="24"/>
        </w:rPr>
        <w:t>(</w:t>
      </w:r>
      <w:proofErr w:type="spellStart"/>
      <w:r w:rsidR="00FA2234">
        <w:rPr>
          <w:rFonts w:ascii="Times New Roman" w:hAnsi="Times New Roman" w:cs="Times New Roman"/>
          <w:sz w:val="24"/>
          <w:szCs w:val="24"/>
        </w:rPr>
        <w:t>Ferianc</w:t>
      </w:r>
      <w:proofErr w:type="spellEnd"/>
      <w:r w:rsidR="00FA2234">
        <w:rPr>
          <w:rFonts w:ascii="Times New Roman" w:hAnsi="Times New Roman" w:cs="Times New Roman"/>
          <w:sz w:val="24"/>
          <w:szCs w:val="24"/>
        </w:rPr>
        <w:t xml:space="preserve"> 1977, Hudec &amp; Černý 1977, </w:t>
      </w:r>
      <w:proofErr w:type="spellStart"/>
      <w:r w:rsidR="00FA2234">
        <w:rPr>
          <w:rFonts w:ascii="Times New Roman" w:hAnsi="Times New Roman" w:cs="Times New Roman"/>
          <w:sz w:val="24"/>
          <w:szCs w:val="24"/>
        </w:rPr>
        <w:t>Svensson</w:t>
      </w:r>
      <w:proofErr w:type="spellEnd"/>
      <w:r w:rsidR="00FA2234">
        <w:rPr>
          <w:rFonts w:ascii="Times New Roman" w:hAnsi="Times New Roman" w:cs="Times New Roman"/>
          <w:sz w:val="24"/>
          <w:szCs w:val="24"/>
        </w:rPr>
        <w:t xml:space="preserve"> &amp; Grant 1999)</w:t>
      </w:r>
      <w:r>
        <w:rPr>
          <w:rFonts w:ascii="Times New Roman" w:hAnsi="Times New Roman" w:cs="Times New Roman"/>
          <w:sz w:val="24"/>
          <w:szCs w:val="24"/>
        </w:rPr>
        <w:t>.</w:t>
      </w:r>
    </w:p>
    <w:p w14:paraId="59CC9DEA" w14:textId="1E684762" w:rsidR="009A672C" w:rsidRPr="001323EB" w:rsidRDefault="001A4034" w:rsidP="00F07B58">
      <w:pPr>
        <w:jc w:val="both"/>
        <w:rPr>
          <w:rFonts w:ascii="Times New Roman" w:hAnsi="Times New Roman" w:cs="Times New Roman"/>
          <w:sz w:val="24"/>
          <w:szCs w:val="24"/>
        </w:rPr>
      </w:pPr>
      <w:r w:rsidRPr="001323EB">
        <w:rPr>
          <w:rFonts w:ascii="Times New Roman" w:hAnsi="Times New Roman" w:cs="Times New Roman"/>
          <w:sz w:val="24"/>
          <w:szCs w:val="24"/>
        </w:rPr>
        <w:t>Úspešnosť determinácie určuje aj v akej polohe je pozorovací bod voči slnku. Najlepšie ak je to možné mať ho za chrbtom voči pozorovanej scéne. Ide najmä o to aby podľa možnosti neboli vtáky pozorované v proti svetle, kedy sa dostatočne nedajú odpozorovať všetky determinačné znaky.</w:t>
      </w:r>
    </w:p>
    <w:p w14:paraId="21874DD9" w14:textId="749BD9C8" w:rsidR="00BC38DB" w:rsidRPr="001323EB" w:rsidRDefault="007B246A" w:rsidP="00F07B58">
      <w:pPr>
        <w:jc w:val="both"/>
        <w:rPr>
          <w:rFonts w:ascii="Times New Roman" w:hAnsi="Times New Roman" w:cs="Times New Roman"/>
          <w:sz w:val="24"/>
          <w:szCs w:val="24"/>
        </w:rPr>
      </w:pPr>
      <w:r w:rsidRPr="007B246A">
        <w:rPr>
          <w:rFonts w:ascii="Times New Roman" w:hAnsi="Times New Roman" w:cs="Times New Roman"/>
          <w:noProof/>
          <w:sz w:val="24"/>
          <w:szCs w:val="24"/>
          <w:lang w:eastAsia="sk-SK"/>
        </w:rPr>
        <w:drawing>
          <wp:inline distT="0" distB="0" distL="0" distR="0" wp14:anchorId="64347DCF" wp14:editId="10AD8174">
            <wp:extent cx="5760720" cy="3839154"/>
            <wp:effectExtent l="0" t="0" r="0" b="9525"/>
            <wp:docPr id="4" name="Obrázok 4" descr="D:\FileHistory\HLAVA DRAVCE\ABC SKLAD\ADMINISTR - HLAVA\SUHRN - ostatne\Monitoring\Monitoring Ridzoň 2021\FOTO\L_Ondraško Foto\bb-8_filte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History\HLAVA DRAVCE\ABC SKLAD\ADMINISTR - HLAVA\SUHRN - ostatne\Monitoring\Monitoring Ridzoň 2021\FOTO\L_Ondraško Foto\bb-8_filter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39154"/>
                    </a:xfrm>
                    <a:prstGeom prst="rect">
                      <a:avLst/>
                    </a:prstGeom>
                    <a:noFill/>
                    <a:ln>
                      <a:noFill/>
                    </a:ln>
                  </pic:spPr>
                </pic:pic>
              </a:graphicData>
            </a:graphic>
          </wp:inline>
        </w:drawing>
      </w:r>
    </w:p>
    <w:p w14:paraId="2C882DA5" w14:textId="5462065F" w:rsidR="00986B38" w:rsidRPr="00F07B58" w:rsidRDefault="00EB04A3" w:rsidP="00F07B58">
      <w:pPr>
        <w:jc w:val="both"/>
        <w:rPr>
          <w:rFonts w:ascii="Times New Roman" w:hAnsi="Times New Roman" w:cs="Times New Roman"/>
          <w:sz w:val="16"/>
          <w:szCs w:val="16"/>
        </w:rPr>
      </w:pPr>
      <w:r w:rsidRPr="00F07B58">
        <w:rPr>
          <w:rFonts w:ascii="Times New Roman" w:hAnsi="Times New Roman" w:cs="Times New Roman"/>
          <w:sz w:val="16"/>
          <w:szCs w:val="16"/>
        </w:rPr>
        <w:t xml:space="preserve"> </w:t>
      </w:r>
      <w:r w:rsidR="00D105AB" w:rsidRPr="00F07B58">
        <w:rPr>
          <w:rFonts w:ascii="Times New Roman" w:hAnsi="Times New Roman" w:cs="Times New Roman"/>
          <w:sz w:val="16"/>
          <w:szCs w:val="16"/>
        </w:rPr>
        <w:t xml:space="preserve">Obr. </w:t>
      </w:r>
      <w:r w:rsidR="00A355DE" w:rsidRPr="00F07B58">
        <w:rPr>
          <w:rFonts w:ascii="Times New Roman" w:hAnsi="Times New Roman" w:cs="Times New Roman"/>
          <w:sz w:val="16"/>
          <w:szCs w:val="16"/>
        </w:rPr>
        <w:t>3</w:t>
      </w:r>
      <w:r w:rsidR="00D105AB" w:rsidRPr="00F07B58">
        <w:rPr>
          <w:rFonts w:ascii="Times New Roman" w:hAnsi="Times New Roman" w:cs="Times New Roman"/>
          <w:sz w:val="16"/>
          <w:szCs w:val="16"/>
        </w:rPr>
        <w:t xml:space="preserve">. </w:t>
      </w:r>
      <w:r w:rsidR="007B246A" w:rsidRPr="00F07B58">
        <w:rPr>
          <w:rFonts w:ascii="Times New Roman" w:hAnsi="Times New Roman" w:cs="Times New Roman"/>
          <w:sz w:val="16"/>
          <w:szCs w:val="16"/>
        </w:rPr>
        <w:t>J</w:t>
      </w:r>
      <w:r w:rsidR="00BC38DB" w:rsidRPr="00F07B58">
        <w:rPr>
          <w:rFonts w:ascii="Times New Roman" w:hAnsi="Times New Roman" w:cs="Times New Roman"/>
          <w:sz w:val="16"/>
          <w:szCs w:val="16"/>
        </w:rPr>
        <w:t xml:space="preserve">edinec </w:t>
      </w:r>
      <w:r w:rsidR="007B246A" w:rsidRPr="00F07B58">
        <w:rPr>
          <w:rFonts w:ascii="Times New Roman" w:hAnsi="Times New Roman" w:cs="Times New Roman"/>
          <w:sz w:val="16"/>
          <w:szCs w:val="16"/>
        </w:rPr>
        <w:t xml:space="preserve">s typickým čiernym zafarbením s kovovým odleskom – </w:t>
      </w:r>
      <w:proofErr w:type="spellStart"/>
      <w:r w:rsidR="007B246A" w:rsidRPr="00F07B58">
        <w:rPr>
          <w:rFonts w:ascii="Times New Roman" w:hAnsi="Times New Roman" w:cs="Times New Roman"/>
          <w:sz w:val="16"/>
          <w:szCs w:val="16"/>
        </w:rPr>
        <w:t>Foto</w:t>
      </w:r>
      <w:proofErr w:type="spellEnd"/>
      <w:r w:rsidR="007B246A" w:rsidRPr="00F07B58">
        <w:rPr>
          <w:rFonts w:ascii="Times New Roman" w:hAnsi="Times New Roman" w:cs="Times New Roman"/>
          <w:sz w:val="16"/>
          <w:szCs w:val="16"/>
        </w:rPr>
        <w:t xml:space="preserve"> L.</w:t>
      </w:r>
      <w:r w:rsidR="009C0AA7" w:rsidRPr="00F07B58">
        <w:rPr>
          <w:rFonts w:ascii="Times New Roman" w:hAnsi="Times New Roman" w:cs="Times New Roman"/>
          <w:sz w:val="16"/>
          <w:szCs w:val="16"/>
        </w:rPr>
        <w:t xml:space="preserve"> </w:t>
      </w:r>
      <w:proofErr w:type="spellStart"/>
      <w:r w:rsidR="007B246A" w:rsidRPr="00F07B58">
        <w:rPr>
          <w:rFonts w:ascii="Times New Roman" w:hAnsi="Times New Roman" w:cs="Times New Roman"/>
          <w:sz w:val="16"/>
          <w:szCs w:val="16"/>
        </w:rPr>
        <w:t>Ondraško</w:t>
      </w:r>
      <w:proofErr w:type="spellEnd"/>
    </w:p>
    <w:p w14:paraId="276014CB" w14:textId="5F167BC1" w:rsidR="002C3E5D" w:rsidRDefault="008F0F12" w:rsidP="00F07B58">
      <w:pPr>
        <w:jc w:val="both"/>
        <w:rPr>
          <w:noProof/>
        </w:rPr>
      </w:pPr>
      <w:r w:rsidRPr="008F0F12">
        <w:rPr>
          <w:noProof/>
          <w:lang w:eastAsia="sk-SK"/>
        </w:rPr>
        <w:lastRenderedPageBreak/>
        <w:drawing>
          <wp:inline distT="0" distB="0" distL="0" distR="0" wp14:anchorId="042E8BAE" wp14:editId="56B2F1C9">
            <wp:extent cx="5438775" cy="4397958"/>
            <wp:effectExtent l="0" t="0" r="0" b="3175"/>
            <wp:docPr id="5" name="Obrázok 5" descr="D:\FileHistory\HLAVA DRAVCE\ABC SKLAD\ADMINISTR - HLAVA\SUHRN - ostatne\Monitoring\Monitoring Ridzoň 2021\FOTO\30653085037_d7ef4934c4_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ileHistory\HLAVA DRAVCE\ABC SKLAD\ADMINISTR - HLAVA\SUHRN - ostatne\Monitoring\Monitoring Ridzoň 2021\FOTO\30653085037_d7ef4934c4_h.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44720" cy="4402766"/>
                    </a:xfrm>
                    <a:prstGeom prst="rect">
                      <a:avLst/>
                    </a:prstGeom>
                    <a:noFill/>
                    <a:ln>
                      <a:noFill/>
                    </a:ln>
                  </pic:spPr>
                </pic:pic>
              </a:graphicData>
            </a:graphic>
          </wp:inline>
        </w:drawing>
      </w:r>
    </w:p>
    <w:p w14:paraId="7C969492" w14:textId="1212E873" w:rsidR="009C0AA7" w:rsidRPr="00F07B58" w:rsidRDefault="009C0AA7" w:rsidP="00F07B58">
      <w:pPr>
        <w:jc w:val="both"/>
        <w:rPr>
          <w:rFonts w:ascii="Times New Roman" w:hAnsi="Times New Roman" w:cs="Times New Roman"/>
          <w:sz w:val="16"/>
          <w:szCs w:val="16"/>
        </w:rPr>
      </w:pPr>
      <w:r w:rsidRPr="00F07B58">
        <w:rPr>
          <w:rFonts w:ascii="Times New Roman" w:hAnsi="Times New Roman" w:cs="Times New Roman"/>
          <w:sz w:val="16"/>
          <w:szCs w:val="16"/>
        </w:rPr>
        <w:t xml:space="preserve">Obr. </w:t>
      </w:r>
      <w:r w:rsidR="00A355DE" w:rsidRPr="00F07B58">
        <w:rPr>
          <w:rFonts w:ascii="Times New Roman" w:hAnsi="Times New Roman" w:cs="Times New Roman"/>
          <w:sz w:val="16"/>
          <w:szCs w:val="16"/>
        </w:rPr>
        <w:t>4</w:t>
      </w:r>
      <w:r w:rsidRPr="00F07B58">
        <w:rPr>
          <w:rFonts w:ascii="Times New Roman" w:hAnsi="Times New Roman" w:cs="Times New Roman"/>
          <w:sz w:val="16"/>
          <w:szCs w:val="16"/>
        </w:rPr>
        <w:t xml:space="preserve">. Za letu upúta najmä typický klinovitý chvost   </w:t>
      </w:r>
      <w:proofErr w:type="spellStart"/>
      <w:r w:rsidRPr="00F07B58">
        <w:rPr>
          <w:rFonts w:ascii="Times New Roman" w:hAnsi="Times New Roman" w:cs="Times New Roman"/>
          <w:sz w:val="16"/>
          <w:szCs w:val="16"/>
        </w:rPr>
        <w:t>Foto</w:t>
      </w:r>
      <w:proofErr w:type="spellEnd"/>
      <w:r w:rsidRPr="00F07B58">
        <w:rPr>
          <w:rFonts w:ascii="Times New Roman" w:hAnsi="Times New Roman" w:cs="Times New Roman"/>
          <w:sz w:val="16"/>
          <w:szCs w:val="16"/>
        </w:rPr>
        <w:t xml:space="preserve"> J. </w:t>
      </w:r>
      <w:proofErr w:type="spellStart"/>
      <w:r w:rsidRPr="00F07B58">
        <w:rPr>
          <w:rFonts w:ascii="Times New Roman" w:hAnsi="Times New Roman" w:cs="Times New Roman"/>
          <w:sz w:val="16"/>
          <w:szCs w:val="16"/>
        </w:rPr>
        <w:t>Chavko</w:t>
      </w:r>
      <w:proofErr w:type="spellEnd"/>
    </w:p>
    <w:p w14:paraId="5701C346" w14:textId="0A306239" w:rsidR="009C0AA7" w:rsidRDefault="009C0AA7" w:rsidP="00F07B58">
      <w:pPr>
        <w:jc w:val="both"/>
        <w:rPr>
          <w:rFonts w:ascii="Times New Roman" w:hAnsi="Times New Roman" w:cs="Times New Roman"/>
          <w:sz w:val="24"/>
          <w:szCs w:val="24"/>
        </w:rPr>
      </w:pPr>
      <w:r w:rsidRPr="009C0AA7">
        <w:rPr>
          <w:rFonts w:ascii="Times New Roman" w:hAnsi="Times New Roman" w:cs="Times New Roman"/>
          <w:noProof/>
          <w:sz w:val="24"/>
          <w:szCs w:val="24"/>
          <w:lang w:eastAsia="sk-SK"/>
        </w:rPr>
        <w:drawing>
          <wp:inline distT="0" distB="0" distL="0" distR="0" wp14:anchorId="102BC3A0" wp14:editId="43E0C9A3">
            <wp:extent cx="5400675" cy="3573201"/>
            <wp:effectExtent l="0" t="0" r="0" b="8255"/>
            <wp:docPr id="7" name="Obrázok 7" descr="D:\FileHistory\HLAVA DRAVCE\ABC SKLAD\ADMINISTR - HLAVA\SUHRN - ostatne\Monitoring\Monitoring Ridzoň 2021\FOTO\48838088652_f447d58706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ileHistory\HLAVA DRAVCE\ABC SKLAD\ADMINISTR - HLAVA\SUHRN - ostatne\Monitoring\Monitoring Ridzoň 2021\FOTO\48838088652_f447d58706_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3716" cy="3575213"/>
                    </a:xfrm>
                    <a:prstGeom prst="rect">
                      <a:avLst/>
                    </a:prstGeom>
                    <a:noFill/>
                    <a:ln>
                      <a:noFill/>
                    </a:ln>
                  </pic:spPr>
                </pic:pic>
              </a:graphicData>
            </a:graphic>
          </wp:inline>
        </w:drawing>
      </w:r>
    </w:p>
    <w:p w14:paraId="06B4BDA2" w14:textId="24C727D4" w:rsidR="009C0AA7" w:rsidRPr="00F07B58" w:rsidRDefault="009C0AA7" w:rsidP="00F07B58">
      <w:pPr>
        <w:jc w:val="both"/>
        <w:rPr>
          <w:rFonts w:ascii="Times New Roman" w:hAnsi="Times New Roman" w:cs="Times New Roman"/>
          <w:sz w:val="16"/>
          <w:szCs w:val="16"/>
        </w:rPr>
      </w:pPr>
      <w:r w:rsidRPr="00F07B58">
        <w:rPr>
          <w:rFonts w:ascii="Times New Roman" w:hAnsi="Times New Roman" w:cs="Times New Roman"/>
          <w:sz w:val="16"/>
          <w:szCs w:val="16"/>
        </w:rPr>
        <w:t xml:space="preserve">Obr. </w:t>
      </w:r>
      <w:r w:rsidR="00A355DE" w:rsidRPr="00F07B58">
        <w:rPr>
          <w:rFonts w:ascii="Times New Roman" w:hAnsi="Times New Roman" w:cs="Times New Roman"/>
          <w:sz w:val="16"/>
          <w:szCs w:val="16"/>
        </w:rPr>
        <w:t>5</w:t>
      </w:r>
      <w:r w:rsidRPr="00F07B58">
        <w:rPr>
          <w:rFonts w:ascii="Times New Roman" w:hAnsi="Times New Roman" w:cs="Times New Roman"/>
          <w:sz w:val="16"/>
          <w:szCs w:val="16"/>
        </w:rPr>
        <w:t xml:space="preserve">. Krkavce sa za letu často obracajú na chrbát    </w:t>
      </w:r>
      <w:proofErr w:type="spellStart"/>
      <w:r w:rsidRPr="00F07B58">
        <w:rPr>
          <w:rFonts w:ascii="Times New Roman" w:hAnsi="Times New Roman" w:cs="Times New Roman"/>
          <w:sz w:val="16"/>
          <w:szCs w:val="16"/>
        </w:rPr>
        <w:t>Foto</w:t>
      </w:r>
      <w:proofErr w:type="spellEnd"/>
      <w:r w:rsidRPr="00F07B58">
        <w:rPr>
          <w:rFonts w:ascii="Times New Roman" w:hAnsi="Times New Roman" w:cs="Times New Roman"/>
          <w:sz w:val="16"/>
          <w:szCs w:val="16"/>
        </w:rPr>
        <w:t xml:space="preserve"> J. </w:t>
      </w:r>
      <w:proofErr w:type="spellStart"/>
      <w:r w:rsidRPr="00F07B58">
        <w:rPr>
          <w:rFonts w:ascii="Times New Roman" w:hAnsi="Times New Roman" w:cs="Times New Roman"/>
          <w:sz w:val="16"/>
          <w:szCs w:val="16"/>
        </w:rPr>
        <w:t>Chavko</w:t>
      </w:r>
      <w:proofErr w:type="spellEnd"/>
    </w:p>
    <w:p w14:paraId="2D7D9D52" w14:textId="34D22F90" w:rsidR="008910DE" w:rsidRPr="004D5BA1" w:rsidRDefault="001323EB" w:rsidP="00F07B58">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8. </w:t>
      </w:r>
      <w:r w:rsidR="008910DE" w:rsidRPr="004D5BA1">
        <w:rPr>
          <w:rFonts w:ascii="Times New Roman" w:hAnsi="Times New Roman" w:cs="Times New Roman"/>
          <w:sz w:val="24"/>
          <w:szCs w:val="24"/>
          <w:u w:val="single"/>
        </w:rPr>
        <w:t>Špecifické situácie monitoringu druhu a spôsob ich riešenia</w:t>
      </w:r>
    </w:p>
    <w:p w14:paraId="1EB8C3D8" w14:textId="58DD97E6" w:rsidR="002B3CBE" w:rsidRDefault="009134C2" w:rsidP="00F07B58">
      <w:pPr>
        <w:jc w:val="both"/>
        <w:rPr>
          <w:rFonts w:ascii="Times New Roman" w:hAnsi="Times New Roman" w:cs="Times New Roman"/>
          <w:sz w:val="24"/>
          <w:szCs w:val="24"/>
        </w:rPr>
      </w:pPr>
      <w:r w:rsidRPr="00FF038D">
        <w:rPr>
          <w:rFonts w:ascii="Times New Roman" w:hAnsi="Times New Roman" w:cs="Times New Roman"/>
          <w:sz w:val="24"/>
          <w:szCs w:val="24"/>
        </w:rPr>
        <w:lastRenderedPageBreak/>
        <w:t xml:space="preserve">Pre menej skúsených </w:t>
      </w:r>
      <w:proofErr w:type="spellStart"/>
      <w:r w:rsidR="00BB5EA2">
        <w:rPr>
          <w:rFonts w:ascii="Times New Roman" w:hAnsi="Times New Roman" w:cs="Times New Roman"/>
          <w:sz w:val="24"/>
          <w:szCs w:val="24"/>
        </w:rPr>
        <w:t>mapovateľov</w:t>
      </w:r>
      <w:proofErr w:type="spellEnd"/>
      <w:r w:rsidR="00BB5EA2">
        <w:rPr>
          <w:rFonts w:ascii="Times New Roman" w:hAnsi="Times New Roman" w:cs="Times New Roman"/>
          <w:sz w:val="24"/>
          <w:szCs w:val="24"/>
        </w:rPr>
        <w:t xml:space="preserve"> </w:t>
      </w:r>
      <w:r w:rsidRPr="00FF038D">
        <w:rPr>
          <w:rFonts w:ascii="Times New Roman" w:hAnsi="Times New Roman" w:cs="Times New Roman"/>
          <w:sz w:val="24"/>
          <w:szCs w:val="24"/>
        </w:rPr>
        <w:t xml:space="preserve">možno odporučiť </w:t>
      </w:r>
      <w:r>
        <w:rPr>
          <w:rFonts w:ascii="Times New Roman" w:hAnsi="Times New Roman" w:cs="Times New Roman"/>
          <w:sz w:val="24"/>
          <w:szCs w:val="24"/>
        </w:rPr>
        <w:t xml:space="preserve">naštudovanie determinačných </w:t>
      </w:r>
      <w:r w:rsidR="002E39FB">
        <w:rPr>
          <w:rFonts w:ascii="Times New Roman" w:hAnsi="Times New Roman" w:cs="Times New Roman"/>
          <w:sz w:val="24"/>
          <w:szCs w:val="24"/>
        </w:rPr>
        <w:t>vizuálnych znakov a akustických prejavov</w:t>
      </w:r>
      <w:r>
        <w:rPr>
          <w:rFonts w:ascii="Times New Roman" w:hAnsi="Times New Roman" w:cs="Times New Roman"/>
          <w:sz w:val="24"/>
          <w:szCs w:val="24"/>
        </w:rPr>
        <w:t xml:space="preserve"> z literatúry a elektronických médií. </w:t>
      </w:r>
      <w:r w:rsidR="001323EB">
        <w:rPr>
          <w:rFonts w:ascii="Times New Roman" w:hAnsi="Times New Roman" w:cs="Times New Roman"/>
          <w:sz w:val="24"/>
          <w:szCs w:val="24"/>
        </w:rPr>
        <w:t>Krkavca čierneho</w:t>
      </w:r>
      <w:r>
        <w:rPr>
          <w:rFonts w:ascii="Times New Roman" w:hAnsi="Times New Roman" w:cs="Times New Roman"/>
          <w:sz w:val="24"/>
          <w:szCs w:val="24"/>
        </w:rPr>
        <w:t xml:space="preserve"> možno zaradiť </w:t>
      </w:r>
      <w:r w:rsidR="00146D63">
        <w:rPr>
          <w:rFonts w:ascii="Times New Roman" w:hAnsi="Times New Roman" w:cs="Times New Roman"/>
          <w:sz w:val="24"/>
          <w:szCs w:val="24"/>
        </w:rPr>
        <w:t>medzi</w:t>
      </w:r>
      <w:r>
        <w:rPr>
          <w:rFonts w:ascii="Times New Roman" w:hAnsi="Times New Roman" w:cs="Times New Roman"/>
          <w:sz w:val="24"/>
          <w:szCs w:val="24"/>
        </w:rPr>
        <w:t xml:space="preserve"> </w:t>
      </w:r>
      <w:r w:rsidR="001323EB">
        <w:rPr>
          <w:rFonts w:ascii="Times New Roman" w:hAnsi="Times New Roman" w:cs="Times New Roman"/>
          <w:sz w:val="24"/>
          <w:szCs w:val="24"/>
        </w:rPr>
        <w:t>najľahšie</w:t>
      </w:r>
      <w:r w:rsidR="00592819">
        <w:rPr>
          <w:rFonts w:ascii="Times New Roman" w:hAnsi="Times New Roman" w:cs="Times New Roman"/>
          <w:sz w:val="24"/>
          <w:szCs w:val="24"/>
        </w:rPr>
        <w:t xml:space="preserve"> determinovateľné druhy.</w:t>
      </w:r>
      <w:r w:rsidR="00F35D2B">
        <w:rPr>
          <w:rFonts w:ascii="Times New Roman" w:hAnsi="Times New Roman" w:cs="Times New Roman"/>
          <w:sz w:val="24"/>
          <w:szCs w:val="24"/>
        </w:rPr>
        <w:t xml:space="preserve"> </w:t>
      </w:r>
    </w:p>
    <w:p w14:paraId="438E675F" w14:textId="6090667D" w:rsidR="008910DE" w:rsidRDefault="008910DE" w:rsidP="00F07B58">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1E32DD24" w14:textId="7519A1DF" w:rsidR="000D1B15" w:rsidRDefault="000D1B15" w:rsidP="00F07B58">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F07B58">
      <w:pPr>
        <w:autoSpaceDE w:val="0"/>
        <w:autoSpaceDN w:val="0"/>
        <w:adjustRightInd w:val="0"/>
        <w:spacing w:after="0" w:line="240" w:lineRule="auto"/>
        <w:jc w:val="both"/>
        <w:rPr>
          <w:rFonts w:ascii="Times New Roman" w:hAnsi="Times New Roman" w:cs="Times New Roman"/>
          <w:sz w:val="24"/>
          <w:szCs w:val="24"/>
        </w:rPr>
      </w:pPr>
    </w:p>
    <w:p w14:paraId="4BB766CE" w14:textId="1AB4EB98" w:rsidR="000D1B15" w:rsidRDefault="005B0BBD" w:rsidP="00F07B5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A355DE">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6AF908C4" w14:textId="66634274" w:rsidR="000D1B15" w:rsidRDefault="000D1B15" w:rsidP="00F07B58">
      <w:pPr>
        <w:autoSpaceDE w:val="0"/>
        <w:autoSpaceDN w:val="0"/>
        <w:adjustRightInd w:val="0"/>
        <w:spacing w:after="0" w:line="240" w:lineRule="auto"/>
        <w:jc w:val="both"/>
        <w:rPr>
          <w:rFonts w:ascii="Times New Roman" w:hAnsi="Times New Roman" w:cs="Times New Roman"/>
          <w:sz w:val="24"/>
          <w:szCs w:val="24"/>
        </w:rPr>
      </w:pPr>
    </w:p>
    <w:p w14:paraId="08F9371B" w14:textId="1B1052DF" w:rsidR="000D1B15" w:rsidRDefault="000D1B15" w:rsidP="00F07B58">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w:t>
      </w:r>
      <w:r w:rsidRPr="002B3CBE">
        <w:rPr>
          <w:rFonts w:ascii="Times New Roman" w:hAnsi="Times New Roman" w:cs="Times New Roman"/>
          <w:sz w:val="24"/>
          <w:szCs w:val="24"/>
        </w:rPr>
        <w:t xml:space="preserve">hodnotí na základe údajov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Pr="002B3CBE">
        <w:rPr>
          <w:rFonts w:ascii="Times New Roman" w:hAnsi="Times New Roman" w:cs="Times New Roman"/>
          <w:sz w:val="24"/>
          <w:szCs w:val="24"/>
        </w:rPr>
        <w:t>(ak boli zadané) a na základe externých údajov koordinátor. Typ a kvalita biotopu sa</w:t>
      </w:r>
      <w:r w:rsidR="00BB5EA2">
        <w:rPr>
          <w:rFonts w:ascii="Times New Roman" w:hAnsi="Times New Roman" w:cs="Times New Roman"/>
          <w:sz w:val="24"/>
          <w:szCs w:val="24"/>
        </w:rPr>
        <w:t xml:space="preserve"> u</w:t>
      </w:r>
      <w:r w:rsidR="00557F09">
        <w:rPr>
          <w:rFonts w:ascii="Times New Roman" w:hAnsi="Times New Roman" w:cs="Times New Roman"/>
          <w:sz w:val="24"/>
          <w:szCs w:val="24"/>
        </w:rPr>
        <w:t> krkavca čierneho</w:t>
      </w:r>
      <w:r w:rsidRPr="002B3CBE">
        <w:rPr>
          <w:rFonts w:ascii="Times New Roman" w:hAnsi="Times New Roman" w:cs="Times New Roman"/>
          <w:sz w:val="24"/>
          <w:szCs w:val="24"/>
        </w:rPr>
        <w:t xml:space="preserve"> hodnotí v okruhu </w:t>
      </w:r>
      <w:r w:rsidR="00BB5EA2">
        <w:rPr>
          <w:rFonts w:ascii="Times New Roman" w:hAnsi="Times New Roman" w:cs="Times New Roman"/>
          <w:sz w:val="24"/>
          <w:szCs w:val="24"/>
        </w:rPr>
        <w:t>5</w:t>
      </w:r>
      <w:r w:rsidR="00381380" w:rsidRPr="002B3CBE">
        <w:rPr>
          <w:rFonts w:ascii="Times New Roman" w:hAnsi="Times New Roman" w:cs="Times New Roman"/>
          <w:sz w:val="24"/>
          <w:szCs w:val="24"/>
        </w:rPr>
        <w:t xml:space="preserve">00 </w:t>
      </w:r>
      <w:r w:rsidRPr="002B3CBE">
        <w:rPr>
          <w:rFonts w:ascii="Times New Roman" w:hAnsi="Times New Roman" w:cs="Times New Roman"/>
          <w:sz w:val="24"/>
          <w:szCs w:val="24"/>
        </w:rPr>
        <w:t>metrov</w:t>
      </w:r>
      <w:r w:rsidR="00BB5EA2">
        <w:rPr>
          <w:rFonts w:ascii="Times New Roman" w:hAnsi="Times New Roman" w:cs="Times New Roman"/>
          <w:sz w:val="24"/>
          <w:szCs w:val="24"/>
        </w:rPr>
        <w:t xml:space="preserve"> až 1 km</w:t>
      </w:r>
      <w:r w:rsidRPr="002B3CBE">
        <w:rPr>
          <w:rFonts w:ascii="Times New Roman" w:hAnsi="Times New Roman" w:cs="Times New Roman"/>
          <w:sz w:val="24"/>
          <w:szCs w:val="24"/>
        </w:rPr>
        <w:t xml:space="preserve"> od bodu, pričom na určenie biotopu sa použijú dostupné údaje z externých zdrojov (lesnícke databázy – vek porastu, zakm</w:t>
      </w:r>
      <w:r w:rsidR="002B3CBE">
        <w:rPr>
          <w:rFonts w:ascii="Times New Roman" w:hAnsi="Times New Roman" w:cs="Times New Roman"/>
          <w:sz w:val="24"/>
          <w:szCs w:val="24"/>
        </w:rPr>
        <w:t>e</w:t>
      </w:r>
      <w:r w:rsidRPr="002B3CBE">
        <w:rPr>
          <w:rFonts w:ascii="Times New Roman" w:hAnsi="Times New Roman" w:cs="Times New Roman"/>
          <w:sz w:val="24"/>
          <w:szCs w:val="24"/>
        </w:rPr>
        <w:t>nenie, hlavné dreviny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ku zásadnejšiemu zásahu do biotopu (obnovná ťažba, kalamita a pod.), pričom tieto zmeny musí indikovať map</w:t>
      </w:r>
      <w:r w:rsidR="00160484">
        <w:rPr>
          <w:rFonts w:ascii="Times New Roman" w:hAnsi="Times New Roman" w:cs="Times New Roman"/>
          <w:sz w:val="24"/>
          <w:szCs w:val="24"/>
        </w:rPr>
        <w:t>ov</w:t>
      </w:r>
      <w:r w:rsidRPr="002B3CBE">
        <w:rPr>
          <w:rFonts w:ascii="Times New Roman" w:hAnsi="Times New Roman" w:cs="Times New Roman"/>
          <w:sz w:val="24"/>
          <w:szCs w:val="24"/>
        </w:rPr>
        <w:t>ateľ.</w:t>
      </w:r>
      <w:r w:rsidR="0023401F" w:rsidRPr="002B3CBE">
        <w:rPr>
          <w:rFonts w:ascii="Times New Roman" w:hAnsi="Times New Roman" w:cs="Times New Roman"/>
          <w:sz w:val="24"/>
          <w:szCs w:val="24"/>
        </w:rPr>
        <w:t xml:space="preserve"> Na základe uvedených dát z externých zdrojov ako aj po zhodnotení platných PSL a dát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0023401F" w:rsidRPr="002B3CBE">
        <w:rPr>
          <w:rFonts w:ascii="Times New Roman" w:hAnsi="Times New Roman" w:cs="Times New Roman"/>
          <w:sz w:val="24"/>
          <w:szCs w:val="24"/>
        </w:rPr>
        <w:t>(ak boli zadané) hodnotí koordinátor v rovnakých intervaloch ako kvalitu biotopu aj vyhliadky biotopu ako aj vhodnosť nastavenia manažmentu.</w:t>
      </w:r>
    </w:p>
    <w:p w14:paraId="1C1A484E" w14:textId="3754AB82" w:rsidR="0023401F" w:rsidRDefault="0023401F" w:rsidP="00F07B58">
      <w:pPr>
        <w:autoSpaceDE w:val="0"/>
        <w:autoSpaceDN w:val="0"/>
        <w:adjustRightInd w:val="0"/>
        <w:spacing w:after="0" w:line="240" w:lineRule="auto"/>
        <w:jc w:val="both"/>
        <w:rPr>
          <w:rFonts w:ascii="Times New Roman" w:hAnsi="Times New Roman" w:cs="Times New Roman"/>
          <w:sz w:val="24"/>
          <w:szCs w:val="24"/>
        </w:rPr>
      </w:pPr>
    </w:p>
    <w:p w14:paraId="02AA7D45" w14:textId="33E9B182" w:rsidR="0023401F" w:rsidRDefault="0023401F" w:rsidP="00F07B5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r w:rsidR="006C0C59">
        <w:rPr>
          <w:rFonts w:ascii="Times New Roman" w:hAnsi="Times New Roman" w:cs="Times New Roman"/>
          <w:sz w:val="24"/>
          <w:szCs w:val="24"/>
        </w:rPr>
        <w:t>Pričom ak na</w:t>
      </w:r>
      <w:r w:rsidR="00925002">
        <w:rPr>
          <w:rFonts w:ascii="Times New Roman" w:hAnsi="Times New Roman" w:cs="Times New Roman"/>
          <w:sz w:val="24"/>
          <w:szCs w:val="24"/>
        </w:rPr>
        <w:t xml:space="preserve"> v celom kvadráte priemerne</w:t>
      </w:r>
      <w:r w:rsidR="006C0C59">
        <w:rPr>
          <w:rFonts w:ascii="Times New Roman" w:hAnsi="Times New Roman" w:cs="Times New Roman"/>
          <w:sz w:val="24"/>
          <w:szCs w:val="24"/>
        </w:rPr>
        <w:t xml:space="preserve"> </w:t>
      </w:r>
      <w:r w:rsidR="00925002">
        <w:rPr>
          <w:rFonts w:ascii="Times New Roman" w:hAnsi="Times New Roman" w:cs="Times New Roman"/>
          <w:sz w:val="24"/>
          <w:szCs w:val="24"/>
        </w:rPr>
        <w:t>na bod</w:t>
      </w:r>
      <w:r w:rsidR="006C0C59">
        <w:rPr>
          <w:rFonts w:ascii="Times New Roman" w:hAnsi="Times New Roman" w:cs="Times New Roman"/>
          <w:sz w:val="24"/>
          <w:szCs w:val="24"/>
        </w:rPr>
        <w:t xml:space="preserve"> bol</w:t>
      </w:r>
      <w:r w:rsidR="003002E5">
        <w:rPr>
          <w:rFonts w:ascii="Times New Roman" w:hAnsi="Times New Roman" w:cs="Times New Roman"/>
          <w:sz w:val="24"/>
          <w:szCs w:val="24"/>
        </w:rPr>
        <w:t>o</w:t>
      </w:r>
      <w:r w:rsidR="006C0C59">
        <w:rPr>
          <w:rFonts w:ascii="Times New Roman" w:hAnsi="Times New Roman" w:cs="Times New Roman"/>
          <w:sz w:val="24"/>
          <w:szCs w:val="24"/>
        </w:rPr>
        <w:t xml:space="preserve"> v danej sezóne zaznamenan</w:t>
      </w:r>
      <w:r w:rsidR="003002E5">
        <w:rPr>
          <w:rFonts w:ascii="Times New Roman" w:hAnsi="Times New Roman" w:cs="Times New Roman"/>
          <w:sz w:val="24"/>
          <w:szCs w:val="24"/>
        </w:rPr>
        <w:t>ých</w:t>
      </w:r>
      <w:r w:rsidR="006C0C59">
        <w:rPr>
          <w:rFonts w:ascii="Times New Roman" w:hAnsi="Times New Roman" w:cs="Times New Roman"/>
          <w:sz w:val="24"/>
          <w:szCs w:val="24"/>
        </w:rPr>
        <w:t xml:space="preserve"> pri jednom sčítan</w:t>
      </w:r>
      <w:r w:rsidR="003002E5">
        <w:rPr>
          <w:rFonts w:ascii="Times New Roman" w:hAnsi="Times New Roman" w:cs="Times New Roman"/>
          <w:sz w:val="24"/>
          <w:szCs w:val="24"/>
        </w:rPr>
        <w:t>í</w:t>
      </w:r>
      <w:r w:rsidR="001323EB">
        <w:rPr>
          <w:rFonts w:ascii="Times New Roman" w:hAnsi="Times New Roman" w:cs="Times New Roman"/>
          <w:sz w:val="24"/>
          <w:szCs w:val="24"/>
        </w:rPr>
        <w:t xml:space="preserve"> v hniezdnom období</w:t>
      </w:r>
      <w:r w:rsidR="003002E5">
        <w:rPr>
          <w:rFonts w:ascii="Times New Roman" w:hAnsi="Times New Roman" w:cs="Times New Roman"/>
          <w:sz w:val="24"/>
          <w:szCs w:val="24"/>
        </w:rPr>
        <w:t xml:space="preserve"> </w:t>
      </w:r>
      <w:r w:rsidR="00736E1F">
        <w:rPr>
          <w:rFonts w:ascii="Times New Roman" w:hAnsi="Times New Roman" w:cs="Times New Roman"/>
          <w:sz w:val="24"/>
          <w:szCs w:val="24"/>
        </w:rPr>
        <w:t>1</w:t>
      </w:r>
      <w:r w:rsidR="00925002">
        <w:rPr>
          <w:rFonts w:ascii="Times New Roman" w:hAnsi="Times New Roman" w:cs="Times New Roman"/>
          <w:sz w:val="24"/>
          <w:szCs w:val="24"/>
        </w:rPr>
        <w:t xml:space="preserve"> </w:t>
      </w:r>
      <w:r w:rsidR="003002E5">
        <w:rPr>
          <w:rFonts w:ascii="Times New Roman" w:hAnsi="Times New Roman" w:cs="Times New Roman"/>
          <w:sz w:val="24"/>
          <w:szCs w:val="24"/>
        </w:rPr>
        <w:t xml:space="preserve">a viac </w:t>
      </w:r>
      <w:r w:rsidR="00925002">
        <w:rPr>
          <w:rFonts w:ascii="Times New Roman" w:hAnsi="Times New Roman" w:cs="Times New Roman"/>
          <w:sz w:val="24"/>
          <w:szCs w:val="24"/>
        </w:rPr>
        <w:t>jedinc</w:t>
      </w:r>
      <w:r w:rsidR="00736E1F">
        <w:rPr>
          <w:rFonts w:ascii="Times New Roman" w:hAnsi="Times New Roman" w:cs="Times New Roman"/>
          <w:sz w:val="24"/>
          <w:szCs w:val="24"/>
        </w:rPr>
        <w:t>ov</w:t>
      </w:r>
      <w:r w:rsidR="003002E5">
        <w:rPr>
          <w:rFonts w:ascii="Times New Roman" w:hAnsi="Times New Roman" w:cs="Times New Roman"/>
          <w:sz w:val="24"/>
          <w:szCs w:val="24"/>
        </w:rPr>
        <w:t xml:space="preserve">, potom je kvalita populácia hodnotená ako </w:t>
      </w:r>
      <w:r w:rsidR="00191601">
        <w:rPr>
          <w:rFonts w:ascii="Times New Roman" w:hAnsi="Times New Roman" w:cs="Times New Roman"/>
          <w:sz w:val="24"/>
          <w:szCs w:val="24"/>
        </w:rPr>
        <w:t>priazniv</w:t>
      </w:r>
      <w:r w:rsidR="003002E5">
        <w:rPr>
          <w:rFonts w:ascii="Times New Roman" w:hAnsi="Times New Roman" w:cs="Times New Roman"/>
          <w:sz w:val="24"/>
          <w:szCs w:val="24"/>
        </w:rPr>
        <w:t>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FV</w:t>
      </w:r>
      <w:r w:rsidR="00191601">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736E1F">
        <w:rPr>
          <w:rFonts w:ascii="Times New Roman" w:hAnsi="Times New Roman" w:cs="Times New Roman"/>
          <w:sz w:val="24"/>
          <w:szCs w:val="24"/>
        </w:rPr>
        <w:t>0</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až </w:t>
      </w:r>
      <w:r w:rsidR="00736E1F">
        <w:rPr>
          <w:rFonts w:ascii="Times New Roman" w:hAnsi="Times New Roman" w:cs="Times New Roman"/>
          <w:sz w:val="24"/>
          <w:szCs w:val="24"/>
        </w:rPr>
        <w:t>0,5</w:t>
      </w:r>
      <w:r w:rsidR="00D41550" w:rsidRPr="00191601">
        <w:rPr>
          <w:rFonts w:ascii="Times New Roman" w:hAnsi="Times New Roman" w:cs="Times New Roman"/>
          <w:sz w:val="24"/>
          <w:szCs w:val="24"/>
        </w:rPr>
        <w:t xml:space="preserve"> </w:t>
      </w:r>
      <w:r w:rsidR="00925002">
        <w:rPr>
          <w:rFonts w:ascii="Times New Roman" w:hAnsi="Times New Roman" w:cs="Times New Roman"/>
          <w:sz w:val="24"/>
          <w:szCs w:val="24"/>
        </w:rPr>
        <w:t>jedin</w:t>
      </w:r>
      <w:r w:rsidR="00D41550">
        <w:rPr>
          <w:rFonts w:ascii="Times New Roman" w:hAnsi="Times New Roman" w:cs="Times New Roman"/>
          <w:sz w:val="24"/>
          <w:szCs w:val="24"/>
        </w:rPr>
        <w:t>e</w:t>
      </w:r>
      <w:r w:rsidR="00925002">
        <w:rPr>
          <w:rFonts w:ascii="Times New Roman" w:hAnsi="Times New Roman" w:cs="Times New Roman"/>
          <w:sz w:val="24"/>
          <w:szCs w:val="24"/>
        </w:rPr>
        <w:t xml:space="preserve">c </w:t>
      </w:r>
      <w:r w:rsidR="00191601" w:rsidRPr="00191601">
        <w:rPr>
          <w:rFonts w:ascii="Times New Roman" w:hAnsi="Times New Roman" w:cs="Times New Roman"/>
          <w:sz w:val="24"/>
          <w:szCs w:val="24"/>
        </w:rPr>
        <w:t xml:space="preserve">– </w:t>
      </w:r>
      <w:r w:rsidR="00603986">
        <w:rPr>
          <w:rFonts w:ascii="Times New Roman" w:hAnsi="Times New Roman" w:cs="Times New Roman"/>
          <w:sz w:val="24"/>
          <w:szCs w:val="24"/>
        </w:rPr>
        <w:t xml:space="preserve">nepriaznivá </w:t>
      </w:r>
      <w:r w:rsidR="00191601">
        <w:rPr>
          <w:rFonts w:ascii="Times New Roman" w:hAnsi="Times New Roman" w:cs="Times New Roman"/>
          <w:sz w:val="24"/>
          <w:szCs w:val="24"/>
        </w:rPr>
        <w:t>nevyhovujúc</w:t>
      </w:r>
      <w:r w:rsidR="003002E5">
        <w:rPr>
          <w:rFonts w:ascii="Times New Roman" w:hAnsi="Times New Roman" w:cs="Times New Roman"/>
          <w:sz w:val="24"/>
          <w:szCs w:val="24"/>
        </w:rPr>
        <w:t xml:space="preserve">a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U1</w:t>
      </w:r>
      <w:r w:rsidR="00191601">
        <w:rPr>
          <w:rFonts w:ascii="Times New Roman" w:hAnsi="Times New Roman" w:cs="Times New Roman"/>
          <w:sz w:val="24"/>
          <w:szCs w:val="24"/>
        </w:rPr>
        <w:t>)</w:t>
      </w:r>
      <w:r w:rsidR="003002E5">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191601" w:rsidRPr="00191601">
        <w:rPr>
          <w:rFonts w:ascii="Times New Roman" w:hAnsi="Times New Roman" w:cs="Times New Roman"/>
          <w:sz w:val="24"/>
          <w:szCs w:val="24"/>
        </w:rPr>
        <w:t>0</w:t>
      </w:r>
      <w:r w:rsidR="003002E5">
        <w:rPr>
          <w:rFonts w:ascii="Times New Roman" w:hAnsi="Times New Roman" w:cs="Times New Roman"/>
          <w:sz w:val="24"/>
          <w:szCs w:val="24"/>
        </w:rPr>
        <w:t xml:space="preserve"> </w:t>
      </w:r>
      <w:r w:rsidR="00925002">
        <w:rPr>
          <w:rFonts w:ascii="Times New Roman" w:hAnsi="Times New Roman" w:cs="Times New Roman"/>
          <w:sz w:val="24"/>
          <w:szCs w:val="24"/>
        </w:rPr>
        <w:t>jedinca</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nepriaznivá</w:t>
      </w:r>
      <w:r w:rsidR="00191601">
        <w:rPr>
          <w:rFonts w:ascii="Times New Roman" w:hAnsi="Times New Roman" w:cs="Times New Roman"/>
          <w:sz w:val="24"/>
          <w:szCs w:val="24"/>
        </w:rPr>
        <w:t xml:space="preserve"> </w:t>
      </w:r>
      <w:r w:rsidR="00603986">
        <w:rPr>
          <w:rFonts w:ascii="Times New Roman" w:hAnsi="Times New Roman" w:cs="Times New Roman"/>
          <w:sz w:val="24"/>
          <w:szCs w:val="24"/>
        </w:rPr>
        <w:t xml:space="preserve">zlá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U2</w:t>
      </w:r>
      <w:r w:rsidR="00191601">
        <w:rPr>
          <w:rFonts w:ascii="Times New Roman" w:hAnsi="Times New Roman" w:cs="Times New Roman"/>
          <w:sz w:val="24"/>
          <w:szCs w:val="24"/>
        </w:rPr>
        <w:t>)</w:t>
      </w:r>
      <w:r w:rsidR="00191601" w:rsidRPr="00191601">
        <w:rPr>
          <w:rFonts w:ascii="Times New Roman" w:hAnsi="Times New Roman" w:cs="Times New Roman"/>
          <w:sz w:val="24"/>
          <w:szCs w:val="24"/>
        </w:rPr>
        <w:t>.</w:t>
      </w:r>
      <w:r w:rsidR="00160484">
        <w:rPr>
          <w:rFonts w:ascii="Times New Roman" w:hAnsi="Times New Roman" w:cs="Times New Roman"/>
          <w:sz w:val="24"/>
          <w:szCs w:val="24"/>
        </w:rPr>
        <w:t xml:space="preserve"> </w:t>
      </w:r>
      <w:r w:rsidR="001323EB">
        <w:rPr>
          <w:rFonts w:ascii="Times New Roman" w:hAnsi="Times New Roman" w:cs="Times New Roman"/>
          <w:sz w:val="24"/>
          <w:szCs w:val="24"/>
        </w:rPr>
        <w:t>Výskyt jedincov v kŕdľoch sa vyhodnotí osobitne.</w:t>
      </w:r>
    </w:p>
    <w:p w14:paraId="134F5B03" w14:textId="136D9AA1" w:rsidR="000D1B15" w:rsidRDefault="000D1B15" w:rsidP="00F07B58">
      <w:pPr>
        <w:autoSpaceDE w:val="0"/>
        <w:autoSpaceDN w:val="0"/>
        <w:adjustRightInd w:val="0"/>
        <w:spacing w:after="0" w:line="240" w:lineRule="auto"/>
        <w:jc w:val="both"/>
        <w:rPr>
          <w:rFonts w:ascii="Times New Roman" w:hAnsi="Times New Roman" w:cs="Times New Roman"/>
          <w:sz w:val="24"/>
          <w:szCs w:val="24"/>
        </w:rPr>
      </w:pPr>
    </w:p>
    <w:p w14:paraId="7FF7EE29" w14:textId="77777777" w:rsidR="001C7B65" w:rsidRPr="00AB000A" w:rsidRDefault="001C7B65" w:rsidP="00F07B58">
      <w:pPr>
        <w:autoSpaceDE w:val="0"/>
        <w:autoSpaceDN w:val="0"/>
        <w:adjustRightInd w:val="0"/>
        <w:spacing w:after="0" w:line="240" w:lineRule="auto"/>
        <w:jc w:val="both"/>
        <w:rPr>
          <w:rFonts w:ascii="Times New Roman" w:hAnsi="Times New Roman" w:cs="Times New Roman"/>
          <w:sz w:val="24"/>
          <w:szCs w:val="24"/>
        </w:rPr>
      </w:pPr>
      <w:r w:rsidRPr="00AB000A">
        <w:rPr>
          <w:rFonts w:ascii="Times New Roman" w:hAnsi="Times New Roman" w:cs="Times New Roman"/>
          <w:sz w:val="24"/>
          <w:szCs w:val="24"/>
        </w:rPr>
        <w:t xml:space="preserve">Vyhliadky do budúcnosti opäť </w:t>
      </w:r>
      <w:r>
        <w:rPr>
          <w:rFonts w:ascii="Times New Roman" w:hAnsi="Times New Roman" w:cs="Times New Roman"/>
          <w:sz w:val="24"/>
          <w:szCs w:val="24"/>
        </w:rPr>
        <w:t>vyhodnocuje</w:t>
      </w:r>
      <w:r w:rsidRPr="00AB000A">
        <w:rPr>
          <w:rFonts w:ascii="Times New Roman" w:hAnsi="Times New Roman" w:cs="Times New Roman"/>
          <w:sz w:val="24"/>
          <w:szCs w:val="24"/>
        </w:rPr>
        <w:t xml:space="preserve">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65788584" w14:textId="77777777" w:rsidR="001C7B65" w:rsidRPr="003727B4" w:rsidRDefault="001C7B65" w:rsidP="00F07B58">
      <w:pPr>
        <w:spacing w:before="360" w:after="120" w:line="240" w:lineRule="auto"/>
        <w:jc w:val="both"/>
        <w:rPr>
          <w:rFonts w:ascii="Times New Roman" w:eastAsia="Times New Roman" w:hAnsi="Times New Roman" w:cs="Times New Roman"/>
          <w:sz w:val="24"/>
          <w:szCs w:val="24"/>
          <w:lang w:eastAsia="sk-SK"/>
        </w:rPr>
      </w:pPr>
      <w:r w:rsidRPr="003727B4">
        <w:rPr>
          <w:rFonts w:ascii="Times New Roman" w:eastAsia="Times New Roman" w:hAnsi="Times New Roman" w:cs="Times New Roman"/>
          <w:b/>
          <w:bCs/>
          <w:color w:val="000000"/>
          <w:sz w:val="24"/>
          <w:szCs w:val="24"/>
          <w:lang w:eastAsia="sk-SK"/>
        </w:rPr>
        <w:t>Hodnotenie vyhliadok do budúcnosti (kroky 1 a 2)</w:t>
      </w:r>
    </w:p>
    <w:p w14:paraId="5BA70513" w14:textId="77777777" w:rsidR="001C7B65" w:rsidRDefault="001C7B65" w:rsidP="00F07B58">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1C7B65" w:rsidRPr="00950E35" w14:paraId="377D7977" w14:textId="77777777" w:rsidTr="00E91F49">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317A87DD" w14:textId="77777777" w:rsidR="001C7B65" w:rsidRPr="009A1446" w:rsidRDefault="001C7B65" w:rsidP="00F07B58">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44BAFA95" w14:textId="77777777" w:rsidR="001C7B65" w:rsidRPr="009A1446" w:rsidRDefault="001C7B65" w:rsidP="00F07B58">
            <w:pPr>
              <w:spacing w:after="0" w:line="240" w:lineRule="auto"/>
              <w:jc w:val="both"/>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542C030A" w14:textId="77777777" w:rsidR="001C7B65" w:rsidRPr="009A1446" w:rsidRDefault="001C7B65" w:rsidP="00F07B58">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1C7B65" w:rsidRPr="00950E35" w14:paraId="2502C4C4" w14:textId="77777777" w:rsidTr="00E91F49">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63A9941C" w14:textId="77777777" w:rsidR="001C7B65" w:rsidRPr="009A1446" w:rsidRDefault="001C7B65" w:rsidP="00F07B58">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7BA3D3C1" w14:textId="77777777" w:rsidR="001C7B65" w:rsidRPr="009A1446" w:rsidRDefault="001C7B65" w:rsidP="00F07B58">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56FF8E4B" w14:textId="77777777" w:rsidR="001C7B65" w:rsidRPr="009A1446" w:rsidRDefault="001C7B65" w:rsidP="00F07B58">
            <w:pPr>
              <w:spacing w:after="0" w:line="240" w:lineRule="auto"/>
              <w:jc w:val="both"/>
              <w:rPr>
                <w:rFonts w:eastAsia="Times New Roman" w:cstheme="minorHAnsi"/>
                <w:sz w:val="24"/>
                <w:szCs w:val="24"/>
                <w:lang w:eastAsia="sk-SK"/>
              </w:rPr>
            </w:pPr>
          </w:p>
        </w:tc>
      </w:tr>
      <w:tr w:rsidR="001C7B65" w:rsidRPr="00950E35" w14:paraId="1F675AB3" w14:textId="77777777" w:rsidTr="00E91F49">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76434DCB"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lastRenderedPageBreak/>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0F0C669A" w14:textId="77777777" w:rsidR="001C7B65" w:rsidRPr="009A1446" w:rsidRDefault="001C7B65" w:rsidP="00F07B58">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69C8CD2D" w14:textId="77777777" w:rsidR="001C7B65" w:rsidRPr="009A1446" w:rsidRDefault="001C7B65" w:rsidP="00F07B58">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57743022"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1C7B65" w:rsidRPr="00950E35" w14:paraId="4289B5B9"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5B0F5067" w14:textId="77777777" w:rsidR="001C7B65" w:rsidRPr="009A1446" w:rsidRDefault="001C7B65" w:rsidP="00F07B5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758C7547"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287C1A48"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3C090ECD"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1C7B65" w:rsidRPr="00950E35" w14:paraId="644B2F44"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380D5F96" w14:textId="77777777" w:rsidR="001C7B65" w:rsidRPr="009A1446" w:rsidRDefault="001C7B65" w:rsidP="00F07B58">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7418CE1D" w14:textId="77777777" w:rsidR="001C7B65" w:rsidRPr="009A1446" w:rsidRDefault="001C7B65" w:rsidP="00F07B58">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76A81974" w14:textId="77777777" w:rsidR="001C7B65" w:rsidRPr="009A1446" w:rsidRDefault="001C7B65" w:rsidP="00F07B5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29E57F23" w14:textId="77777777" w:rsidR="001C7B65" w:rsidRPr="009A1446" w:rsidRDefault="001C7B65" w:rsidP="00F07B5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1C7B65" w:rsidRPr="00950E35" w14:paraId="1DBF82D0" w14:textId="77777777" w:rsidTr="00E91F49">
        <w:trPr>
          <w:trHeight w:val="478"/>
        </w:trPr>
        <w:tc>
          <w:tcPr>
            <w:tcW w:w="0" w:type="auto"/>
            <w:vMerge/>
            <w:tcBorders>
              <w:top w:val="single" w:sz="4" w:space="0" w:color="000000"/>
              <w:left w:val="single" w:sz="18" w:space="0" w:color="2F5496"/>
              <w:bottom w:val="single" w:sz="4" w:space="0" w:color="000000"/>
            </w:tcBorders>
            <w:vAlign w:val="center"/>
            <w:hideMark/>
          </w:tcPr>
          <w:p w14:paraId="33611D78" w14:textId="77777777" w:rsidR="001C7B65" w:rsidRPr="009A1446" w:rsidRDefault="001C7B65" w:rsidP="00F07B58">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FB44F4C" w14:textId="77777777" w:rsidR="001C7B65" w:rsidRPr="009A1446" w:rsidRDefault="001C7B65" w:rsidP="00F07B58">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3352F41F"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106C171E"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1C7B65" w:rsidRPr="00950E35" w14:paraId="5ED800D7"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570A1FC8" w14:textId="77777777" w:rsidR="001C7B65" w:rsidRPr="009A1446" w:rsidRDefault="001C7B65" w:rsidP="00F07B5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3A721AAA" w14:textId="77777777" w:rsidR="001C7B65" w:rsidRPr="009A1446" w:rsidRDefault="001C7B65" w:rsidP="00F07B5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4675D1E3"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3101BB0C" w14:textId="77777777" w:rsidR="001C7B65" w:rsidRPr="009A1446" w:rsidRDefault="001C7B65" w:rsidP="00F07B5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2A717D13"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1C7B65" w:rsidRPr="00950E35" w14:paraId="3D14A65A"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1FA52820" w14:textId="77777777" w:rsidR="001C7B65" w:rsidRPr="009A1446" w:rsidRDefault="001C7B65" w:rsidP="00F07B58">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1E011C4F" w14:textId="77777777" w:rsidR="001C7B65" w:rsidRPr="009A1446" w:rsidRDefault="001C7B65" w:rsidP="00F07B58">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2BA7BD85" w14:textId="77777777" w:rsidR="001C7B65" w:rsidRPr="009A1446" w:rsidRDefault="001C7B65" w:rsidP="00F07B5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5D1E6158" w14:textId="77777777" w:rsidR="001C7B65" w:rsidRPr="009A1446" w:rsidRDefault="001C7B65" w:rsidP="00F07B5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7189587D"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1C7B65" w:rsidRPr="00950E35" w14:paraId="0DB0F5A7" w14:textId="77777777" w:rsidTr="00E91F49">
        <w:trPr>
          <w:trHeight w:val="541"/>
        </w:trPr>
        <w:tc>
          <w:tcPr>
            <w:tcW w:w="0" w:type="auto"/>
            <w:vMerge/>
            <w:tcBorders>
              <w:top w:val="single" w:sz="4" w:space="0" w:color="000000"/>
              <w:left w:val="single" w:sz="18" w:space="0" w:color="2F5496"/>
              <w:bottom w:val="single" w:sz="4" w:space="0" w:color="000000"/>
            </w:tcBorders>
            <w:vAlign w:val="center"/>
            <w:hideMark/>
          </w:tcPr>
          <w:p w14:paraId="5C3E96BF" w14:textId="77777777" w:rsidR="001C7B65" w:rsidRPr="009A1446" w:rsidRDefault="001C7B65" w:rsidP="00F07B58">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82A053C" w14:textId="77777777" w:rsidR="001C7B65" w:rsidRPr="009A1446" w:rsidRDefault="001C7B65" w:rsidP="00F07B58">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2F17C58F"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3E02D4F8"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1C7B65" w:rsidRPr="00950E35" w14:paraId="1E0E0C19"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58CCCD0D" w14:textId="77777777" w:rsidR="001C7B65" w:rsidRPr="009A1446" w:rsidRDefault="001C7B65" w:rsidP="00F07B5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43E34D34" w14:textId="77777777" w:rsidR="001C7B65" w:rsidRPr="009A1446" w:rsidRDefault="001C7B65" w:rsidP="00F07B5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0215A9CC"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141FABC9"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1C7B65" w:rsidRPr="00950E35" w14:paraId="1ACA80C3"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1BF2EFE7" w14:textId="77777777" w:rsidR="001C7B65" w:rsidRPr="009A1446" w:rsidRDefault="001C7B65" w:rsidP="00F07B58">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1EA3C12" w14:textId="77777777" w:rsidR="001C7B65" w:rsidRPr="009A1446" w:rsidRDefault="001C7B65" w:rsidP="00F07B58">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220F5F80"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42CF66A0" w14:textId="77777777" w:rsidR="001C7B65" w:rsidRPr="009A1446" w:rsidRDefault="001C7B65" w:rsidP="00F07B5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29A0D9A6"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1C7B65" w:rsidRPr="00950E35" w14:paraId="6891F55A" w14:textId="77777777" w:rsidTr="00E91F49">
        <w:trPr>
          <w:trHeight w:val="1109"/>
        </w:trPr>
        <w:tc>
          <w:tcPr>
            <w:tcW w:w="0" w:type="auto"/>
            <w:vMerge/>
            <w:tcBorders>
              <w:top w:val="single" w:sz="4" w:space="0" w:color="000000"/>
              <w:left w:val="single" w:sz="18" w:space="0" w:color="2F5496"/>
              <w:bottom w:val="single" w:sz="4" w:space="0" w:color="000000"/>
            </w:tcBorders>
            <w:vAlign w:val="center"/>
            <w:hideMark/>
          </w:tcPr>
          <w:p w14:paraId="65BA68F1" w14:textId="77777777" w:rsidR="001C7B65" w:rsidRPr="009A1446" w:rsidRDefault="001C7B65" w:rsidP="00F07B58">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3B58D6EB" w14:textId="77777777" w:rsidR="001C7B65" w:rsidRPr="009A1446" w:rsidRDefault="001C7B65" w:rsidP="00F07B58">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5A39C864"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75C9880E" w14:textId="77777777" w:rsidR="001C7B65" w:rsidRPr="009A1446" w:rsidRDefault="001C7B65" w:rsidP="00F07B5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4F757839" w14:textId="77777777" w:rsidR="001C7B65" w:rsidRPr="009A1446" w:rsidRDefault="001C7B65" w:rsidP="00F07B5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427E64F2" w14:textId="77777777" w:rsidR="001C7B65" w:rsidRPr="004D5BA1" w:rsidRDefault="001C7B65" w:rsidP="00F07B58">
      <w:pPr>
        <w:autoSpaceDE w:val="0"/>
        <w:autoSpaceDN w:val="0"/>
        <w:adjustRightInd w:val="0"/>
        <w:spacing w:after="0" w:line="240" w:lineRule="auto"/>
        <w:jc w:val="both"/>
        <w:rPr>
          <w:rFonts w:ascii="Times New Roman" w:hAnsi="Times New Roman" w:cs="Times New Roman"/>
          <w:sz w:val="24"/>
          <w:szCs w:val="24"/>
          <w:u w:val="single"/>
        </w:rPr>
      </w:pPr>
    </w:p>
    <w:p w14:paraId="5027A1D6" w14:textId="77777777" w:rsidR="005B0BBD" w:rsidRPr="004D5BA1" w:rsidRDefault="005B0BBD" w:rsidP="00F07B58">
      <w:pPr>
        <w:autoSpaceDE w:val="0"/>
        <w:autoSpaceDN w:val="0"/>
        <w:adjustRightInd w:val="0"/>
        <w:spacing w:after="0" w:line="240" w:lineRule="auto"/>
        <w:jc w:val="both"/>
        <w:rPr>
          <w:rFonts w:ascii="Times New Roman" w:hAnsi="Times New Roman" w:cs="Times New Roman"/>
          <w:sz w:val="24"/>
          <w:szCs w:val="24"/>
          <w:u w:val="single"/>
        </w:rPr>
      </w:pPr>
    </w:p>
    <w:p w14:paraId="580EBEB5" w14:textId="49E34A35" w:rsidR="008910DE" w:rsidRDefault="008910DE" w:rsidP="00F07B58">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5A1F1167" w:rsidR="00E57BC9" w:rsidRPr="00E57BC9" w:rsidRDefault="00E57BC9" w:rsidP="00F07B58">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w:t>
      </w:r>
      <w:r w:rsidR="00925002">
        <w:rPr>
          <w:rFonts w:ascii="Times New Roman" w:hAnsi="Times New Roman" w:cs="Times New Roman"/>
          <w:sz w:val="24"/>
          <w:szCs w:val="24"/>
        </w:rPr>
        <w:t xml:space="preserve">viacero </w:t>
      </w:r>
      <w:r>
        <w:rPr>
          <w:rFonts w:ascii="Times New Roman" w:hAnsi="Times New Roman" w:cs="Times New Roman"/>
          <w:sz w:val="24"/>
          <w:szCs w:val="24"/>
        </w:rPr>
        <w:t>formulárov z jednej kontroly TML</w:t>
      </w:r>
      <w:r w:rsidR="00925002">
        <w:rPr>
          <w:rFonts w:ascii="Times New Roman" w:hAnsi="Times New Roman" w:cs="Times New Roman"/>
          <w:sz w:val="24"/>
          <w:szCs w:val="24"/>
        </w:rPr>
        <w:t>, počet formulárov bude zhodný s počtom bodov v kvadráte</w:t>
      </w:r>
      <w:r>
        <w:rPr>
          <w:rFonts w:ascii="Times New Roman" w:hAnsi="Times New Roman" w:cs="Times New Roman"/>
          <w:sz w:val="24"/>
          <w:szCs w:val="24"/>
        </w:rPr>
        <w:t xml:space="preserve">). Ide o obdobný systém aký je dnes zaužívaný pri zapisovaní výsledkov zo sčítania bežných druhov do online databázy </w:t>
      </w:r>
      <w:proofErr w:type="spellStart"/>
      <w:r>
        <w:rPr>
          <w:rFonts w:ascii="Times New Roman" w:hAnsi="Times New Roman" w:cs="Times New Roman"/>
          <w:sz w:val="24"/>
          <w:szCs w:val="24"/>
        </w:rPr>
        <w:t>Aves</w:t>
      </w:r>
      <w:proofErr w:type="spellEnd"/>
      <w:r>
        <w:rPr>
          <w:rFonts w:ascii="Times New Roman" w:hAnsi="Times New Roman" w:cs="Times New Roman"/>
          <w:sz w:val="24"/>
          <w:szCs w:val="24"/>
        </w:rPr>
        <w:t xml:space="preserve">, kde sa každý bod zapisuje do samostatného online formulára. </w:t>
      </w:r>
    </w:p>
    <w:p w14:paraId="02B5EC02" w14:textId="64C0E95F" w:rsidR="00AB79D4" w:rsidRDefault="00AB79D4" w:rsidP="00F07B58">
      <w:pPr>
        <w:jc w:val="both"/>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7C5DAAB" w14:textId="284BDC8B" w:rsidR="005B0BBD" w:rsidRDefault="005B0BBD" w:rsidP="00F07B58">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w:t>
      </w:r>
      <w:r>
        <w:rPr>
          <w:rFonts w:ascii="Times New Roman" w:hAnsi="Times New Roman" w:cs="Times New Roman"/>
          <w:sz w:val="24"/>
          <w:szCs w:val="24"/>
        </w:rPr>
        <w:lastRenderedPageBreak/>
        <w:t>predovšetkým na národnej alebo regionálnej úrovni, výpočet zabezpečuje koordinátor monitoringu po očistení dát z neúplných sčítaní, chybných sčítaní a sčítaní, ktoré ne</w:t>
      </w:r>
      <w:r w:rsidR="00BB5EA2">
        <w:rPr>
          <w:rFonts w:ascii="Times New Roman" w:hAnsi="Times New Roman" w:cs="Times New Roman"/>
          <w:sz w:val="24"/>
          <w:szCs w:val="24"/>
        </w:rPr>
        <w:t>dodržali metodické odporúčania</w:t>
      </w:r>
      <w:r>
        <w:rPr>
          <w:rFonts w:ascii="Times New Roman" w:hAnsi="Times New Roman" w:cs="Times New Roman"/>
          <w:sz w:val="24"/>
          <w:szCs w:val="24"/>
        </w:rPr>
        <w:t>.</w:t>
      </w:r>
    </w:p>
    <w:p w14:paraId="3D11DED7" w14:textId="77777777" w:rsidR="001C7B65" w:rsidRPr="00362F0B" w:rsidRDefault="001C7B65" w:rsidP="00F07B58">
      <w:pPr>
        <w:pStyle w:val="Nadpis3"/>
        <w:jc w:val="both"/>
        <w:rPr>
          <w:rFonts w:ascii="Times New Roman" w:eastAsiaTheme="minorHAnsi" w:hAnsi="Times New Roman" w:cs="Times New Roman"/>
          <w:color w:val="auto"/>
        </w:rPr>
      </w:pPr>
      <w:bookmarkStart w:id="4" w:name="_Hlk92967125"/>
      <w:r w:rsidRPr="00362F0B">
        <w:rPr>
          <w:rFonts w:ascii="Times New Roman" w:eastAsiaTheme="minorHAnsi" w:hAnsi="Times New Roman" w:cs="Times New Roman"/>
          <w:color w:val="auto"/>
        </w:rPr>
        <w:t>Automatizované vyhodnotenie údajov monitoringu databázou na lokalitnej úrovni (TML)</w:t>
      </w:r>
    </w:p>
    <w:p w14:paraId="719EB2A0" w14:textId="77777777" w:rsidR="001C7B65" w:rsidRPr="00B30CE0" w:rsidRDefault="001C7B65" w:rsidP="00F07B5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7037853B" w14:textId="77777777" w:rsidR="001C7B65" w:rsidRPr="00B30CE0" w:rsidRDefault="001C7B65" w:rsidP="00F07B5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1CFF11DC" w14:textId="77777777" w:rsidR="001C7B65" w:rsidRPr="00B30CE0" w:rsidRDefault="001C7B65" w:rsidP="00F07B5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005CEE48" w14:textId="77777777" w:rsidR="001C7B65" w:rsidRPr="00B30CE0" w:rsidRDefault="001C7B65" w:rsidP="00F07B5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082DECF8" w14:textId="77777777" w:rsidR="001C7B65" w:rsidRPr="00B30CE0" w:rsidRDefault="001C7B65" w:rsidP="00F07B5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64E88B08" w14:textId="77777777" w:rsidR="001C7B65" w:rsidRPr="00B30CE0" w:rsidRDefault="001C7B65" w:rsidP="00F07B5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482AAF2D" w14:textId="77777777" w:rsidR="001C7B65" w:rsidRPr="00B30CE0" w:rsidRDefault="001C7B65" w:rsidP="00F07B5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288F36E1" w14:textId="77777777" w:rsidR="001C7B65" w:rsidRPr="00B30CE0" w:rsidRDefault="001C7B65" w:rsidP="00F07B5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19390DF0" w14:textId="77777777" w:rsidR="001C7B65" w:rsidRPr="00B30CE0" w:rsidRDefault="001C7B65" w:rsidP="00F07B5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3CD86C81" w14:textId="77777777" w:rsidR="001C7B65" w:rsidRPr="00B30CE0" w:rsidRDefault="001C7B65" w:rsidP="00F07B5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55C7732B" w14:textId="77777777" w:rsidR="001C7B65" w:rsidRPr="00B30CE0" w:rsidRDefault="001C7B65" w:rsidP="00F07B58">
      <w:pPr>
        <w:spacing w:after="0" w:line="240" w:lineRule="auto"/>
        <w:jc w:val="both"/>
        <w:rPr>
          <w:rFonts w:ascii="Times New Roman" w:hAnsi="Times New Roman" w:cs="Times New Roman"/>
          <w:sz w:val="24"/>
          <w:szCs w:val="24"/>
        </w:rPr>
      </w:pPr>
    </w:p>
    <w:p w14:paraId="5F9A1E72" w14:textId="77777777" w:rsidR="001C7B65" w:rsidRPr="00B30CE0" w:rsidRDefault="001C7B65" w:rsidP="00F07B58">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368EF5D9" w14:textId="77777777" w:rsidR="001C7B65" w:rsidRPr="00B30CE0" w:rsidRDefault="001C7B65" w:rsidP="00F07B5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Pr>
          <w:rFonts w:ascii="Times New Roman" w:hAnsi="Times New Roman" w:cs="Times New Roman"/>
          <w:sz w:val="24"/>
          <w:szCs w:val="24"/>
        </w:rPr>
        <w:t xml:space="preserve"> </w:t>
      </w:r>
      <w:r w:rsidRPr="00B30CE0">
        <w:rPr>
          <w:rFonts w:ascii="Times New Roman" w:hAnsi="Times New Roman" w:cs="Times New Roman"/>
          <w:sz w:val="24"/>
          <w:szCs w:val="24"/>
        </w:rPr>
        <w:t xml:space="preserve">j. určí sa podiel (záznamov s celkovým stavom druhu) v stave priaznivom (FV), nevyhovujúcom (U1) a zlom (U2). Výsledný stav na národnej úrovni sa opäť určí uplatnením pravidla hraničných hodnôt 85 (70) </w:t>
      </w:r>
      <w:proofErr w:type="spellStart"/>
      <w:r w:rsidRPr="00B30CE0">
        <w:rPr>
          <w:rFonts w:ascii="Times New Roman" w:hAnsi="Times New Roman" w:cs="Times New Roman"/>
          <w:sz w:val="24"/>
          <w:szCs w:val="24"/>
        </w:rPr>
        <w:t>versus</w:t>
      </w:r>
      <w:proofErr w:type="spellEnd"/>
      <w:r w:rsidRPr="00B30CE0">
        <w:rPr>
          <w:rFonts w:ascii="Times New Roman" w:hAnsi="Times New Roman" w:cs="Times New Roman"/>
          <w:sz w:val="24"/>
          <w:szCs w:val="24"/>
        </w:rPr>
        <w:t xml:space="preserve"> 50 (0)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r>
        <w:rPr>
          <w:rFonts w:ascii="Times New Roman" w:hAnsi="Times New Roman" w:cs="Times New Roman"/>
          <w:sz w:val="24"/>
          <w:szCs w:val="24"/>
        </w:rPr>
        <w:t>.</w:t>
      </w:r>
    </w:p>
    <w:p w14:paraId="257A5808" w14:textId="77777777" w:rsidR="001C7B65" w:rsidRPr="00B30CE0" w:rsidRDefault="001C7B65" w:rsidP="00F07B58">
      <w:pPr>
        <w:spacing w:after="0" w:line="240" w:lineRule="auto"/>
        <w:jc w:val="both"/>
        <w:rPr>
          <w:rFonts w:ascii="Times New Roman" w:hAnsi="Times New Roman" w:cs="Times New Roman"/>
          <w:sz w:val="24"/>
          <w:szCs w:val="24"/>
        </w:rPr>
      </w:pPr>
    </w:p>
    <w:p w14:paraId="618FE859" w14:textId="77777777" w:rsidR="001C7B65" w:rsidRPr="00B30CE0" w:rsidRDefault="001C7B65" w:rsidP="00F07B58">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68D17612" w14:textId="77777777" w:rsidR="001C7B65" w:rsidRPr="00B30CE0" w:rsidRDefault="001C7B65" w:rsidP="00F07B5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bookmarkEnd w:id="4"/>
    <w:p w14:paraId="01588C7A" w14:textId="77777777" w:rsidR="001C7B65" w:rsidRDefault="001C7B65" w:rsidP="00F07B58">
      <w:pPr>
        <w:jc w:val="both"/>
        <w:rPr>
          <w:rFonts w:ascii="Times New Roman" w:hAnsi="Times New Roman" w:cs="Times New Roman"/>
          <w:sz w:val="24"/>
          <w:szCs w:val="24"/>
        </w:rPr>
      </w:pPr>
    </w:p>
    <w:p w14:paraId="5BC358A6" w14:textId="1E9426E0" w:rsidR="003865C4" w:rsidRDefault="003865C4" w:rsidP="00F07B58">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0DFBD303" w14:textId="77777777" w:rsidR="00FA2234" w:rsidRDefault="00FA2234" w:rsidP="00FA2234">
      <w:pPr>
        <w:jc w:val="both"/>
        <w:rPr>
          <w:rFonts w:ascii="Times New Roman" w:hAnsi="Times New Roman" w:cs="Times New Roman"/>
          <w:sz w:val="24"/>
          <w:szCs w:val="24"/>
        </w:rPr>
      </w:pPr>
      <w:bookmarkStart w:id="5" w:name="_Hlk97804657"/>
      <w:bookmarkStart w:id="6" w:name="_Hlk97801283"/>
      <w:proofErr w:type="spellStart"/>
      <w:r>
        <w:rPr>
          <w:rFonts w:ascii="Times New Roman" w:hAnsi="Times New Roman" w:cs="Times New Roman"/>
          <w:sz w:val="24"/>
          <w:szCs w:val="24"/>
        </w:rPr>
        <w:t>Ferianc</w:t>
      </w:r>
      <w:proofErr w:type="spellEnd"/>
      <w:r>
        <w:rPr>
          <w:rFonts w:ascii="Times New Roman" w:hAnsi="Times New Roman" w:cs="Times New Roman"/>
          <w:sz w:val="24"/>
          <w:szCs w:val="24"/>
        </w:rPr>
        <w:t xml:space="preserve"> O. 1977: Vtáky Slovenska 1. </w:t>
      </w:r>
      <w:r w:rsidRPr="0089318B">
        <w:rPr>
          <w:rFonts w:ascii="Times New Roman" w:hAnsi="Times New Roman" w:cs="Times New Roman"/>
          <w:sz w:val="24"/>
          <w:szCs w:val="24"/>
        </w:rPr>
        <w:t>Veda</w:t>
      </w:r>
      <w:r>
        <w:rPr>
          <w:rFonts w:ascii="Times New Roman" w:hAnsi="Times New Roman" w:cs="Times New Roman"/>
          <w:sz w:val="24"/>
          <w:szCs w:val="24"/>
        </w:rPr>
        <w:t>, Bratislava.</w:t>
      </w:r>
    </w:p>
    <w:p w14:paraId="10DAD2AA" w14:textId="77777777" w:rsidR="00FA2234" w:rsidRPr="00AF4BD8" w:rsidRDefault="00FA2234" w:rsidP="00FA2234">
      <w:pPr>
        <w:jc w:val="both"/>
        <w:rPr>
          <w:rFonts w:ascii="Times New Roman" w:hAnsi="Times New Roman" w:cs="Times New Roman"/>
          <w:sz w:val="24"/>
          <w:szCs w:val="24"/>
        </w:rPr>
      </w:pPr>
      <w:r w:rsidRPr="00AF4BD8">
        <w:rPr>
          <w:rFonts w:ascii="Times New Roman" w:hAnsi="Times New Roman" w:cs="Times New Roman"/>
          <w:sz w:val="24"/>
          <w:szCs w:val="24"/>
        </w:rPr>
        <w:t>Hudec K., &amp; Černý W., (</w:t>
      </w:r>
      <w:proofErr w:type="spellStart"/>
      <w:r w:rsidRPr="00AF4BD8">
        <w:rPr>
          <w:rFonts w:ascii="Times New Roman" w:hAnsi="Times New Roman" w:cs="Times New Roman"/>
          <w:sz w:val="24"/>
          <w:szCs w:val="24"/>
        </w:rPr>
        <w:t>eds</w:t>
      </w:r>
      <w:proofErr w:type="spellEnd"/>
      <w:r w:rsidRPr="00AF4BD8">
        <w:rPr>
          <w:rFonts w:ascii="Times New Roman" w:hAnsi="Times New Roman" w:cs="Times New Roman"/>
          <w:sz w:val="24"/>
          <w:szCs w:val="24"/>
        </w:rPr>
        <w:t xml:space="preserve">), 1977: Fauna ČSSR </w:t>
      </w:r>
      <w:proofErr w:type="spellStart"/>
      <w:r w:rsidRPr="00AF4BD8">
        <w:rPr>
          <w:rFonts w:ascii="Times New Roman" w:hAnsi="Times New Roman" w:cs="Times New Roman"/>
          <w:sz w:val="24"/>
          <w:szCs w:val="24"/>
        </w:rPr>
        <w:t>Ptáci</w:t>
      </w:r>
      <w:proofErr w:type="spellEnd"/>
      <w:r w:rsidRPr="00AF4BD8">
        <w:rPr>
          <w:rFonts w:ascii="Times New Roman" w:hAnsi="Times New Roman" w:cs="Times New Roman"/>
          <w:sz w:val="24"/>
          <w:szCs w:val="24"/>
        </w:rPr>
        <w:t xml:space="preserve"> – </w:t>
      </w:r>
      <w:proofErr w:type="spellStart"/>
      <w:r w:rsidRPr="00AF4BD8">
        <w:rPr>
          <w:rFonts w:ascii="Times New Roman" w:hAnsi="Times New Roman" w:cs="Times New Roman"/>
          <w:sz w:val="24"/>
          <w:szCs w:val="24"/>
        </w:rPr>
        <w:t>Aves</w:t>
      </w:r>
      <w:proofErr w:type="spellEnd"/>
      <w:r w:rsidRPr="00AF4BD8">
        <w:rPr>
          <w:rFonts w:ascii="Times New Roman" w:hAnsi="Times New Roman" w:cs="Times New Roman"/>
          <w:sz w:val="24"/>
          <w:szCs w:val="24"/>
        </w:rPr>
        <w:t xml:space="preserve"> </w:t>
      </w:r>
      <w:proofErr w:type="spellStart"/>
      <w:r w:rsidRPr="00AF4BD8">
        <w:rPr>
          <w:rFonts w:ascii="Times New Roman" w:hAnsi="Times New Roman" w:cs="Times New Roman"/>
          <w:sz w:val="24"/>
          <w:szCs w:val="24"/>
        </w:rPr>
        <w:t>díl</w:t>
      </w:r>
      <w:proofErr w:type="spellEnd"/>
      <w:r w:rsidRPr="00AF4BD8">
        <w:rPr>
          <w:rFonts w:ascii="Times New Roman" w:hAnsi="Times New Roman" w:cs="Times New Roman"/>
          <w:sz w:val="24"/>
          <w:szCs w:val="24"/>
        </w:rPr>
        <w:t xml:space="preserve"> II. </w:t>
      </w:r>
      <w:proofErr w:type="spellStart"/>
      <w:r w:rsidRPr="00AF4BD8">
        <w:rPr>
          <w:rFonts w:ascii="Times New Roman" w:hAnsi="Times New Roman" w:cs="Times New Roman"/>
          <w:sz w:val="24"/>
          <w:szCs w:val="24"/>
        </w:rPr>
        <w:t>Academia</w:t>
      </w:r>
      <w:proofErr w:type="spellEnd"/>
      <w:r>
        <w:rPr>
          <w:rFonts w:ascii="Times New Roman" w:hAnsi="Times New Roman" w:cs="Times New Roman"/>
          <w:sz w:val="24"/>
          <w:szCs w:val="24"/>
        </w:rPr>
        <w:t>,</w:t>
      </w:r>
      <w:r w:rsidRPr="00AF4BD8">
        <w:rPr>
          <w:rFonts w:ascii="Times New Roman" w:hAnsi="Times New Roman" w:cs="Times New Roman"/>
          <w:sz w:val="24"/>
          <w:szCs w:val="24"/>
        </w:rPr>
        <w:t xml:space="preserve"> Praha. </w:t>
      </w:r>
    </w:p>
    <w:p w14:paraId="35D07C8E" w14:textId="77777777" w:rsidR="00FA2234" w:rsidRPr="004A74F1" w:rsidRDefault="00FA2234" w:rsidP="00FA2234">
      <w:pPr>
        <w:rPr>
          <w:rFonts w:ascii="Times New Roman" w:hAnsi="Times New Roman" w:cs="Times New Roman"/>
          <w:sz w:val="24"/>
          <w:szCs w:val="24"/>
        </w:rPr>
      </w:pPr>
      <w:bookmarkStart w:id="7" w:name="_Hlk97719282"/>
      <w:proofErr w:type="spellStart"/>
      <w:r w:rsidRPr="004A74F1">
        <w:rPr>
          <w:rFonts w:ascii="Times New Roman" w:hAnsi="Times New Roman" w:cs="Times New Roman"/>
          <w:sz w:val="24"/>
          <w:szCs w:val="24"/>
        </w:rPr>
        <w:lastRenderedPageBreak/>
        <w:t>Janák</w:t>
      </w:r>
      <w:proofErr w:type="spellEnd"/>
      <w:r w:rsidRPr="004A74F1">
        <w:rPr>
          <w:rFonts w:ascii="Times New Roman" w:hAnsi="Times New Roman" w:cs="Times New Roman"/>
          <w:sz w:val="24"/>
          <w:szCs w:val="24"/>
        </w:rPr>
        <w:t xml:space="preserve"> M., </w:t>
      </w:r>
      <w:proofErr w:type="spellStart"/>
      <w:r w:rsidRPr="004A74F1">
        <w:rPr>
          <w:rFonts w:ascii="Times New Roman" w:hAnsi="Times New Roman" w:cs="Times New Roman"/>
          <w:sz w:val="24"/>
          <w:szCs w:val="24"/>
        </w:rPr>
        <w:t>Černecký</w:t>
      </w:r>
      <w:proofErr w:type="spellEnd"/>
      <w:r w:rsidRPr="004A74F1">
        <w:rPr>
          <w:rFonts w:ascii="Times New Roman" w:hAnsi="Times New Roman" w:cs="Times New Roman"/>
          <w:sz w:val="24"/>
          <w:szCs w:val="24"/>
        </w:rPr>
        <w:t xml:space="preserve"> J., </w:t>
      </w:r>
      <w:proofErr w:type="spellStart"/>
      <w:r w:rsidRPr="004A74F1">
        <w:rPr>
          <w:rFonts w:ascii="Times New Roman" w:hAnsi="Times New Roman" w:cs="Times New Roman"/>
          <w:sz w:val="24"/>
          <w:szCs w:val="24"/>
        </w:rPr>
        <w:t>Saxa</w:t>
      </w:r>
      <w:proofErr w:type="spellEnd"/>
      <w:r w:rsidRPr="004A74F1">
        <w:rPr>
          <w:rFonts w:ascii="Times New Roman" w:hAnsi="Times New Roman" w:cs="Times New Roman"/>
          <w:sz w:val="24"/>
          <w:szCs w:val="24"/>
        </w:rPr>
        <w:t xml:space="preserve"> A. (</w:t>
      </w:r>
      <w:proofErr w:type="spellStart"/>
      <w:r w:rsidRPr="004A74F1">
        <w:rPr>
          <w:rFonts w:ascii="Times New Roman" w:hAnsi="Times New Roman" w:cs="Times New Roman"/>
          <w:sz w:val="24"/>
          <w:szCs w:val="24"/>
        </w:rPr>
        <w:t>eds</w:t>
      </w:r>
      <w:proofErr w:type="spellEnd"/>
      <w:r w:rsidRPr="004A74F1">
        <w:rPr>
          <w:rFonts w:ascii="Times New Roman" w:hAnsi="Times New Roman" w:cs="Times New Roman"/>
          <w:sz w:val="24"/>
          <w:szCs w:val="24"/>
        </w:rPr>
        <w:t xml:space="preserve">.) 2015: Monitoring živočíchov európskeho významu v Slovenskej republike. Výsledky a hodnotenie za roky 2013 – 2015. Banská Bystrica: Štátna ochrana prírody Slovenskej republiky. </w:t>
      </w:r>
    </w:p>
    <w:bookmarkEnd w:id="7"/>
    <w:p w14:paraId="7AFF32F6" w14:textId="77777777" w:rsidR="00FA2234" w:rsidRDefault="00FA2234" w:rsidP="00FA2234">
      <w:pPr>
        <w:jc w:val="both"/>
        <w:rPr>
          <w:rFonts w:ascii="Times New Roman" w:hAnsi="Times New Roman" w:cs="Times New Roman"/>
          <w:sz w:val="24"/>
          <w:szCs w:val="24"/>
        </w:rPr>
      </w:pPr>
      <w:proofErr w:type="spellStart"/>
      <w:r>
        <w:rPr>
          <w:rFonts w:ascii="Times New Roman" w:hAnsi="Times New Roman" w:cs="Times New Roman"/>
          <w:sz w:val="24"/>
          <w:szCs w:val="24"/>
        </w:rPr>
        <w:t>Mošanský</w:t>
      </w:r>
      <w:proofErr w:type="spellEnd"/>
      <w:r>
        <w:rPr>
          <w:rFonts w:ascii="Times New Roman" w:hAnsi="Times New Roman" w:cs="Times New Roman"/>
          <w:sz w:val="24"/>
          <w:szCs w:val="24"/>
        </w:rPr>
        <w:t xml:space="preserve"> L. &amp; </w:t>
      </w:r>
      <w:proofErr w:type="spellStart"/>
      <w:r>
        <w:rPr>
          <w:rFonts w:ascii="Times New Roman" w:hAnsi="Times New Roman" w:cs="Times New Roman"/>
          <w:sz w:val="24"/>
          <w:szCs w:val="24"/>
        </w:rPr>
        <w:t>Karaska</w:t>
      </w:r>
      <w:proofErr w:type="spellEnd"/>
      <w:r>
        <w:rPr>
          <w:rFonts w:ascii="Times New Roman" w:hAnsi="Times New Roman" w:cs="Times New Roman"/>
          <w:sz w:val="24"/>
          <w:szCs w:val="24"/>
        </w:rPr>
        <w:t xml:space="preserve"> D. 2002: Krkavec čierny</w:t>
      </w:r>
      <w:r w:rsidRPr="007E6C03">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i/>
          <w:iCs/>
          <w:sz w:val="24"/>
          <w:szCs w:val="24"/>
        </w:rPr>
        <w:t>Corvus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corax</w:t>
      </w:r>
      <w:proofErr w:type="spellEnd"/>
      <w:r>
        <w:rPr>
          <w:rFonts w:ascii="Times New Roman" w:hAnsi="Times New Roman" w:cs="Times New Roman"/>
          <w:sz w:val="24"/>
          <w:szCs w:val="24"/>
        </w:rPr>
        <w:t>)</w:t>
      </w:r>
      <w:r w:rsidRPr="007E6C03">
        <w:rPr>
          <w:rFonts w:ascii="Times New Roman" w:hAnsi="Times New Roman" w:cs="Times New Roman"/>
          <w:sz w:val="24"/>
          <w:szCs w:val="24"/>
        </w:rPr>
        <w:t>.</w:t>
      </w:r>
      <w:r>
        <w:rPr>
          <w:rFonts w:ascii="Times New Roman" w:hAnsi="Times New Roman" w:cs="Times New Roman"/>
          <w:sz w:val="24"/>
          <w:szCs w:val="24"/>
        </w:rPr>
        <w:t xml:space="preserve"> In: </w:t>
      </w:r>
      <w:r w:rsidRPr="007E6C03">
        <w:rPr>
          <w:rFonts w:ascii="Times New Roman" w:hAnsi="Times New Roman" w:cs="Times New Roman"/>
          <w:sz w:val="24"/>
          <w:szCs w:val="24"/>
        </w:rPr>
        <w:t>D</w:t>
      </w:r>
      <w:r>
        <w:rPr>
          <w:rFonts w:ascii="Times New Roman" w:hAnsi="Times New Roman" w:cs="Times New Roman"/>
          <w:sz w:val="24"/>
          <w:szCs w:val="24"/>
        </w:rPr>
        <w:t xml:space="preserve">anko </w:t>
      </w:r>
      <w:r w:rsidRPr="007E6C03">
        <w:rPr>
          <w:rFonts w:ascii="Times New Roman" w:hAnsi="Times New Roman" w:cs="Times New Roman"/>
          <w:sz w:val="24"/>
          <w:szCs w:val="24"/>
        </w:rPr>
        <w:t>Š</w:t>
      </w:r>
      <w:r>
        <w:rPr>
          <w:rFonts w:ascii="Times New Roman" w:hAnsi="Times New Roman" w:cs="Times New Roman"/>
          <w:sz w:val="24"/>
          <w:szCs w:val="24"/>
        </w:rPr>
        <w:t xml:space="preserve">., </w:t>
      </w:r>
      <w:proofErr w:type="spellStart"/>
      <w:r w:rsidRPr="007E6C03">
        <w:rPr>
          <w:rFonts w:ascii="Times New Roman" w:hAnsi="Times New Roman" w:cs="Times New Roman"/>
          <w:sz w:val="24"/>
          <w:szCs w:val="24"/>
        </w:rPr>
        <w:t>D</w:t>
      </w:r>
      <w:r>
        <w:rPr>
          <w:rFonts w:ascii="Times New Roman" w:hAnsi="Times New Roman" w:cs="Times New Roman"/>
          <w:sz w:val="24"/>
          <w:szCs w:val="24"/>
        </w:rPr>
        <w:t>arolová</w:t>
      </w:r>
      <w:proofErr w:type="spellEnd"/>
      <w:r w:rsidRPr="007E6C03">
        <w:rPr>
          <w:rFonts w:ascii="Times New Roman" w:hAnsi="Times New Roman" w:cs="Times New Roman"/>
          <w:sz w:val="24"/>
          <w:szCs w:val="24"/>
        </w:rPr>
        <w:t xml:space="preserve"> A</w:t>
      </w:r>
      <w:r>
        <w:rPr>
          <w:rFonts w:ascii="Times New Roman" w:hAnsi="Times New Roman" w:cs="Times New Roman"/>
          <w:sz w:val="24"/>
          <w:szCs w:val="24"/>
        </w:rPr>
        <w:t>. &amp;</w:t>
      </w:r>
      <w:r w:rsidRPr="007E6C03">
        <w:rPr>
          <w:rFonts w:ascii="Times New Roman" w:hAnsi="Times New Roman" w:cs="Times New Roman"/>
          <w:sz w:val="24"/>
          <w:szCs w:val="24"/>
        </w:rPr>
        <w:t xml:space="preserve"> </w:t>
      </w:r>
      <w:proofErr w:type="spellStart"/>
      <w:r w:rsidRPr="007E6C03">
        <w:rPr>
          <w:rFonts w:ascii="Times New Roman" w:hAnsi="Times New Roman" w:cs="Times New Roman"/>
          <w:sz w:val="24"/>
          <w:szCs w:val="24"/>
        </w:rPr>
        <w:t>K</w:t>
      </w:r>
      <w:r>
        <w:rPr>
          <w:rFonts w:ascii="Times New Roman" w:hAnsi="Times New Roman" w:cs="Times New Roman"/>
          <w:sz w:val="24"/>
          <w:szCs w:val="24"/>
        </w:rPr>
        <w:t>rištín</w:t>
      </w:r>
      <w:proofErr w:type="spellEnd"/>
      <w:r>
        <w:rPr>
          <w:rFonts w:ascii="Times New Roman" w:hAnsi="Times New Roman" w:cs="Times New Roman"/>
          <w:sz w:val="24"/>
          <w:szCs w:val="24"/>
        </w:rPr>
        <w:t xml:space="preserve"> </w:t>
      </w:r>
      <w:r w:rsidRPr="007E6C03">
        <w:rPr>
          <w:rFonts w:ascii="Times New Roman" w:hAnsi="Times New Roman" w:cs="Times New Roman"/>
          <w:sz w:val="24"/>
          <w:szCs w:val="24"/>
        </w:rPr>
        <w:t xml:space="preserve"> A</w:t>
      </w:r>
      <w:r>
        <w:rPr>
          <w:rFonts w:ascii="Times New Roman" w:hAnsi="Times New Roman" w:cs="Times New Roman"/>
          <w:sz w:val="24"/>
          <w:szCs w:val="24"/>
        </w:rPr>
        <w:t>.</w:t>
      </w:r>
      <w:r w:rsidRPr="007E6C03">
        <w:rPr>
          <w:rFonts w:ascii="Times New Roman" w:hAnsi="Times New Roman" w:cs="Times New Roman"/>
          <w:sz w:val="24"/>
          <w:szCs w:val="24"/>
        </w:rPr>
        <w:t xml:space="preserve"> Rozšírenie vtákov na Slovensku. </w:t>
      </w:r>
      <w:hyperlink r:id="rId11" w:tooltip="VEDA, vydavateľstvo Slovenskej akadémie vied" w:history="1">
        <w:r w:rsidRPr="007E6C03">
          <w:rPr>
            <w:rFonts w:ascii="Times New Roman" w:hAnsi="Times New Roman" w:cs="Times New Roman"/>
            <w:sz w:val="24"/>
            <w:szCs w:val="24"/>
          </w:rPr>
          <w:t>Veda</w:t>
        </w:r>
      </w:hyperlink>
      <w:r>
        <w:rPr>
          <w:rFonts w:ascii="Times New Roman" w:hAnsi="Times New Roman" w:cs="Times New Roman"/>
          <w:sz w:val="24"/>
          <w:szCs w:val="24"/>
        </w:rPr>
        <w:t xml:space="preserve">, </w:t>
      </w:r>
      <w:r w:rsidRPr="007E6C03">
        <w:rPr>
          <w:rFonts w:ascii="Times New Roman" w:hAnsi="Times New Roman" w:cs="Times New Roman"/>
          <w:sz w:val="24"/>
          <w:szCs w:val="24"/>
        </w:rPr>
        <w:t>Bratislava</w:t>
      </w:r>
      <w:r>
        <w:rPr>
          <w:rFonts w:ascii="Times New Roman" w:hAnsi="Times New Roman" w:cs="Times New Roman"/>
          <w:sz w:val="24"/>
          <w:szCs w:val="24"/>
        </w:rPr>
        <w:t>.</w:t>
      </w:r>
      <w:r w:rsidRPr="007E6C03">
        <w:rPr>
          <w:rFonts w:ascii="Times New Roman" w:hAnsi="Times New Roman" w:cs="Times New Roman"/>
          <w:sz w:val="24"/>
          <w:szCs w:val="24"/>
        </w:rPr>
        <w:t xml:space="preserve"> </w:t>
      </w:r>
    </w:p>
    <w:p w14:paraId="1A47214A" w14:textId="77777777" w:rsidR="00FA2234" w:rsidRDefault="00FA2234" w:rsidP="00FA2234">
      <w:pPr>
        <w:jc w:val="both"/>
        <w:rPr>
          <w:rFonts w:ascii="Times New Roman" w:hAnsi="Times New Roman" w:cs="Times New Roman"/>
          <w:sz w:val="24"/>
          <w:szCs w:val="24"/>
        </w:rPr>
      </w:pPr>
      <w:proofErr w:type="spellStart"/>
      <w:r w:rsidRPr="001869F0">
        <w:rPr>
          <w:rFonts w:ascii="Times New Roman" w:hAnsi="Times New Roman" w:cs="Times New Roman"/>
          <w:sz w:val="24"/>
          <w:szCs w:val="24"/>
        </w:rPr>
        <w:t>Pannekoek</w:t>
      </w:r>
      <w:proofErr w:type="spellEnd"/>
      <w:r w:rsidRPr="001869F0">
        <w:rPr>
          <w:rFonts w:ascii="Times New Roman" w:hAnsi="Times New Roman" w:cs="Times New Roman"/>
          <w:sz w:val="24"/>
          <w:szCs w:val="24"/>
        </w:rPr>
        <w:t xml:space="preserve">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 xml:space="preserve">an </w:t>
      </w:r>
      <w:proofErr w:type="spellStart"/>
      <w:r w:rsidRPr="001869F0">
        <w:rPr>
          <w:rFonts w:ascii="Times New Roman" w:hAnsi="Times New Roman" w:cs="Times New Roman"/>
          <w:sz w:val="24"/>
          <w:szCs w:val="24"/>
        </w:rPr>
        <w:t>Strien</w:t>
      </w:r>
      <w:proofErr w:type="spellEnd"/>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w:t>
      </w:r>
      <w:proofErr w:type="spellStart"/>
      <w:r w:rsidRPr="001869F0">
        <w:rPr>
          <w:rFonts w:ascii="Times New Roman" w:hAnsi="Times New Roman" w:cs="Times New Roman"/>
          <w:sz w:val="24"/>
          <w:szCs w:val="24"/>
        </w:rPr>
        <w:t>manual</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T</w:t>
      </w:r>
      <w:r>
        <w:rPr>
          <w:rFonts w:ascii="Times New Roman" w:hAnsi="Times New Roman" w:cs="Times New Roman"/>
          <w:sz w:val="24"/>
          <w:szCs w:val="24"/>
        </w:rPr>
        <w:t>r</w:t>
      </w:r>
      <w:r w:rsidRPr="001869F0">
        <w:rPr>
          <w:rFonts w:ascii="Times New Roman" w:hAnsi="Times New Roman" w:cs="Times New Roman"/>
          <w:sz w:val="24"/>
          <w:szCs w:val="24"/>
        </w:rPr>
        <w:t>ends</w:t>
      </w:r>
      <w:proofErr w:type="spellEnd"/>
      <w:r w:rsidRPr="001869F0">
        <w:rPr>
          <w:rFonts w:ascii="Times New Roman" w:hAnsi="Times New Roman" w:cs="Times New Roman"/>
          <w:sz w:val="24"/>
          <w:szCs w:val="24"/>
        </w:rPr>
        <w:t xml:space="preserve"> and </w:t>
      </w:r>
      <w:proofErr w:type="spellStart"/>
      <w:r w:rsidRPr="001869F0">
        <w:rPr>
          <w:rFonts w:ascii="Times New Roman" w:hAnsi="Times New Roman" w:cs="Times New Roman"/>
          <w:sz w:val="24"/>
          <w:szCs w:val="24"/>
        </w:rPr>
        <w:t>Indices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for</w:t>
      </w:r>
      <w:proofErr w:type="spellEnd"/>
      <w:r w:rsidRPr="001869F0">
        <w:rPr>
          <w:rFonts w:ascii="Times New Roman" w:hAnsi="Times New Roman" w:cs="Times New Roman"/>
          <w:sz w:val="24"/>
          <w:szCs w:val="24"/>
        </w:rPr>
        <w:t xml:space="preserve"> Monitoring </w:t>
      </w:r>
      <w:proofErr w:type="spellStart"/>
      <w:r w:rsidRPr="001869F0">
        <w:rPr>
          <w:rFonts w:ascii="Times New Roman" w:hAnsi="Times New Roman" w:cs="Times New Roman"/>
          <w:sz w:val="24"/>
          <w:szCs w:val="24"/>
        </w:rPr>
        <w:t>data</w:t>
      </w:r>
      <w:proofErr w:type="spellEnd"/>
      <w:r w:rsidRPr="001869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Statistics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Netherlands</w:t>
      </w:r>
      <w:proofErr w:type="spellEnd"/>
      <w:r w:rsidRPr="001869F0">
        <w:rPr>
          <w:rFonts w:ascii="Times New Roman" w:hAnsi="Times New Roman" w:cs="Times New Roman"/>
          <w:sz w:val="24"/>
          <w:szCs w:val="24"/>
        </w:rPr>
        <w:t>.</w:t>
      </w:r>
    </w:p>
    <w:p w14:paraId="35D4D539" w14:textId="77777777" w:rsidR="00FA2234" w:rsidRDefault="00FA2234" w:rsidP="00FA2234">
      <w:pPr>
        <w:jc w:val="both"/>
        <w:rPr>
          <w:rFonts w:ascii="Times New Roman" w:hAnsi="Times New Roman" w:cs="Times New Roman"/>
          <w:sz w:val="24"/>
          <w:szCs w:val="24"/>
          <w:lang w:val="en-US"/>
        </w:rPr>
      </w:pPr>
      <w:proofErr w:type="spellStart"/>
      <w:r>
        <w:rPr>
          <w:rFonts w:ascii="Times New Roman" w:hAnsi="Times New Roman" w:cs="Times New Roman"/>
          <w:sz w:val="24"/>
          <w:szCs w:val="24"/>
        </w:rPr>
        <w:t>Svensson</w:t>
      </w:r>
      <w:proofErr w:type="spellEnd"/>
      <w:r>
        <w:rPr>
          <w:rFonts w:ascii="Times New Roman" w:hAnsi="Times New Roman" w:cs="Times New Roman"/>
          <w:sz w:val="24"/>
          <w:szCs w:val="24"/>
        </w:rPr>
        <w:t xml:space="preserve"> L. </w:t>
      </w:r>
      <w:r>
        <w:rPr>
          <w:rFonts w:ascii="Times New Roman" w:hAnsi="Times New Roman" w:cs="Times New Roman"/>
          <w:sz w:val="24"/>
          <w:szCs w:val="24"/>
          <w:lang w:val="en-US"/>
        </w:rPr>
        <w:t xml:space="preserve">&amp; Grant P. J. 1999: Bird Guide. – Harper Collins </w:t>
      </w:r>
      <w:r>
        <w:rPr>
          <w:rFonts w:ascii="Times New Roman" w:hAnsi="Times New Roman" w:cs="Times New Roman"/>
          <w:i/>
          <w:iCs/>
          <w:sz w:val="24"/>
          <w:szCs w:val="24"/>
          <w:lang w:val="en-US"/>
        </w:rPr>
        <w:t>Publisher.</w:t>
      </w:r>
    </w:p>
    <w:bookmarkEnd w:id="5"/>
    <w:bookmarkEnd w:id="6"/>
    <w:p w14:paraId="1B05DD1D" w14:textId="77777777" w:rsidR="00A532E7" w:rsidRDefault="00A532E7" w:rsidP="00F07B58">
      <w:pPr>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DD27F97" w14:textId="2E8B29D7" w:rsidR="00483DDF" w:rsidRPr="001777B6" w:rsidRDefault="00483DDF" w:rsidP="00F07B58">
      <w:pPr>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 xml:space="preserve">Príloha č. 1. Unifikovaný formulár pre sčítanie </w:t>
      </w:r>
      <w:r w:rsidR="005A1403">
        <w:rPr>
          <w:rFonts w:ascii="Times New Roman" w:hAnsi="Times New Roman" w:cs="Times New Roman"/>
          <w:b/>
          <w:bCs/>
          <w:sz w:val="24"/>
          <w:szCs w:val="24"/>
        </w:rPr>
        <w:t>krkavca čierneho</w:t>
      </w:r>
      <w:r w:rsidRPr="001777B6">
        <w:rPr>
          <w:rFonts w:ascii="Times New Roman" w:hAnsi="Times New Roman" w:cs="Times New Roman"/>
          <w:b/>
          <w:bCs/>
          <w:sz w:val="24"/>
          <w:szCs w:val="24"/>
        </w:rPr>
        <w:t xml:space="preserve"> – bodové sčítanie</w:t>
      </w:r>
    </w:p>
    <w:tbl>
      <w:tblPr>
        <w:tblStyle w:val="Mriekatabuky"/>
        <w:tblW w:w="0" w:type="auto"/>
        <w:tblLook w:val="04A0" w:firstRow="1" w:lastRow="0" w:firstColumn="1" w:lastColumn="0" w:noHBand="0" w:noVBand="1"/>
      </w:tblPr>
      <w:tblGrid>
        <w:gridCol w:w="5098"/>
        <w:gridCol w:w="3964"/>
      </w:tblGrid>
      <w:tr w:rsidR="00483DDF" w:rsidRPr="00A532E7" w14:paraId="7FA1C802" w14:textId="77777777" w:rsidTr="00E91F49">
        <w:trPr>
          <w:trHeight w:val="58"/>
        </w:trPr>
        <w:tc>
          <w:tcPr>
            <w:tcW w:w="5098" w:type="dxa"/>
          </w:tcPr>
          <w:p w14:paraId="0F75B347" w14:textId="77777777" w:rsidR="00483DDF" w:rsidRPr="00A532E7" w:rsidRDefault="00483DDF" w:rsidP="00F07B58">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316B622B" w14:textId="77777777" w:rsidR="00483DDF" w:rsidRPr="00A532E7" w:rsidRDefault="00483DDF" w:rsidP="00F07B58">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7C83045C" w14:textId="77777777" w:rsidR="00483DDF" w:rsidRPr="00A532E7" w:rsidRDefault="00483DDF" w:rsidP="00F07B5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483DDF" w:rsidRPr="00A532E7" w14:paraId="31F1C7C8" w14:textId="77777777" w:rsidTr="00E91F49">
        <w:trPr>
          <w:trHeight w:val="58"/>
        </w:trPr>
        <w:tc>
          <w:tcPr>
            <w:tcW w:w="5098" w:type="dxa"/>
          </w:tcPr>
          <w:p w14:paraId="494B4591" w14:textId="77777777" w:rsidR="00483DDF" w:rsidRPr="00A532E7" w:rsidRDefault="00483DDF" w:rsidP="00F07B58">
            <w:pPr>
              <w:jc w:val="both"/>
              <w:rPr>
                <w:rFonts w:ascii="Times New Roman" w:hAnsi="Times New Roman" w:cs="Times New Roman"/>
                <w:i/>
                <w:iCs/>
                <w:sz w:val="20"/>
                <w:szCs w:val="20"/>
              </w:rPr>
            </w:pPr>
            <w:proofErr w:type="spellStart"/>
            <w:r>
              <w:rPr>
                <w:rFonts w:ascii="Times New Roman" w:hAnsi="Times New Roman" w:cs="Times New Roman"/>
                <w:sz w:val="20"/>
                <w:szCs w:val="20"/>
              </w:rPr>
              <w:t>Menomapovateľa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67B8A729" w14:textId="77777777" w:rsidR="00483DDF" w:rsidRPr="00A532E7" w:rsidRDefault="00483DDF" w:rsidP="00F07B58">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238A0F1C" w14:textId="77777777" w:rsidR="00483DDF" w:rsidRPr="00A532E7" w:rsidRDefault="00483DDF" w:rsidP="00F07B5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483DDF" w:rsidRPr="00A532E7" w14:paraId="14B30C9D" w14:textId="77777777" w:rsidTr="00E91F49">
        <w:trPr>
          <w:trHeight w:val="58"/>
        </w:trPr>
        <w:tc>
          <w:tcPr>
            <w:tcW w:w="1696" w:type="dxa"/>
          </w:tcPr>
          <w:p w14:paraId="02727BA5" w14:textId="77777777" w:rsidR="00483DDF" w:rsidRPr="00A532E7" w:rsidRDefault="00483DDF" w:rsidP="00F07B58">
            <w:pPr>
              <w:jc w:val="both"/>
              <w:rPr>
                <w:rFonts w:ascii="Times New Roman" w:hAnsi="Times New Roman" w:cs="Times New Roman"/>
                <w:i/>
                <w:iCs/>
                <w:sz w:val="20"/>
                <w:szCs w:val="20"/>
              </w:rPr>
            </w:pPr>
            <w:r>
              <w:rPr>
                <w:rFonts w:ascii="Times New Roman" w:hAnsi="Times New Roman" w:cs="Times New Roman"/>
                <w:sz w:val="20"/>
                <w:szCs w:val="20"/>
              </w:rPr>
              <w:t>Dátum*</w:t>
            </w:r>
            <w:r w:rsidRPr="00A532E7">
              <w:rPr>
                <w:rFonts w:ascii="Times New Roman" w:hAnsi="Times New Roman" w:cs="Times New Roman"/>
                <w:sz w:val="20"/>
                <w:szCs w:val="20"/>
              </w:rPr>
              <w:t xml:space="preserve">: </w:t>
            </w:r>
          </w:p>
        </w:tc>
        <w:tc>
          <w:tcPr>
            <w:tcW w:w="1843" w:type="dxa"/>
          </w:tcPr>
          <w:p w14:paraId="7CFE0D94" w14:textId="77777777" w:rsidR="00483DDF" w:rsidRPr="00E14F6B" w:rsidRDefault="00483DDF" w:rsidP="00F07B58">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Pr>
          <w:p w14:paraId="395BE027" w14:textId="77777777" w:rsidR="00483DDF" w:rsidRPr="00A532E7" w:rsidRDefault="00483DDF" w:rsidP="00F07B58">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33F7B1B6" w14:textId="77777777" w:rsidR="00483DDF" w:rsidRPr="00A532E7" w:rsidRDefault="00483DDF" w:rsidP="00F07B5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483DDF" w:rsidRPr="00A532E7" w14:paraId="25ED970B" w14:textId="77777777" w:rsidTr="00E91F49">
        <w:trPr>
          <w:trHeight w:val="58"/>
        </w:trPr>
        <w:tc>
          <w:tcPr>
            <w:tcW w:w="9062" w:type="dxa"/>
          </w:tcPr>
          <w:p w14:paraId="40696251"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Počasie*</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 viditeľnosť)</w:t>
            </w:r>
            <w:r>
              <w:rPr>
                <w:rFonts w:ascii="Times New Roman" w:hAnsi="Times New Roman" w:cs="Times New Roman"/>
                <w:sz w:val="20"/>
                <w:szCs w:val="20"/>
              </w:rPr>
              <w:t>:</w:t>
            </w:r>
          </w:p>
        </w:tc>
      </w:tr>
    </w:tbl>
    <w:p w14:paraId="26C83DC4" w14:textId="77777777" w:rsidR="00483DDF" w:rsidRDefault="00483DDF" w:rsidP="00F07B58">
      <w:pPr>
        <w:spacing w:after="0" w:line="240" w:lineRule="auto"/>
        <w:jc w:val="both"/>
        <w:rPr>
          <w:rFonts w:ascii="Times New Roman" w:hAnsi="Times New Roman" w:cs="Times New Roman"/>
          <w:sz w:val="10"/>
          <w:szCs w:val="10"/>
        </w:rPr>
      </w:pPr>
    </w:p>
    <w:tbl>
      <w:tblPr>
        <w:tblStyle w:val="Mriekatabuky"/>
        <w:tblW w:w="9067" w:type="dxa"/>
        <w:tblLook w:val="04A0" w:firstRow="1" w:lastRow="0" w:firstColumn="1" w:lastColumn="0" w:noHBand="0" w:noVBand="1"/>
      </w:tblPr>
      <w:tblGrid>
        <w:gridCol w:w="2362"/>
        <w:gridCol w:w="2080"/>
        <w:gridCol w:w="1538"/>
        <w:gridCol w:w="3087"/>
      </w:tblGrid>
      <w:tr w:rsidR="00483DDF" w:rsidRPr="00A532E7" w14:paraId="05255F53" w14:textId="77777777" w:rsidTr="00E91F49">
        <w:trPr>
          <w:trHeight w:val="58"/>
        </w:trPr>
        <w:tc>
          <w:tcPr>
            <w:tcW w:w="9062" w:type="dxa"/>
            <w:gridSpan w:val="4"/>
          </w:tcPr>
          <w:p w14:paraId="6AF64797"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483DDF" w14:paraId="50466C2A" w14:textId="77777777" w:rsidTr="00E91F49">
        <w:tc>
          <w:tcPr>
            <w:tcW w:w="2362" w:type="dxa"/>
          </w:tcPr>
          <w:p w14:paraId="05C6A32F"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2080" w:type="dxa"/>
          </w:tcPr>
          <w:p w14:paraId="306F061C"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Početnosť*</w:t>
            </w:r>
          </w:p>
        </w:tc>
        <w:tc>
          <w:tcPr>
            <w:tcW w:w="1538" w:type="dxa"/>
          </w:tcPr>
          <w:p w14:paraId="2E4A3751"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3087" w:type="dxa"/>
          </w:tcPr>
          <w:p w14:paraId="7038DB6A"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Poznámka</w:t>
            </w:r>
          </w:p>
        </w:tc>
      </w:tr>
      <w:tr w:rsidR="00483DDF" w14:paraId="02DA62CB" w14:textId="77777777" w:rsidTr="00E91F49">
        <w:tc>
          <w:tcPr>
            <w:tcW w:w="2362" w:type="dxa"/>
          </w:tcPr>
          <w:p w14:paraId="38B06E6F" w14:textId="77777777" w:rsidR="00483DDF" w:rsidRPr="006F4206" w:rsidRDefault="00483DDF" w:rsidP="00F07B58">
            <w:pPr>
              <w:jc w:val="both"/>
              <w:rPr>
                <w:rFonts w:ascii="Times New Roman" w:hAnsi="Times New Roman" w:cs="Times New Roman"/>
                <w:sz w:val="20"/>
                <w:szCs w:val="20"/>
              </w:rPr>
            </w:pPr>
          </w:p>
        </w:tc>
        <w:tc>
          <w:tcPr>
            <w:tcW w:w="2080" w:type="dxa"/>
          </w:tcPr>
          <w:p w14:paraId="638976BB" w14:textId="77777777" w:rsidR="00483DDF" w:rsidRPr="006F4206" w:rsidRDefault="00483DDF" w:rsidP="00F07B58">
            <w:pPr>
              <w:jc w:val="both"/>
              <w:rPr>
                <w:rFonts w:ascii="Times New Roman" w:hAnsi="Times New Roman" w:cs="Times New Roman"/>
                <w:sz w:val="20"/>
                <w:szCs w:val="20"/>
              </w:rPr>
            </w:pPr>
          </w:p>
        </w:tc>
        <w:tc>
          <w:tcPr>
            <w:tcW w:w="1538" w:type="dxa"/>
          </w:tcPr>
          <w:p w14:paraId="2B9CDF0B" w14:textId="77777777" w:rsidR="00483DDF" w:rsidRPr="006F4206" w:rsidRDefault="00483DDF" w:rsidP="00F07B58">
            <w:pPr>
              <w:jc w:val="both"/>
              <w:rPr>
                <w:rFonts w:ascii="Times New Roman" w:hAnsi="Times New Roman" w:cs="Times New Roman"/>
                <w:sz w:val="20"/>
                <w:szCs w:val="20"/>
              </w:rPr>
            </w:pPr>
          </w:p>
        </w:tc>
        <w:tc>
          <w:tcPr>
            <w:tcW w:w="3087" w:type="dxa"/>
          </w:tcPr>
          <w:p w14:paraId="3C256D2E" w14:textId="77777777" w:rsidR="00483DDF" w:rsidRPr="006F4206" w:rsidRDefault="00483DDF" w:rsidP="00F07B58">
            <w:pPr>
              <w:jc w:val="both"/>
              <w:rPr>
                <w:rFonts w:ascii="Times New Roman" w:hAnsi="Times New Roman" w:cs="Times New Roman"/>
                <w:sz w:val="20"/>
                <w:szCs w:val="20"/>
              </w:rPr>
            </w:pPr>
          </w:p>
        </w:tc>
      </w:tr>
      <w:tr w:rsidR="00483DDF" w14:paraId="52FF9ECF" w14:textId="77777777" w:rsidTr="00E91F49">
        <w:tc>
          <w:tcPr>
            <w:tcW w:w="2362" w:type="dxa"/>
          </w:tcPr>
          <w:p w14:paraId="0F0CBA80" w14:textId="77777777" w:rsidR="00483DDF" w:rsidRPr="006F4206" w:rsidRDefault="00483DDF" w:rsidP="00F07B58">
            <w:pPr>
              <w:jc w:val="both"/>
              <w:rPr>
                <w:rFonts w:ascii="Times New Roman" w:hAnsi="Times New Roman" w:cs="Times New Roman"/>
                <w:sz w:val="20"/>
                <w:szCs w:val="20"/>
              </w:rPr>
            </w:pPr>
          </w:p>
        </w:tc>
        <w:tc>
          <w:tcPr>
            <w:tcW w:w="2080" w:type="dxa"/>
          </w:tcPr>
          <w:p w14:paraId="765B6F2E" w14:textId="77777777" w:rsidR="00483DDF" w:rsidRPr="006F4206" w:rsidRDefault="00483DDF" w:rsidP="00F07B58">
            <w:pPr>
              <w:jc w:val="both"/>
              <w:rPr>
                <w:rFonts w:ascii="Times New Roman" w:hAnsi="Times New Roman" w:cs="Times New Roman"/>
                <w:sz w:val="20"/>
                <w:szCs w:val="20"/>
              </w:rPr>
            </w:pPr>
          </w:p>
        </w:tc>
        <w:tc>
          <w:tcPr>
            <w:tcW w:w="1538" w:type="dxa"/>
          </w:tcPr>
          <w:p w14:paraId="2CC52EC6" w14:textId="77777777" w:rsidR="00483DDF" w:rsidRPr="006F4206" w:rsidRDefault="00483DDF" w:rsidP="00F07B58">
            <w:pPr>
              <w:jc w:val="both"/>
              <w:rPr>
                <w:rFonts w:ascii="Times New Roman" w:hAnsi="Times New Roman" w:cs="Times New Roman"/>
                <w:sz w:val="20"/>
                <w:szCs w:val="20"/>
              </w:rPr>
            </w:pPr>
          </w:p>
        </w:tc>
        <w:tc>
          <w:tcPr>
            <w:tcW w:w="3087" w:type="dxa"/>
          </w:tcPr>
          <w:p w14:paraId="23A02D89" w14:textId="77777777" w:rsidR="00483DDF" w:rsidRPr="006F4206" w:rsidRDefault="00483DDF" w:rsidP="00F07B58">
            <w:pPr>
              <w:jc w:val="both"/>
              <w:rPr>
                <w:rFonts w:ascii="Times New Roman" w:hAnsi="Times New Roman" w:cs="Times New Roman"/>
                <w:sz w:val="20"/>
                <w:szCs w:val="20"/>
              </w:rPr>
            </w:pPr>
          </w:p>
        </w:tc>
      </w:tr>
      <w:tr w:rsidR="00483DDF" w14:paraId="06FB5124" w14:textId="77777777" w:rsidTr="00E91F49">
        <w:tc>
          <w:tcPr>
            <w:tcW w:w="2362" w:type="dxa"/>
          </w:tcPr>
          <w:p w14:paraId="337C5453" w14:textId="77777777" w:rsidR="00483DDF" w:rsidRPr="006F4206" w:rsidRDefault="00483DDF" w:rsidP="00F07B58">
            <w:pPr>
              <w:jc w:val="both"/>
              <w:rPr>
                <w:rFonts w:ascii="Times New Roman" w:hAnsi="Times New Roman" w:cs="Times New Roman"/>
                <w:sz w:val="20"/>
                <w:szCs w:val="20"/>
              </w:rPr>
            </w:pPr>
          </w:p>
        </w:tc>
        <w:tc>
          <w:tcPr>
            <w:tcW w:w="2080" w:type="dxa"/>
          </w:tcPr>
          <w:p w14:paraId="43BBC7EC" w14:textId="77777777" w:rsidR="00483DDF" w:rsidRPr="006F4206" w:rsidRDefault="00483DDF" w:rsidP="00F07B58">
            <w:pPr>
              <w:jc w:val="both"/>
              <w:rPr>
                <w:rFonts w:ascii="Times New Roman" w:hAnsi="Times New Roman" w:cs="Times New Roman"/>
                <w:sz w:val="20"/>
                <w:szCs w:val="20"/>
              </w:rPr>
            </w:pPr>
          </w:p>
        </w:tc>
        <w:tc>
          <w:tcPr>
            <w:tcW w:w="1538" w:type="dxa"/>
          </w:tcPr>
          <w:p w14:paraId="15F1856C" w14:textId="77777777" w:rsidR="00483DDF" w:rsidRPr="006F4206" w:rsidRDefault="00483DDF" w:rsidP="00F07B58">
            <w:pPr>
              <w:jc w:val="both"/>
              <w:rPr>
                <w:rFonts w:ascii="Times New Roman" w:hAnsi="Times New Roman" w:cs="Times New Roman"/>
                <w:sz w:val="20"/>
                <w:szCs w:val="20"/>
              </w:rPr>
            </w:pPr>
          </w:p>
        </w:tc>
        <w:tc>
          <w:tcPr>
            <w:tcW w:w="3087" w:type="dxa"/>
          </w:tcPr>
          <w:p w14:paraId="6D984E28" w14:textId="77777777" w:rsidR="00483DDF" w:rsidRPr="006F4206" w:rsidRDefault="00483DDF" w:rsidP="00F07B58">
            <w:pPr>
              <w:jc w:val="both"/>
              <w:rPr>
                <w:rFonts w:ascii="Times New Roman" w:hAnsi="Times New Roman" w:cs="Times New Roman"/>
                <w:sz w:val="20"/>
                <w:szCs w:val="20"/>
              </w:rPr>
            </w:pPr>
          </w:p>
        </w:tc>
      </w:tr>
      <w:tr w:rsidR="00483DDF" w14:paraId="0A0C96B2" w14:textId="77777777" w:rsidTr="00E91F49">
        <w:tc>
          <w:tcPr>
            <w:tcW w:w="2362" w:type="dxa"/>
          </w:tcPr>
          <w:p w14:paraId="72648840" w14:textId="77777777" w:rsidR="00483DDF" w:rsidRPr="006F4206" w:rsidRDefault="00483DDF" w:rsidP="00F07B58">
            <w:pPr>
              <w:jc w:val="both"/>
              <w:rPr>
                <w:rFonts w:ascii="Times New Roman" w:hAnsi="Times New Roman" w:cs="Times New Roman"/>
                <w:sz w:val="20"/>
                <w:szCs w:val="20"/>
              </w:rPr>
            </w:pPr>
          </w:p>
        </w:tc>
        <w:tc>
          <w:tcPr>
            <w:tcW w:w="2080" w:type="dxa"/>
          </w:tcPr>
          <w:p w14:paraId="15CBE59B" w14:textId="77777777" w:rsidR="00483DDF" w:rsidRPr="006F4206" w:rsidRDefault="00483DDF" w:rsidP="00F07B58">
            <w:pPr>
              <w:jc w:val="both"/>
              <w:rPr>
                <w:rFonts w:ascii="Times New Roman" w:hAnsi="Times New Roman" w:cs="Times New Roman"/>
                <w:sz w:val="20"/>
                <w:szCs w:val="20"/>
              </w:rPr>
            </w:pPr>
          </w:p>
        </w:tc>
        <w:tc>
          <w:tcPr>
            <w:tcW w:w="1538" w:type="dxa"/>
          </w:tcPr>
          <w:p w14:paraId="4A342394" w14:textId="77777777" w:rsidR="00483DDF" w:rsidRPr="006F4206" w:rsidRDefault="00483DDF" w:rsidP="00F07B58">
            <w:pPr>
              <w:jc w:val="both"/>
              <w:rPr>
                <w:rFonts w:ascii="Times New Roman" w:hAnsi="Times New Roman" w:cs="Times New Roman"/>
                <w:sz w:val="20"/>
                <w:szCs w:val="20"/>
              </w:rPr>
            </w:pPr>
          </w:p>
        </w:tc>
        <w:tc>
          <w:tcPr>
            <w:tcW w:w="3087" w:type="dxa"/>
          </w:tcPr>
          <w:p w14:paraId="4D45CE6A" w14:textId="77777777" w:rsidR="00483DDF" w:rsidRPr="006F4206" w:rsidRDefault="00483DDF" w:rsidP="00F07B58">
            <w:pPr>
              <w:jc w:val="both"/>
              <w:rPr>
                <w:rFonts w:ascii="Times New Roman" w:hAnsi="Times New Roman" w:cs="Times New Roman"/>
                <w:sz w:val="20"/>
                <w:szCs w:val="20"/>
              </w:rPr>
            </w:pPr>
          </w:p>
        </w:tc>
      </w:tr>
      <w:tr w:rsidR="00483DDF" w14:paraId="5F27B5B6" w14:textId="77777777" w:rsidTr="00E91F49">
        <w:tc>
          <w:tcPr>
            <w:tcW w:w="2362" w:type="dxa"/>
          </w:tcPr>
          <w:p w14:paraId="1FFDEA81" w14:textId="77777777" w:rsidR="00483DDF" w:rsidRPr="006F4206" w:rsidRDefault="00483DDF" w:rsidP="00F07B58">
            <w:pPr>
              <w:jc w:val="both"/>
              <w:rPr>
                <w:rFonts w:ascii="Times New Roman" w:hAnsi="Times New Roman" w:cs="Times New Roman"/>
                <w:sz w:val="20"/>
                <w:szCs w:val="20"/>
              </w:rPr>
            </w:pPr>
          </w:p>
        </w:tc>
        <w:tc>
          <w:tcPr>
            <w:tcW w:w="2080" w:type="dxa"/>
          </w:tcPr>
          <w:p w14:paraId="6B1A2769" w14:textId="77777777" w:rsidR="00483DDF" w:rsidRPr="006F4206" w:rsidRDefault="00483DDF" w:rsidP="00F07B58">
            <w:pPr>
              <w:jc w:val="both"/>
              <w:rPr>
                <w:rFonts w:ascii="Times New Roman" w:hAnsi="Times New Roman" w:cs="Times New Roman"/>
                <w:sz w:val="20"/>
                <w:szCs w:val="20"/>
              </w:rPr>
            </w:pPr>
          </w:p>
        </w:tc>
        <w:tc>
          <w:tcPr>
            <w:tcW w:w="1538" w:type="dxa"/>
          </w:tcPr>
          <w:p w14:paraId="6566CB19" w14:textId="77777777" w:rsidR="00483DDF" w:rsidRPr="006F4206" w:rsidRDefault="00483DDF" w:rsidP="00F07B58">
            <w:pPr>
              <w:jc w:val="both"/>
              <w:rPr>
                <w:rFonts w:ascii="Times New Roman" w:hAnsi="Times New Roman" w:cs="Times New Roman"/>
                <w:sz w:val="20"/>
                <w:szCs w:val="20"/>
              </w:rPr>
            </w:pPr>
          </w:p>
        </w:tc>
        <w:tc>
          <w:tcPr>
            <w:tcW w:w="3087" w:type="dxa"/>
          </w:tcPr>
          <w:p w14:paraId="338A63E9" w14:textId="77777777" w:rsidR="00483DDF" w:rsidRPr="006F4206" w:rsidRDefault="00483DDF" w:rsidP="00F07B58">
            <w:pPr>
              <w:jc w:val="both"/>
              <w:rPr>
                <w:rFonts w:ascii="Times New Roman" w:hAnsi="Times New Roman" w:cs="Times New Roman"/>
                <w:sz w:val="20"/>
                <w:szCs w:val="20"/>
              </w:rPr>
            </w:pPr>
          </w:p>
        </w:tc>
      </w:tr>
    </w:tbl>
    <w:p w14:paraId="1172FFAE" w14:textId="77777777" w:rsidR="00483DDF" w:rsidRPr="00A532E7" w:rsidRDefault="00483DDF" w:rsidP="00F07B5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483DDF" w:rsidRPr="00A532E7" w14:paraId="15ACA569" w14:textId="77777777" w:rsidTr="00E91F49">
        <w:trPr>
          <w:trHeight w:val="58"/>
        </w:trPr>
        <w:tc>
          <w:tcPr>
            <w:tcW w:w="9062" w:type="dxa"/>
          </w:tcPr>
          <w:p w14:paraId="03C773A8"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1B527B86" w14:textId="77777777" w:rsidR="00483DDF" w:rsidRDefault="00483DDF" w:rsidP="00F07B5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483DDF" w:rsidRPr="00A532E7" w14:paraId="3A10DF90" w14:textId="77777777" w:rsidTr="00E91F49">
        <w:trPr>
          <w:trHeight w:val="58"/>
        </w:trPr>
        <w:tc>
          <w:tcPr>
            <w:tcW w:w="2549" w:type="dxa"/>
          </w:tcPr>
          <w:p w14:paraId="46597701" w14:textId="77777777" w:rsidR="00483DDF" w:rsidRPr="00A532E7" w:rsidRDefault="00483DDF" w:rsidP="00F07B58">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71374B76"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7156CF7F"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2A632F0D"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zlá:</w:t>
            </w:r>
          </w:p>
        </w:tc>
      </w:tr>
    </w:tbl>
    <w:p w14:paraId="345D68FC" w14:textId="77777777" w:rsidR="00483DDF" w:rsidRDefault="00483DDF" w:rsidP="00F07B5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483DDF" w:rsidRPr="00A532E7" w14:paraId="2ADA196A" w14:textId="77777777" w:rsidTr="00E91F49">
        <w:trPr>
          <w:trHeight w:val="58"/>
        </w:trPr>
        <w:tc>
          <w:tcPr>
            <w:tcW w:w="9062" w:type="dxa"/>
            <w:gridSpan w:val="8"/>
          </w:tcPr>
          <w:p w14:paraId="7E9164EF"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483DDF" w:rsidRPr="00A532E7" w14:paraId="7BCD674D" w14:textId="77777777" w:rsidTr="00E91F49">
        <w:trPr>
          <w:trHeight w:val="58"/>
        </w:trPr>
        <w:tc>
          <w:tcPr>
            <w:tcW w:w="1089" w:type="dxa"/>
          </w:tcPr>
          <w:p w14:paraId="0C0DC344" w14:textId="77777777" w:rsidR="00483DDF" w:rsidRPr="00A532E7" w:rsidRDefault="00483DDF" w:rsidP="00F07B58">
            <w:pPr>
              <w:jc w:val="both"/>
              <w:rPr>
                <w:rFonts w:ascii="Times New Roman" w:hAnsi="Times New Roman" w:cs="Times New Roman"/>
                <w:i/>
                <w:iCs/>
                <w:sz w:val="20"/>
                <w:szCs w:val="20"/>
              </w:rPr>
            </w:pPr>
            <w:r>
              <w:rPr>
                <w:rFonts w:ascii="Times New Roman" w:hAnsi="Times New Roman" w:cs="Times New Roman"/>
                <w:sz w:val="20"/>
                <w:szCs w:val="20"/>
              </w:rPr>
              <w:t xml:space="preserve">Aktivita na lokalite (kód podľa </w:t>
            </w:r>
            <w:r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0708AD52" w14:textId="77777777" w:rsidR="00483DDF" w:rsidRDefault="00483DDF" w:rsidP="00F07B58">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72EDDD4E" w14:textId="77777777" w:rsidR="00483DDF" w:rsidRPr="006F4206" w:rsidRDefault="00483DDF" w:rsidP="00F07B58">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2A4FF438"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5858DDFC" w14:textId="77777777" w:rsidR="00483DDF" w:rsidRPr="006F4206" w:rsidRDefault="00483DDF" w:rsidP="00F07B58">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6448FDFD" w14:textId="77777777" w:rsidR="00483DDF" w:rsidRPr="006F4206" w:rsidRDefault="00483DDF" w:rsidP="00F07B58">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5F44ACE6"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 xml:space="preserve">Aktivita na lokalite (kód podľa </w:t>
            </w:r>
            <w:r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68A9D329" w14:textId="77777777" w:rsidR="00483DDF" w:rsidRDefault="00483DDF" w:rsidP="00F07B58">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5616C367"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42533BC1"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0E284630" w14:textId="77777777" w:rsidR="00483DDF" w:rsidRPr="006F4206" w:rsidRDefault="00483DDF" w:rsidP="00F07B58">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3A196891" w14:textId="77777777" w:rsidR="00483DDF" w:rsidRPr="006F4206" w:rsidRDefault="00483DDF" w:rsidP="00F07B58">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483DDF" w:rsidRPr="00A532E7" w14:paraId="196216F5" w14:textId="77777777" w:rsidTr="00E91F49">
        <w:trPr>
          <w:trHeight w:val="58"/>
        </w:trPr>
        <w:tc>
          <w:tcPr>
            <w:tcW w:w="1089" w:type="dxa"/>
          </w:tcPr>
          <w:p w14:paraId="1200F301" w14:textId="77777777" w:rsidR="00483DDF" w:rsidRDefault="00483DDF" w:rsidP="00F07B58">
            <w:pPr>
              <w:jc w:val="both"/>
              <w:rPr>
                <w:rFonts w:ascii="Times New Roman" w:hAnsi="Times New Roman" w:cs="Times New Roman"/>
                <w:sz w:val="20"/>
                <w:szCs w:val="20"/>
              </w:rPr>
            </w:pPr>
          </w:p>
        </w:tc>
        <w:tc>
          <w:tcPr>
            <w:tcW w:w="1505" w:type="dxa"/>
          </w:tcPr>
          <w:p w14:paraId="497734EB" w14:textId="77777777" w:rsidR="00483DDF" w:rsidRDefault="00483DDF" w:rsidP="00F07B58">
            <w:pPr>
              <w:jc w:val="both"/>
              <w:rPr>
                <w:rFonts w:ascii="Times New Roman" w:hAnsi="Times New Roman" w:cs="Times New Roman"/>
                <w:sz w:val="20"/>
                <w:szCs w:val="20"/>
              </w:rPr>
            </w:pPr>
          </w:p>
        </w:tc>
        <w:tc>
          <w:tcPr>
            <w:tcW w:w="979" w:type="dxa"/>
          </w:tcPr>
          <w:p w14:paraId="7D36071D" w14:textId="77777777" w:rsidR="00483DDF" w:rsidRDefault="00483DDF" w:rsidP="00F07B58">
            <w:pPr>
              <w:jc w:val="both"/>
              <w:rPr>
                <w:rFonts w:ascii="Times New Roman" w:hAnsi="Times New Roman" w:cs="Times New Roman"/>
                <w:sz w:val="20"/>
                <w:szCs w:val="20"/>
              </w:rPr>
            </w:pPr>
          </w:p>
        </w:tc>
        <w:tc>
          <w:tcPr>
            <w:tcW w:w="1073" w:type="dxa"/>
          </w:tcPr>
          <w:p w14:paraId="1CBBEB62" w14:textId="77777777" w:rsidR="00483DDF" w:rsidRPr="006F4206" w:rsidRDefault="00483DDF" w:rsidP="00F07B58">
            <w:pPr>
              <w:autoSpaceDE w:val="0"/>
              <w:autoSpaceDN w:val="0"/>
              <w:adjustRightInd w:val="0"/>
              <w:jc w:val="both"/>
              <w:rPr>
                <w:rFonts w:ascii="Times New Roman" w:hAnsi="Times New Roman" w:cs="Times New Roman"/>
                <w:sz w:val="20"/>
                <w:szCs w:val="20"/>
              </w:rPr>
            </w:pPr>
          </w:p>
        </w:tc>
        <w:tc>
          <w:tcPr>
            <w:tcW w:w="1209" w:type="dxa"/>
          </w:tcPr>
          <w:p w14:paraId="7041CE37" w14:textId="77777777" w:rsidR="00483DDF" w:rsidRDefault="00483DDF" w:rsidP="00F07B58">
            <w:pPr>
              <w:jc w:val="both"/>
              <w:rPr>
                <w:rFonts w:ascii="Times New Roman" w:hAnsi="Times New Roman" w:cs="Times New Roman"/>
                <w:sz w:val="20"/>
                <w:szCs w:val="20"/>
              </w:rPr>
            </w:pPr>
          </w:p>
        </w:tc>
        <w:tc>
          <w:tcPr>
            <w:tcW w:w="1505" w:type="dxa"/>
          </w:tcPr>
          <w:p w14:paraId="2790F5FD" w14:textId="77777777" w:rsidR="00483DDF" w:rsidRDefault="00483DDF" w:rsidP="00F07B58">
            <w:pPr>
              <w:jc w:val="both"/>
              <w:rPr>
                <w:rFonts w:ascii="Times New Roman" w:hAnsi="Times New Roman" w:cs="Times New Roman"/>
                <w:sz w:val="20"/>
                <w:szCs w:val="20"/>
              </w:rPr>
            </w:pPr>
          </w:p>
        </w:tc>
        <w:tc>
          <w:tcPr>
            <w:tcW w:w="798" w:type="dxa"/>
          </w:tcPr>
          <w:p w14:paraId="7F39B4DC" w14:textId="77777777" w:rsidR="00483DDF" w:rsidRDefault="00483DDF" w:rsidP="00F07B58">
            <w:pPr>
              <w:jc w:val="both"/>
              <w:rPr>
                <w:rFonts w:ascii="Times New Roman" w:hAnsi="Times New Roman" w:cs="Times New Roman"/>
                <w:sz w:val="20"/>
                <w:szCs w:val="20"/>
              </w:rPr>
            </w:pPr>
          </w:p>
        </w:tc>
        <w:tc>
          <w:tcPr>
            <w:tcW w:w="904" w:type="dxa"/>
          </w:tcPr>
          <w:p w14:paraId="63DC66D6" w14:textId="77777777" w:rsidR="00483DDF" w:rsidRPr="006F4206" w:rsidRDefault="00483DDF" w:rsidP="00F07B58">
            <w:pPr>
              <w:autoSpaceDE w:val="0"/>
              <w:autoSpaceDN w:val="0"/>
              <w:adjustRightInd w:val="0"/>
              <w:jc w:val="both"/>
              <w:rPr>
                <w:rFonts w:ascii="Times New Roman" w:hAnsi="Times New Roman" w:cs="Times New Roman"/>
                <w:sz w:val="20"/>
                <w:szCs w:val="20"/>
              </w:rPr>
            </w:pPr>
          </w:p>
        </w:tc>
      </w:tr>
      <w:tr w:rsidR="00483DDF" w:rsidRPr="00A532E7" w14:paraId="3DDDC4CB" w14:textId="77777777" w:rsidTr="00E91F49">
        <w:trPr>
          <w:trHeight w:val="58"/>
        </w:trPr>
        <w:tc>
          <w:tcPr>
            <w:tcW w:w="1089" w:type="dxa"/>
          </w:tcPr>
          <w:p w14:paraId="6317681A" w14:textId="77777777" w:rsidR="00483DDF" w:rsidRDefault="00483DDF" w:rsidP="00F07B58">
            <w:pPr>
              <w:jc w:val="both"/>
              <w:rPr>
                <w:rFonts w:ascii="Times New Roman" w:hAnsi="Times New Roman" w:cs="Times New Roman"/>
                <w:sz w:val="20"/>
                <w:szCs w:val="20"/>
              </w:rPr>
            </w:pPr>
          </w:p>
        </w:tc>
        <w:tc>
          <w:tcPr>
            <w:tcW w:w="1505" w:type="dxa"/>
          </w:tcPr>
          <w:p w14:paraId="1401A901" w14:textId="77777777" w:rsidR="00483DDF" w:rsidRDefault="00483DDF" w:rsidP="00F07B58">
            <w:pPr>
              <w:jc w:val="both"/>
              <w:rPr>
                <w:rFonts w:ascii="Times New Roman" w:hAnsi="Times New Roman" w:cs="Times New Roman"/>
                <w:sz w:val="20"/>
                <w:szCs w:val="20"/>
              </w:rPr>
            </w:pPr>
          </w:p>
        </w:tc>
        <w:tc>
          <w:tcPr>
            <w:tcW w:w="979" w:type="dxa"/>
          </w:tcPr>
          <w:p w14:paraId="1EBD52FF" w14:textId="77777777" w:rsidR="00483DDF" w:rsidRDefault="00483DDF" w:rsidP="00F07B58">
            <w:pPr>
              <w:jc w:val="both"/>
              <w:rPr>
                <w:rFonts w:ascii="Times New Roman" w:hAnsi="Times New Roman" w:cs="Times New Roman"/>
                <w:sz w:val="20"/>
                <w:szCs w:val="20"/>
              </w:rPr>
            </w:pPr>
          </w:p>
        </w:tc>
        <w:tc>
          <w:tcPr>
            <w:tcW w:w="1073" w:type="dxa"/>
          </w:tcPr>
          <w:p w14:paraId="6025CCFD" w14:textId="77777777" w:rsidR="00483DDF" w:rsidRPr="006F4206" w:rsidRDefault="00483DDF" w:rsidP="00F07B58">
            <w:pPr>
              <w:autoSpaceDE w:val="0"/>
              <w:autoSpaceDN w:val="0"/>
              <w:adjustRightInd w:val="0"/>
              <w:jc w:val="both"/>
              <w:rPr>
                <w:rFonts w:ascii="Times New Roman" w:hAnsi="Times New Roman" w:cs="Times New Roman"/>
                <w:sz w:val="20"/>
                <w:szCs w:val="20"/>
              </w:rPr>
            </w:pPr>
          </w:p>
        </w:tc>
        <w:tc>
          <w:tcPr>
            <w:tcW w:w="1209" w:type="dxa"/>
          </w:tcPr>
          <w:p w14:paraId="2535E346" w14:textId="77777777" w:rsidR="00483DDF" w:rsidRDefault="00483DDF" w:rsidP="00F07B58">
            <w:pPr>
              <w:jc w:val="both"/>
              <w:rPr>
                <w:rFonts w:ascii="Times New Roman" w:hAnsi="Times New Roman" w:cs="Times New Roman"/>
                <w:sz w:val="20"/>
                <w:szCs w:val="20"/>
              </w:rPr>
            </w:pPr>
          </w:p>
        </w:tc>
        <w:tc>
          <w:tcPr>
            <w:tcW w:w="1505" w:type="dxa"/>
          </w:tcPr>
          <w:p w14:paraId="1F5CB459" w14:textId="77777777" w:rsidR="00483DDF" w:rsidRDefault="00483DDF" w:rsidP="00F07B58">
            <w:pPr>
              <w:jc w:val="both"/>
              <w:rPr>
                <w:rFonts w:ascii="Times New Roman" w:hAnsi="Times New Roman" w:cs="Times New Roman"/>
                <w:sz w:val="20"/>
                <w:szCs w:val="20"/>
              </w:rPr>
            </w:pPr>
          </w:p>
        </w:tc>
        <w:tc>
          <w:tcPr>
            <w:tcW w:w="798" w:type="dxa"/>
          </w:tcPr>
          <w:p w14:paraId="427F6B7C" w14:textId="77777777" w:rsidR="00483DDF" w:rsidRDefault="00483DDF" w:rsidP="00F07B58">
            <w:pPr>
              <w:jc w:val="both"/>
              <w:rPr>
                <w:rFonts w:ascii="Times New Roman" w:hAnsi="Times New Roman" w:cs="Times New Roman"/>
                <w:sz w:val="20"/>
                <w:szCs w:val="20"/>
              </w:rPr>
            </w:pPr>
          </w:p>
        </w:tc>
        <w:tc>
          <w:tcPr>
            <w:tcW w:w="904" w:type="dxa"/>
          </w:tcPr>
          <w:p w14:paraId="2D4B53E2" w14:textId="77777777" w:rsidR="00483DDF" w:rsidRPr="006F4206" w:rsidRDefault="00483DDF" w:rsidP="00F07B58">
            <w:pPr>
              <w:autoSpaceDE w:val="0"/>
              <w:autoSpaceDN w:val="0"/>
              <w:adjustRightInd w:val="0"/>
              <w:jc w:val="both"/>
              <w:rPr>
                <w:rFonts w:ascii="Times New Roman" w:hAnsi="Times New Roman" w:cs="Times New Roman"/>
                <w:sz w:val="20"/>
                <w:szCs w:val="20"/>
              </w:rPr>
            </w:pPr>
          </w:p>
        </w:tc>
      </w:tr>
      <w:tr w:rsidR="00483DDF" w:rsidRPr="00A532E7" w14:paraId="7E528093" w14:textId="77777777" w:rsidTr="00E91F49">
        <w:trPr>
          <w:trHeight w:val="58"/>
        </w:trPr>
        <w:tc>
          <w:tcPr>
            <w:tcW w:w="1089" w:type="dxa"/>
          </w:tcPr>
          <w:p w14:paraId="7FD3625B" w14:textId="77777777" w:rsidR="00483DDF" w:rsidRDefault="00483DDF" w:rsidP="00F07B58">
            <w:pPr>
              <w:jc w:val="both"/>
              <w:rPr>
                <w:rFonts w:ascii="Times New Roman" w:hAnsi="Times New Roman" w:cs="Times New Roman"/>
                <w:sz w:val="20"/>
                <w:szCs w:val="20"/>
              </w:rPr>
            </w:pPr>
          </w:p>
        </w:tc>
        <w:tc>
          <w:tcPr>
            <w:tcW w:w="1505" w:type="dxa"/>
          </w:tcPr>
          <w:p w14:paraId="6B712941" w14:textId="77777777" w:rsidR="00483DDF" w:rsidRDefault="00483DDF" w:rsidP="00F07B58">
            <w:pPr>
              <w:jc w:val="both"/>
              <w:rPr>
                <w:rFonts w:ascii="Times New Roman" w:hAnsi="Times New Roman" w:cs="Times New Roman"/>
                <w:sz w:val="20"/>
                <w:szCs w:val="20"/>
              </w:rPr>
            </w:pPr>
          </w:p>
        </w:tc>
        <w:tc>
          <w:tcPr>
            <w:tcW w:w="979" w:type="dxa"/>
          </w:tcPr>
          <w:p w14:paraId="6F48878A" w14:textId="77777777" w:rsidR="00483DDF" w:rsidRDefault="00483DDF" w:rsidP="00F07B58">
            <w:pPr>
              <w:jc w:val="both"/>
              <w:rPr>
                <w:rFonts w:ascii="Times New Roman" w:hAnsi="Times New Roman" w:cs="Times New Roman"/>
                <w:sz w:val="20"/>
                <w:szCs w:val="20"/>
              </w:rPr>
            </w:pPr>
          </w:p>
        </w:tc>
        <w:tc>
          <w:tcPr>
            <w:tcW w:w="1073" w:type="dxa"/>
          </w:tcPr>
          <w:p w14:paraId="4C84ACBF" w14:textId="77777777" w:rsidR="00483DDF" w:rsidRPr="006F4206" w:rsidRDefault="00483DDF" w:rsidP="00F07B58">
            <w:pPr>
              <w:autoSpaceDE w:val="0"/>
              <w:autoSpaceDN w:val="0"/>
              <w:adjustRightInd w:val="0"/>
              <w:jc w:val="both"/>
              <w:rPr>
                <w:rFonts w:ascii="Times New Roman" w:hAnsi="Times New Roman" w:cs="Times New Roman"/>
                <w:sz w:val="20"/>
                <w:szCs w:val="20"/>
              </w:rPr>
            </w:pPr>
          </w:p>
        </w:tc>
        <w:tc>
          <w:tcPr>
            <w:tcW w:w="1209" w:type="dxa"/>
          </w:tcPr>
          <w:p w14:paraId="18E3FFB8" w14:textId="77777777" w:rsidR="00483DDF" w:rsidRDefault="00483DDF" w:rsidP="00F07B58">
            <w:pPr>
              <w:jc w:val="both"/>
              <w:rPr>
                <w:rFonts w:ascii="Times New Roman" w:hAnsi="Times New Roman" w:cs="Times New Roman"/>
                <w:sz w:val="20"/>
                <w:szCs w:val="20"/>
              </w:rPr>
            </w:pPr>
          </w:p>
        </w:tc>
        <w:tc>
          <w:tcPr>
            <w:tcW w:w="1505" w:type="dxa"/>
          </w:tcPr>
          <w:p w14:paraId="7DD5F1A2" w14:textId="77777777" w:rsidR="00483DDF" w:rsidRDefault="00483DDF" w:rsidP="00F07B58">
            <w:pPr>
              <w:jc w:val="both"/>
              <w:rPr>
                <w:rFonts w:ascii="Times New Roman" w:hAnsi="Times New Roman" w:cs="Times New Roman"/>
                <w:sz w:val="20"/>
                <w:szCs w:val="20"/>
              </w:rPr>
            </w:pPr>
          </w:p>
        </w:tc>
        <w:tc>
          <w:tcPr>
            <w:tcW w:w="798" w:type="dxa"/>
          </w:tcPr>
          <w:p w14:paraId="13A3D21C" w14:textId="77777777" w:rsidR="00483DDF" w:rsidRDefault="00483DDF" w:rsidP="00F07B58">
            <w:pPr>
              <w:jc w:val="both"/>
              <w:rPr>
                <w:rFonts w:ascii="Times New Roman" w:hAnsi="Times New Roman" w:cs="Times New Roman"/>
                <w:sz w:val="20"/>
                <w:szCs w:val="20"/>
              </w:rPr>
            </w:pPr>
          </w:p>
        </w:tc>
        <w:tc>
          <w:tcPr>
            <w:tcW w:w="904" w:type="dxa"/>
          </w:tcPr>
          <w:p w14:paraId="0EC03233" w14:textId="77777777" w:rsidR="00483DDF" w:rsidRPr="006F4206" w:rsidRDefault="00483DDF" w:rsidP="00F07B58">
            <w:pPr>
              <w:autoSpaceDE w:val="0"/>
              <w:autoSpaceDN w:val="0"/>
              <w:adjustRightInd w:val="0"/>
              <w:jc w:val="both"/>
              <w:rPr>
                <w:rFonts w:ascii="Times New Roman" w:hAnsi="Times New Roman" w:cs="Times New Roman"/>
                <w:sz w:val="20"/>
                <w:szCs w:val="20"/>
              </w:rPr>
            </w:pPr>
          </w:p>
        </w:tc>
      </w:tr>
    </w:tbl>
    <w:p w14:paraId="3E1B947E" w14:textId="77777777" w:rsidR="00483DDF" w:rsidRDefault="00483DDF" w:rsidP="00F07B5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483DDF" w:rsidRPr="00A532E7" w14:paraId="461E1EC7" w14:textId="77777777" w:rsidTr="00E91F49">
        <w:trPr>
          <w:trHeight w:val="58"/>
        </w:trPr>
        <w:tc>
          <w:tcPr>
            <w:tcW w:w="2549" w:type="dxa"/>
          </w:tcPr>
          <w:p w14:paraId="431C80D0" w14:textId="77777777" w:rsidR="00483DDF" w:rsidRPr="00A532E7" w:rsidRDefault="00483DDF" w:rsidP="00F07B58">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378679A3"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3CF54665"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289A64EA"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zlé:</w:t>
            </w:r>
          </w:p>
        </w:tc>
      </w:tr>
    </w:tbl>
    <w:p w14:paraId="0C8F93DC" w14:textId="77777777" w:rsidR="00483DDF" w:rsidRDefault="00483DDF" w:rsidP="00F07B5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483DDF" w:rsidRPr="00A532E7" w14:paraId="63E33954" w14:textId="77777777" w:rsidTr="00E91F49">
        <w:trPr>
          <w:trHeight w:val="58"/>
        </w:trPr>
        <w:tc>
          <w:tcPr>
            <w:tcW w:w="2549" w:type="dxa"/>
          </w:tcPr>
          <w:p w14:paraId="7B28110C" w14:textId="77777777" w:rsidR="00483DDF" w:rsidRPr="00A532E7" w:rsidRDefault="00483DDF" w:rsidP="00F07B58">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4B22E70E"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1506DAEE"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4309A3F1"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zlá:</w:t>
            </w:r>
          </w:p>
        </w:tc>
      </w:tr>
    </w:tbl>
    <w:p w14:paraId="1F1B311F" w14:textId="77777777" w:rsidR="00483DDF" w:rsidRPr="00A532E7" w:rsidRDefault="00483DDF" w:rsidP="00F07B5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483DDF" w:rsidRPr="00A532E7" w14:paraId="13CD0129" w14:textId="77777777" w:rsidTr="00E91F49">
        <w:trPr>
          <w:trHeight w:val="58"/>
        </w:trPr>
        <w:tc>
          <w:tcPr>
            <w:tcW w:w="9062" w:type="dxa"/>
          </w:tcPr>
          <w:p w14:paraId="7138316C"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483DDF" w:rsidRPr="00A532E7" w14:paraId="630F3FAA" w14:textId="77777777" w:rsidTr="00E91F49">
        <w:trPr>
          <w:trHeight w:val="58"/>
        </w:trPr>
        <w:tc>
          <w:tcPr>
            <w:tcW w:w="9062" w:type="dxa"/>
          </w:tcPr>
          <w:p w14:paraId="3AB23E5D" w14:textId="77777777" w:rsidR="00483DDF" w:rsidRDefault="00483DDF" w:rsidP="00F07B58">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5B0A3A58" w14:textId="77777777" w:rsidR="00483DDF" w:rsidRPr="00A532E7" w:rsidRDefault="00483DDF" w:rsidP="00F07B5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483DDF" w:rsidRPr="00A532E7" w14:paraId="1E100E8A" w14:textId="77777777" w:rsidTr="00E91F49">
        <w:trPr>
          <w:trHeight w:val="58"/>
        </w:trPr>
        <w:tc>
          <w:tcPr>
            <w:tcW w:w="9062" w:type="dxa"/>
          </w:tcPr>
          <w:p w14:paraId="326D16CA" w14:textId="77777777" w:rsidR="00483DDF" w:rsidRPr="006F4206" w:rsidRDefault="00483DDF" w:rsidP="00F07B58">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690A7EB9" w14:textId="77777777" w:rsidR="00483DDF" w:rsidRDefault="00483DDF" w:rsidP="00F07B58">
      <w:pPr>
        <w:jc w:val="both"/>
      </w:pPr>
    </w:p>
    <w:p w14:paraId="52AC810F" w14:textId="77777777" w:rsidR="00483DDF" w:rsidRDefault="00483DDF" w:rsidP="00F07B58">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3EDFEDF9" w14:textId="77777777" w:rsidR="00483DDF" w:rsidRDefault="00483DDF" w:rsidP="00F07B58">
      <w:pPr>
        <w:jc w:val="both"/>
      </w:pPr>
    </w:p>
    <w:p w14:paraId="0D353923" w14:textId="5BDEFD98" w:rsidR="00CC6D1E" w:rsidRDefault="00CC6D1E" w:rsidP="00F07B58">
      <w:pPr>
        <w:autoSpaceDE w:val="0"/>
        <w:autoSpaceDN w:val="0"/>
        <w:adjustRightInd w:val="0"/>
        <w:spacing w:after="0" w:line="240" w:lineRule="auto"/>
        <w:jc w:val="both"/>
        <w:rPr>
          <w:rFonts w:ascii="Times New Roman" w:hAnsi="Times New Roman" w:cs="Times New Roman"/>
          <w:i/>
          <w:iCs/>
          <w:sz w:val="20"/>
          <w:szCs w:val="20"/>
        </w:rPr>
      </w:pPr>
      <w:r w:rsidRPr="00BB5EA2">
        <w:rPr>
          <w:rFonts w:ascii="Times New Roman" w:hAnsi="Times New Roman" w:cs="Times New Roman"/>
          <w:i/>
          <w:iCs/>
          <w:sz w:val="20"/>
          <w:szCs w:val="20"/>
        </w:rPr>
        <w:t>Mapovateľ</w:t>
      </w:r>
      <w:r>
        <w:rPr>
          <w:rFonts w:ascii="Times New Roman" w:hAnsi="Times New Roman" w:cs="Times New Roman"/>
          <w:i/>
          <w:iCs/>
          <w:sz w:val="20"/>
          <w:szCs w:val="20"/>
        </w:rPr>
        <w:t xml:space="preserve">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w:t>
      </w:r>
      <w:r w:rsidR="00381380">
        <w:rPr>
          <w:rFonts w:ascii="Times New Roman" w:hAnsi="Times New Roman" w:cs="Times New Roman"/>
          <w:i/>
          <w:iCs/>
          <w:sz w:val="20"/>
          <w:szCs w:val="20"/>
        </w:rPr>
        <w:t xml:space="preserve">mapovateľ </w:t>
      </w:r>
      <w:r>
        <w:rPr>
          <w:rFonts w:ascii="Times New Roman" w:hAnsi="Times New Roman" w:cs="Times New Roman"/>
          <w:i/>
          <w:iCs/>
          <w:sz w:val="20"/>
          <w:szCs w:val="20"/>
        </w:rPr>
        <w:t xml:space="preserve">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4D88DBC5" w14:textId="77777777" w:rsidR="00CC6D1E" w:rsidRDefault="00CC6D1E" w:rsidP="00F07B58">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F07B58">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F07B58">
      <w:pPr>
        <w:autoSpaceDE w:val="0"/>
        <w:autoSpaceDN w:val="0"/>
        <w:adjustRightInd w:val="0"/>
        <w:spacing w:after="0" w:line="240" w:lineRule="auto"/>
        <w:jc w:val="both"/>
        <w:rPr>
          <w:rFonts w:ascii="Times New Roman" w:hAnsi="Times New Roman" w:cs="Times New Roman"/>
          <w:sz w:val="20"/>
          <w:szCs w:val="20"/>
        </w:rPr>
      </w:pPr>
    </w:p>
    <w:p w14:paraId="10AB0B94" w14:textId="59B29000" w:rsidR="00E14F6B" w:rsidRPr="00E14F6B" w:rsidRDefault="00E14F6B" w:rsidP="00F07B5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1884A448" w14:textId="77777777" w:rsidR="00A532E7" w:rsidRPr="00A532E7" w:rsidRDefault="00A532E7" w:rsidP="00F07B58">
      <w:pPr>
        <w:spacing w:after="0" w:line="240" w:lineRule="auto"/>
        <w:jc w:val="both"/>
        <w:rPr>
          <w:rFonts w:ascii="Times New Roman" w:hAnsi="Times New Roman" w:cs="Times New Roman"/>
          <w:sz w:val="10"/>
          <w:szCs w:val="10"/>
        </w:rPr>
      </w:pPr>
    </w:p>
    <w:p w14:paraId="5F9FAD53" w14:textId="012815B7" w:rsidR="00A532E7" w:rsidRDefault="00E14F6B" w:rsidP="00F07B58">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81380">
        <w:rPr>
          <w:rFonts w:ascii="Times New Roman" w:hAnsi="Times New Roman" w:cs="Times New Roman"/>
          <w:i/>
          <w:iCs/>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 xml:space="preserve">– meno </w:t>
      </w:r>
      <w:proofErr w:type="spellStart"/>
      <w:r w:rsidR="00381380">
        <w:rPr>
          <w:rFonts w:ascii="Times New Roman" w:hAnsi="Times New Roman" w:cs="Times New Roman"/>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p>
    <w:p w14:paraId="53CE1166" w14:textId="10EFC90C"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p>
    <w:p w14:paraId="31AD8317" w14:textId="386EF4DA"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F07B58">
      <w:pPr>
        <w:autoSpaceDE w:val="0"/>
        <w:autoSpaceDN w:val="0"/>
        <w:adjustRightInd w:val="0"/>
        <w:spacing w:after="0" w:line="240" w:lineRule="auto"/>
        <w:jc w:val="both"/>
        <w:rPr>
          <w:rFonts w:ascii="Times New Roman" w:hAnsi="Times New Roman" w:cs="Times New Roman"/>
          <w:sz w:val="20"/>
          <w:szCs w:val="20"/>
        </w:rPr>
      </w:pPr>
    </w:p>
    <w:p w14:paraId="7DCB2420" w14:textId="39C6936B" w:rsidR="006049D2" w:rsidRPr="006049D2" w:rsidRDefault="006049D2" w:rsidP="00F07B5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r w:rsidR="00925002">
        <w:rPr>
          <w:rFonts w:ascii="Times New Roman" w:hAnsi="Times New Roman" w:cs="Times New Roman"/>
          <w:sz w:val="20"/>
          <w:szCs w:val="20"/>
        </w:rPr>
        <w:t xml:space="preserve"> Viditeľnosť sa uvedie aspoň v intervaloch – do 100 m, od 100 do 1000 m a neobmedzená.</w:t>
      </w:r>
    </w:p>
    <w:p w14:paraId="5191EB59" w14:textId="65FE8F9E"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p>
    <w:p w14:paraId="71D89BE1" w14:textId="774171C0"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4B5CB76" w14:textId="6D4B3951"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p>
    <w:p w14:paraId="79E2D541" w14:textId="6EB9EF76"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p>
    <w:p w14:paraId="278C2D8D" w14:textId="27FC8F0C"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0FBE6B52" w14:textId="77777777"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p>
    <w:p w14:paraId="3B7A7151" w14:textId="565B8615"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p>
    <w:p w14:paraId="4AEE6394" w14:textId="77777777" w:rsidR="00E67A5B" w:rsidRDefault="00E67A5B" w:rsidP="00F07B5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Početnosť </w:t>
      </w:r>
      <w:r>
        <w:rPr>
          <w:rFonts w:ascii="Times New Roman" w:hAnsi="Times New Roman" w:cs="Times New Roman"/>
          <w:sz w:val="20"/>
          <w:szCs w:val="20"/>
        </w:rPr>
        <w:t xml:space="preserve"> – vyplní sa početnosť druhu. Pole je povinné.</w:t>
      </w:r>
    </w:p>
    <w:p w14:paraId="5D0AEE9A" w14:textId="0770801C"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p>
    <w:p w14:paraId="01EF76CF" w14:textId="584ECAAC"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p>
    <w:p w14:paraId="0257B1C7" w14:textId="1727E0EA"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p>
    <w:p w14:paraId="21710848" w14:textId="61C21C06" w:rsidR="00327199" w:rsidRDefault="00327199" w:rsidP="00F07B5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F07B58">
      <w:pPr>
        <w:autoSpaceDE w:val="0"/>
        <w:autoSpaceDN w:val="0"/>
        <w:adjustRightInd w:val="0"/>
        <w:spacing w:after="0" w:line="240" w:lineRule="auto"/>
        <w:jc w:val="both"/>
        <w:rPr>
          <w:rFonts w:ascii="Times New Roman" w:hAnsi="Times New Roman" w:cs="Times New Roman"/>
          <w:sz w:val="20"/>
          <w:szCs w:val="20"/>
        </w:rPr>
      </w:pPr>
    </w:p>
    <w:p w14:paraId="4F60F7D2" w14:textId="3088FFE8" w:rsidR="006049D2" w:rsidRDefault="006049D2" w:rsidP="00F07B5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F07B58">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F07B5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F07B58">
      <w:pPr>
        <w:autoSpaceDE w:val="0"/>
        <w:autoSpaceDN w:val="0"/>
        <w:adjustRightInd w:val="0"/>
        <w:spacing w:after="0" w:line="240" w:lineRule="auto"/>
        <w:jc w:val="both"/>
        <w:rPr>
          <w:rFonts w:ascii="Times New Roman" w:hAnsi="Times New Roman" w:cs="Times New Roman"/>
          <w:sz w:val="20"/>
          <w:szCs w:val="20"/>
        </w:rPr>
      </w:pPr>
    </w:p>
    <w:p w14:paraId="73747099" w14:textId="501BCA71" w:rsidR="006049D2" w:rsidRDefault="006049D2" w:rsidP="00F07B5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0D1E07DC" w14:textId="77777777" w:rsidR="006049D2" w:rsidRPr="006049D2" w:rsidRDefault="006049D2" w:rsidP="00F07B58">
      <w:pPr>
        <w:autoSpaceDE w:val="0"/>
        <w:autoSpaceDN w:val="0"/>
        <w:adjustRightInd w:val="0"/>
        <w:spacing w:after="0" w:line="240" w:lineRule="auto"/>
        <w:jc w:val="both"/>
        <w:rPr>
          <w:rFonts w:ascii="Times New Roman" w:hAnsi="Times New Roman" w:cs="Times New Roman"/>
          <w:sz w:val="20"/>
          <w:szCs w:val="20"/>
        </w:rPr>
      </w:pPr>
    </w:p>
    <w:p w14:paraId="5510A341" w14:textId="12E2B7D3" w:rsidR="006049D2" w:rsidRDefault="006049D2" w:rsidP="00F07B5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F07B58">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F07B5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F07B58">
      <w:pPr>
        <w:autoSpaceDE w:val="0"/>
        <w:autoSpaceDN w:val="0"/>
        <w:adjustRightInd w:val="0"/>
        <w:spacing w:after="0" w:line="240" w:lineRule="auto"/>
        <w:jc w:val="both"/>
        <w:rPr>
          <w:rFonts w:ascii="Times New Roman" w:hAnsi="Times New Roman" w:cs="Times New Roman"/>
          <w:i/>
          <w:iCs/>
          <w:sz w:val="20"/>
          <w:szCs w:val="20"/>
        </w:rPr>
      </w:pPr>
    </w:p>
    <w:p w14:paraId="72525297" w14:textId="2C08A752" w:rsidR="006049D2" w:rsidRPr="006049D2" w:rsidRDefault="006049D2" w:rsidP="00F07B5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56ABF68B" w14:textId="5B37601E" w:rsidR="006049D2" w:rsidRPr="006049D2" w:rsidRDefault="006049D2" w:rsidP="00F07B5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F07B5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F07B5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F07B5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F07B58">
      <w:pPr>
        <w:autoSpaceDE w:val="0"/>
        <w:autoSpaceDN w:val="0"/>
        <w:adjustRightInd w:val="0"/>
        <w:spacing w:after="0" w:line="240" w:lineRule="auto"/>
        <w:jc w:val="both"/>
        <w:rPr>
          <w:rFonts w:ascii="Times New Roman" w:hAnsi="Times New Roman" w:cs="Times New Roman"/>
          <w:sz w:val="20"/>
          <w:szCs w:val="20"/>
        </w:rPr>
      </w:pPr>
    </w:p>
    <w:p w14:paraId="180072C4" w14:textId="19791AFE" w:rsidR="003D0280" w:rsidRDefault="003D0280" w:rsidP="00F07B5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xml:space="preserve">– vyplní sa názov súbory fotky, ak bola vyhotovená fotodokumentácia. Vyplní sa zhodnotenie na akom % podiele z TMP (okruh 100 m okolo bodu) je realizovaný vhodne manažment </w:t>
      </w:r>
      <w:r>
        <w:rPr>
          <w:rFonts w:ascii="Times New Roman" w:hAnsi="Times New Roman" w:cs="Times New Roman"/>
          <w:sz w:val="20"/>
          <w:szCs w:val="20"/>
        </w:rPr>
        <w:lastRenderedPageBreak/>
        <w:t>(resp. súčasné hospodárske ne/využívanie biotopov vtáctva, ktoré by mohlo byť označené ako manažment) s ohľadom na vyskytujúce sa či cieľové druhy monitorované na TMP.</w:t>
      </w:r>
    </w:p>
    <w:p w14:paraId="7B4B6F79" w14:textId="77777777" w:rsidR="003D0280" w:rsidRDefault="003D0280" w:rsidP="00F07B58">
      <w:pPr>
        <w:autoSpaceDE w:val="0"/>
        <w:autoSpaceDN w:val="0"/>
        <w:adjustRightInd w:val="0"/>
        <w:spacing w:after="0" w:line="240" w:lineRule="auto"/>
        <w:jc w:val="both"/>
        <w:rPr>
          <w:rFonts w:ascii="Times New Roman" w:hAnsi="Times New Roman" w:cs="Times New Roman"/>
          <w:i/>
          <w:iCs/>
          <w:sz w:val="20"/>
          <w:szCs w:val="20"/>
        </w:rPr>
      </w:pPr>
    </w:p>
    <w:p w14:paraId="3A7EAC65" w14:textId="13F363E1" w:rsidR="003418B9" w:rsidRDefault="003418B9" w:rsidP="00F07B58">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F07B58">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F07B5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F07B58">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F07B5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rsidP="00F07B58">
      <w:pPr>
        <w:jc w:val="both"/>
        <w:rPr>
          <w:rFonts w:ascii="Times New Roman" w:hAnsi="Times New Roman" w:cs="Times New Roman"/>
          <w:sz w:val="20"/>
          <w:szCs w:val="20"/>
        </w:rPr>
      </w:pPr>
      <w:r>
        <w:rPr>
          <w:rFonts w:ascii="Times New Roman" w:hAnsi="Times New Roman" w:cs="Times New Roman"/>
          <w:sz w:val="20"/>
          <w:szCs w:val="20"/>
        </w:rPr>
        <w:br w:type="page"/>
      </w:r>
    </w:p>
    <w:p w14:paraId="30964588" w14:textId="51369ACF" w:rsidR="001777B6" w:rsidRDefault="001777B6" w:rsidP="00F07B58">
      <w:pPr>
        <w:autoSpaceDE w:val="0"/>
        <w:autoSpaceDN w:val="0"/>
        <w:adjustRightInd w:val="0"/>
        <w:spacing w:after="0" w:line="240" w:lineRule="auto"/>
        <w:jc w:val="both"/>
        <w:rPr>
          <w:rFonts w:ascii="Times New Roman" w:hAnsi="Times New Roman" w:cs="Times New Roman"/>
          <w:sz w:val="24"/>
          <w:szCs w:val="24"/>
        </w:rPr>
      </w:pPr>
    </w:p>
    <w:p w14:paraId="2C54E54A" w14:textId="77777777" w:rsidR="00483DDF" w:rsidRPr="001777B6" w:rsidRDefault="00483DDF" w:rsidP="00F07B58">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t>Príloha č. 2. Zoznam aktivít a ohrození</w:t>
      </w:r>
    </w:p>
    <w:p w14:paraId="4FED0566" w14:textId="77777777" w:rsidR="00483DDF" w:rsidRDefault="00483DDF" w:rsidP="00F07B58">
      <w:pPr>
        <w:jc w:val="both"/>
      </w:pPr>
    </w:p>
    <w:tbl>
      <w:tblPr>
        <w:tblW w:w="8926" w:type="dxa"/>
        <w:tblCellMar>
          <w:left w:w="70" w:type="dxa"/>
          <w:right w:w="70" w:type="dxa"/>
        </w:tblCellMar>
        <w:tblLook w:val="04A0" w:firstRow="1" w:lastRow="0" w:firstColumn="1" w:lastColumn="0" w:noHBand="0" w:noVBand="1"/>
      </w:tblPr>
      <w:tblGrid>
        <w:gridCol w:w="1696"/>
        <w:gridCol w:w="7230"/>
      </w:tblGrid>
      <w:tr w:rsidR="00483DDF" w:rsidRPr="005579C1" w14:paraId="40F3FF91" w14:textId="77777777" w:rsidTr="00E91F49">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4F8C3" w14:textId="77777777" w:rsidR="00483DDF" w:rsidRPr="005579C1" w:rsidRDefault="00483DDF" w:rsidP="00F07B58">
            <w:pPr>
              <w:spacing w:after="0" w:line="240" w:lineRule="auto"/>
              <w:jc w:val="both"/>
              <w:rPr>
                <w:rFonts w:ascii="Times New Roman" w:eastAsia="Times New Roman" w:hAnsi="Times New Roman" w:cs="Times New Roman"/>
                <w:b/>
                <w:bCs/>
                <w:sz w:val="20"/>
                <w:szCs w:val="20"/>
                <w:lang w:eastAsia="sk-SK"/>
              </w:rPr>
            </w:pPr>
            <w:bookmarkStart w:id="8"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1AF84176" w14:textId="77777777" w:rsidR="00483DDF" w:rsidRPr="005579C1" w:rsidRDefault="00483DDF" w:rsidP="00F07B58">
            <w:pPr>
              <w:spacing w:after="0" w:line="240" w:lineRule="auto"/>
              <w:jc w:val="both"/>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483DDF" w:rsidRPr="005579C1" w14:paraId="59DAE8E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A04440"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7E673EA3"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483DDF" w:rsidRPr="005579C1" w14:paraId="6B5B223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26B3B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6DC9A21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483DDF" w:rsidRPr="005579C1" w14:paraId="79E934B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3B9EA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6443037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483DDF" w:rsidRPr="005579C1" w14:paraId="329AC55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99133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45824B9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483DDF" w:rsidRPr="005579C1" w14:paraId="57A1780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90564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1A4B58F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483DDF" w:rsidRPr="005579C1" w14:paraId="00C8AF0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85FB5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7707C97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483DDF" w:rsidRPr="005579C1" w14:paraId="0CA3DDD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F050E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775B825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483DDF" w:rsidRPr="005579C1" w14:paraId="6052A99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836DE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1E1D2CF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483DDF" w:rsidRPr="005579C1" w14:paraId="5E5309A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41DA7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1F67707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483DDF" w:rsidRPr="005579C1" w14:paraId="11AA84A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A740B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556B550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483DDF" w:rsidRPr="005579C1" w14:paraId="4B0810B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AFC59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533C4AA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483DDF" w:rsidRPr="005579C1" w14:paraId="7C1126F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7599C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2D99B06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483DDF" w:rsidRPr="005579C1" w14:paraId="5BEE382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110A3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5DC14E8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483DDF" w:rsidRPr="005579C1" w14:paraId="5CCBC8B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ED295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11574A5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483DDF" w:rsidRPr="005579C1" w14:paraId="7E7CEFB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E0F26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20BFF09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483DDF" w:rsidRPr="005579C1" w14:paraId="5FF3D70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06630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0210F78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483DDF" w:rsidRPr="005579C1" w14:paraId="2219E1E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8DB04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5EB0076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483DDF" w:rsidRPr="005579C1" w14:paraId="4EBE7AA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FD083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67309B3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483DDF" w:rsidRPr="005579C1" w14:paraId="63B8CEA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73EF9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06BB8A6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483DDF" w:rsidRPr="005579C1" w14:paraId="36F71C1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DCE2F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0BFAFE3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483DDF" w:rsidRPr="005579C1" w14:paraId="09F55EE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FE246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70C67EA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483DDF" w:rsidRPr="005579C1" w14:paraId="647FF42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45969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79AFB35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483DDF" w:rsidRPr="005579C1" w14:paraId="6AD3041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C7985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532C700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483DDF" w:rsidRPr="005579C1" w14:paraId="58FD241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5041F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6DFE89E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483DDF" w:rsidRPr="005579C1" w14:paraId="35F6BC7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5EFAD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10CA24E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483DDF" w:rsidRPr="005579C1" w14:paraId="6848269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A8E61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4B8FD76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483DDF" w:rsidRPr="005579C1" w14:paraId="4B906ED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FE7A2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67A1F71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483DDF" w:rsidRPr="005579C1" w14:paraId="32CE835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FA01C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5822316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483DDF" w:rsidRPr="005579C1" w14:paraId="0805621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91F75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75CB017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483DDF" w:rsidRPr="005579C1" w14:paraId="4257B59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91F1D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66F78FE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483DDF" w:rsidRPr="005579C1" w14:paraId="2467571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DDDED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0FBB6D9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483DDF" w:rsidRPr="005579C1" w14:paraId="01FE1FB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854AD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33954ED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483DDF" w:rsidRPr="005579C1" w14:paraId="3A7266D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137D4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3FB9154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483DDF" w:rsidRPr="005579C1" w14:paraId="6B76767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E0A5D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3247117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483DDF" w:rsidRPr="005579C1" w14:paraId="4BA329B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ACC5A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112821B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483DDF" w:rsidRPr="005579C1" w14:paraId="072DFBB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8484C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6FE6E00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483DDF" w:rsidRPr="005579C1" w14:paraId="0F7EC01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1E366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4419091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483DDF" w:rsidRPr="005579C1" w14:paraId="19E7408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9C6BE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67E366A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483DDF" w:rsidRPr="005579C1" w14:paraId="44DFB6D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A29B8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1434B3B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483DDF" w:rsidRPr="005579C1" w14:paraId="5940EBB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755E5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12B2325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483DDF" w:rsidRPr="005579C1" w14:paraId="4A2F0EB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9EF43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2F0ABE3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483DDF" w:rsidRPr="005579C1" w14:paraId="2FFA631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54E6DE"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76297856"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483DDF" w:rsidRPr="005579C1" w14:paraId="3A23B6B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B8604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w:t>
            </w:r>
          </w:p>
        </w:tc>
        <w:tc>
          <w:tcPr>
            <w:tcW w:w="7230" w:type="dxa"/>
            <w:tcBorders>
              <w:top w:val="nil"/>
              <w:left w:val="nil"/>
              <w:bottom w:val="single" w:sz="4" w:space="0" w:color="auto"/>
              <w:right w:val="single" w:sz="4" w:space="0" w:color="auto"/>
            </w:tcBorders>
            <w:shd w:val="clear" w:color="auto" w:fill="auto"/>
            <w:noWrap/>
            <w:vAlign w:val="bottom"/>
            <w:hideMark/>
          </w:tcPr>
          <w:p w14:paraId="4351F4A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483DDF" w:rsidRPr="005579C1" w14:paraId="294449F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252A4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37D2B3B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483DDF" w:rsidRPr="005579C1" w14:paraId="44CD806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D7740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B01.02</w:t>
            </w:r>
          </w:p>
        </w:tc>
        <w:tc>
          <w:tcPr>
            <w:tcW w:w="7230" w:type="dxa"/>
            <w:tcBorders>
              <w:top w:val="nil"/>
              <w:left w:val="nil"/>
              <w:bottom w:val="single" w:sz="4" w:space="0" w:color="auto"/>
              <w:right w:val="single" w:sz="4" w:space="0" w:color="auto"/>
            </w:tcBorders>
            <w:shd w:val="clear" w:color="auto" w:fill="auto"/>
            <w:noWrap/>
            <w:vAlign w:val="bottom"/>
            <w:hideMark/>
          </w:tcPr>
          <w:p w14:paraId="538C34A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483DDF" w:rsidRPr="005579C1" w14:paraId="067A5EA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C4BC8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088236B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483DDF" w:rsidRPr="005579C1" w14:paraId="42505C5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8EFC4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4B70D2B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483DDF" w:rsidRPr="005579C1" w14:paraId="6D34B07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F2853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35ED572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483DDF" w:rsidRPr="005579C1" w14:paraId="434FB4E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63459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107067E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483DDF" w:rsidRPr="005579C1" w14:paraId="68F0022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DCF36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2E72108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483DDF" w:rsidRPr="005579C1" w14:paraId="57EC3E7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8F4B1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4641732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483DDF" w:rsidRPr="005579C1" w14:paraId="4B73AEE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245EA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174EF75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483DDF" w:rsidRPr="005579C1" w14:paraId="68C3506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0AB0A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25271E5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483DDF" w:rsidRPr="005579C1" w14:paraId="69E9435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F19CF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7B1EDBF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483DDF" w:rsidRPr="005579C1" w14:paraId="713684D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C9F5E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42EBF58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483DDF" w:rsidRPr="005579C1" w14:paraId="4586703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924B2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2E59C92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483DDF" w:rsidRPr="005579C1" w14:paraId="32BA4F0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8B339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6447D4C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483DDF" w:rsidRPr="005579C1" w14:paraId="3F1D357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7681A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4D57DF4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483DDF" w:rsidRPr="005579C1" w14:paraId="4FC7136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997A3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40F345B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483DDF" w:rsidRPr="005579C1" w14:paraId="00155D2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3FB1DB"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5D96DFD2"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483DDF" w:rsidRPr="005579C1" w14:paraId="1832409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A336D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667B031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483DDF" w:rsidRPr="005579C1" w14:paraId="53257DE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E4429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01DB3FA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483DDF" w:rsidRPr="005579C1" w14:paraId="3E51091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5BBC0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3A49DA8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483DDF" w:rsidRPr="005579C1" w14:paraId="707BB6B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D5A87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30ACCE8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483DDF" w:rsidRPr="005579C1" w14:paraId="10EB14A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1E0BC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7CB6EE9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483DDF" w:rsidRPr="005579C1" w14:paraId="3F92AF5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834A5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38C6D97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483DDF" w:rsidRPr="005579C1" w14:paraId="6AA429E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5D33A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0794985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483DDF" w:rsidRPr="005579C1" w14:paraId="56BBC71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E7570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6402B3E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483DDF" w:rsidRPr="005579C1" w14:paraId="4925648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D2471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29FF7B2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483DDF" w:rsidRPr="005579C1" w14:paraId="5CEFEF0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8F9B6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324A06B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483DDF" w:rsidRPr="005579C1" w14:paraId="4E0438A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B1858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645C8FC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483DDF" w:rsidRPr="005579C1" w14:paraId="19D051E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FD5DF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1D09BE2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483DDF" w:rsidRPr="005579C1" w14:paraId="19595F4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E206A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6526B77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483DDF" w:rsidRPr="005579C1" w14:paraId="28458DE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A8AA6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259D8D6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483DDF" w:rsidRPr="005579C1" w14:paraId="269DB1A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62356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45A6AF3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483DDF" w:rsidRPr="005579C1" w14:paraId="5181A90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B5C64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7A84BE3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483DDF" w:rsidRPr="005579C1" w14:paraId="6B5D74B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3D7C9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2FE1253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483DDF" w:rsidRPr="005579C1" w14:paraId="2B1CC12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54549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6D3F293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483DDF" w:rsidRPr="005579C1" w14:paraId="3955443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2BBCF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6DFDB6A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483DDF" w:rsidRPr="005579C1" w14:paraId="22538A9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25DAB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2243E92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483DDF" w:rsidRPr="005579C1" w14:paraId="0F3BD59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F91A3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646EF1B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483DDF" w:rsidRPr="005579C1" w14:paraId="46F7D24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7CFE9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273F6AF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483DDF" w:rsidRPr="005579C1" w14:paraId="5265CFE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4B0FB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56A6A71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483DDF" w:rsidRPr="005579C1" w14:paraId="2B9529F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E514D4"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3D5CC8EE"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483DDF" w:rsidRPr="005579C1" w14:paraId="73EC8AD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783BA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63955BB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483DDF" w:rsidRPr="005579C1" w14:paraId="19E0A6F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96601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27F26A3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483DDF" w:rsidRPr="005579C1" w14:paraId="76B3EB8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72A21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7AC1C51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483DDF" w:rsidRPr="005579C1" w14:paraId="768442F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5FC64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4847689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483DDF" w:rsidRPr="005579C1" w14:paraId="58CA99A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0AF7D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D01.04</w:t>
            </w:r>
          </w:p>
        </w:tc>
        <w:tc>
          <w:tcPr>
            <w:tcW w:w="7230" w:type="dxa"/>
            <w:tcBorders>
              <w:top w:val="nil"/>
              <w:left w:val="nil"/>
              <w:bottom w:val="single" w:sz="4" w:space="0" w:color="auto"/>
              <w:right w:val="single" w:sz="4" w:space="0" w:color="auto"/>
            </w:tcBorders>
            <w:shd w:val="clear" w:color="auto" w:fill="auto"/>
            <w:noWrap/>
            <w:vAlign w:val="bottom"/>
            <w:hideMark/>
          </w:tcPr>
          <w:p w14:paraId="7ED1FC5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483DDF" w:rsidRPr="005579C1" w14:paraId="0989AEE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74916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65FBD79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483DDF" w:rsidRPr="005579C1" w14:paraId="5666478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082DA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D01.06</w:t>
            </w:r>
          </w:p>
        </w:tc>
        <w:tc>
          <w:tcPr>
            <w:tcW w:w="7230" w:type="dxa"/>
            <w:tcBorders>
              <w:top w:val="nil"/>
              <w:left w:val="nil"/>
              <w:bottom w:val="single" w:sz="4" w:space="0" w:color="auto"/>
              <w:right w:val="single" w:sz="4" w:space="0" w:color="auto"/>
            </w:tcBorders>
            <w:shd w:val="clear" w:color="auto" w:fill="auto"/>
            <w:noWrap/>
            <w:vAlign w:val="bottom"/>
            <w:hideMark/>
          </w:tcPr>
          <w:p w14:paraId="0ECC806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483DDF" w:rsidRPr="005579C1" w14:paraId="3E3F675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D4118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5EB0C34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483DDF" w:rsidRPr="005579C1" w14:paraId="5BFF409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6C161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4A989E5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483DDF" w:rsidRPr="005579C1" w14:paraId="6F53C2E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5E3B5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3C17924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483DDF" w:rsidRPr="005579C1" w14:paraId="581A221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68DD3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00FBD4A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483DDF" w:rsidRPr="005579C1" w14:paraId="511B950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9AF69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3CF2FE8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483DDF" w:rsidRPr="005579C1" w14:paraId="4A4FAF5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30FD6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3476BD7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483DDF" w:rsidRPr="005579C1" w14:paraId="37A7005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07458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2803DFA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483DDF" w:rsidRPr="005579C1" w14:paraId="2282565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C44C0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31A5037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483DDF" w:rsidRPr="005579C1" w14:paraId="10D80BC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37930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5810A00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483DDF" w:rsidRPr="005579C1" w14:paraId="379E7A1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48A5F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3D13B1F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483DDF" w:rsidRPr="005579C1" w14:paraId="5CDB52E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BF854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2F68A6F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483DDF" w:rsidRPr="005579C1" w14:paraId="22EB24C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0993E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3B7C198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483DDF" w:rsidRPr="005579C1" w14:paraId="3CE8CA6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EDF77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113BC45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483DDF" w:rsidRPr="005579C1" w14:paraId="47D8E50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A88D4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623FE24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483DDF" w:rsidRPr="005579C1" w14:paraId="5554633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D74DE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6CD57E1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483DDF" w:rsidRPr="005579C1" w14:paraId="1F59408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6F543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46FE283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483DDF" w:rsidRPr="005579C1" w14:paraId="26B0E8C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0CB17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0800EDD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483DDF" w:rsidRPr="005579C1" w14:paraId="5E6D7F6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DF29C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6B52B16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483DDF" w:rsidRPr="005579C1" w14:paraId="7A0B1BC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BEA14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113D5C5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483DDF" w:rsidRPr="005579C1" w14:paraId="4373784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35ED1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0AD5B45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483DDF" w:rsidRPr="005579C1" w14:paraId="1AFB702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D9B7A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1E681BB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483DDF" w:rsidRPr="005579C1" w14:paraId="5355374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0B597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3D752D3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483DDF" w:rsidRPr="005579C1" w14:paraId="64B768D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37836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77B7E41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483DDF" w:rsidRPr="005579C1" w14:paraId="67D56FC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3D78AF"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304BD274"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483DDF" w:rsidRPr="005579C1" w14:paraId="0FA9357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2EE62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5C3F9E4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483DDF" w:rsidRPr="005579C1" w14:paraId="5A62DC7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75BF6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653C6E5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483DDF" w:rsidRPr="005579C1" w14:paraId="267497C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B0DD0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251B616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483DDF" w:rsidRPr="005579C1" w14:paraId="637EBA5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F0056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500B7B1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483DDF" w:rsidRPr="005579C1" w14:paraId="738B68D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BF54E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3A29E03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483DDF" w:rsidRPr="005579C1" w14:paraId="13FFB9E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419ED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5E76F0C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483DDF" w:rsidRPr="005579C1" w14:paraId="42F1EB9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8B312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7AE8758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483DDF" w:rsidRPr="005579C1" w14:paraId="2E908AD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E83CE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4975281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483DDF" w:rsidRPr="005579C1" w14:paraId="42BD3EF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2C588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124D839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483DDF" w:rsidRPr="005579C1" w14:paraId="552BA9F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2696F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707BB71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483DDF" w:rsidRPr="005579C1" w14:paraId="21E16A6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248D5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204F6BA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483DDF" w:rsidRPr="005579C1" w14:paraId="2AB5A2C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BB42D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2DFF002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483DDF" w:rsidRPr="005579C1" w14:paraId="50EDAC7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3342A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6A90D2A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483DDF" w:rsidRPr="005579C1" w14:paraId="71C8AB1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FEA86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6C902AD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483DDF" w:rsidRPr="005579C1" w14:paraId="7161FEC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58465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678EEE8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483DDF" w:rsidRPr="005579C1" w14:paraId="40070B9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78A9B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4B13574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483DDF" w:rsidRPr="005579C1" w14:paraId="0BA13EA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5380E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438620B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483DDF" w:rsidRPr="005579C1" w14:paraId="64B7A56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EC8AE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649935F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483DDF" w:rsidRPr="005579C1" w14:paraId="5AF74C9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5189D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77217E4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483DDF" w:rsidRPr="005579C1" w14:paraId="54B354A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41A64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E06.01</w:t>
            </w:r>
          </w:p>
        </w:tc>
        <w:tc>
          <w:tcPr>
            <w:tcW w:w="7230" w:type="dxa"/>
            <w:tcBorders>
              <w:top w:val="nil"/>
              <w:left w:val="nil"/>
              <w:bottom w:val="single" w:sz="4" w:space="0" w:color="auto"/>
              <w:right w:val="single" w:sz="4" w:space="0" w:color="auto"/>
            </w:tcBorders>
            <w:shd w:val="clear" w:color="auto" w:fill="auto"/>
            <w:noWrap/>
            <w:vAlign w:val="bottom"/>
            <w:hideMark/>
          </w:tcPr>
          <w:p w14:paraId="5D95BE5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483DDF" w:rsidRPr="005579C1" w14:paraId="3701A83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C2CCE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123C868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483DDF" w:rsidRPr="005579C1" w14:paraId="6B9D11D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9ED7D0"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F</w:t>
            </w:r>
          </w:p>
        </w:tc>
        <w:tc>
          <w:tcPr>
            <w:tcW w:w="7230" w:type="dxa"/>
            <w:tcBorders>
              <w:top w:val="nil"/>
              <w:left w:val="nil"/>
              <w:bottom w:val="single" w:sz="4" w:space="0" w:color="auto"/>
              <w:right w:val="single" w:sz="4" w:space="0" w:color="auto"/>
            </w:tcBorders>
            <w:shd w:val="clear" w:color="auto" w:fill="auto"/>
            <w:noWrap/>
            <w:vAlign w:val="bottom"/>
            <w:hideMark/>
          </w:tcPr>
          <w:p w14:paraId="49CA293E"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483DDF" w:rsidRPr="005579C1" w14:paraId="27E8593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C1D7D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3E824D9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483DDF" w:rsidRPr="005579C1" w14:paraId="19DF2B2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B2D93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4343C4B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483DDF" w:rsidRPr="005579C1" w14:paraId="382F0DB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873C4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5C1F4F3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483DDF" w:rsidRPr="005579C1" w14:paraId="01D506C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2E987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169C361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483DDF" w:rsidRPr="005579C1" w14:paraId="54E9A83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71B50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793A841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483DDF" w:rsidRPr="005579C1" w14:paraId="0FD89B4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E8163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3CA7E3B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483DDF" w:rsidRPr="005579C1" w14:paraId="3CD9F6C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C9056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51E0EC6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483DDF" w:rsidRPr="005579C1" w14:paraId="4B686EC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DDBF9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260C92C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483DDF" w:rsidRPr="005579C1" w14:paraId="4A084DE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6DC95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0ED2DA2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483DDF" w:rsidRPr="005579C1" w14:paraId="4B8CDC4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A0A72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1D39C02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483DDF" w:rsidRPr="005579C1" w14:paraId="230E109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EC4AC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04FE18E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483DDF" w:rsidRPr="005579C1" w14:paraId="33A7661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9F2CF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0E8C33A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483DDF" w:rsidRPr="005579C1" w14:paraId="0861622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05407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3C86546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483DDF" w:rsidRPr="005579C1" w14:paraId="7F2550C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FECDA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3C25547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483DDF" w:rsidRPr="005579C1" w14:paraId="316BE65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9911C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6C4BC25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483DDF" w:rsidRPr="005579C1" w14:paraId="716A550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7063F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59B78B5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483DDF" w:rsidRPr="005579C1" w14:paraId="1559A86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4E1E5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2AEE5C5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483DDF" w:rsidRPr="005579C1" w14:paraId="24CAB98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9DA09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5926139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483DDF" w:rsidRPr="005579C1" w14:paraId="218961B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3BA3C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5B06737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483DDF" w:rsidRPr="005579C1" w14:paraId="4770E7A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76AB7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199D6D2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483DDF" w:rsidRPr="005579C1" w14:paraId="135BD5C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73C8E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61EE706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483DDF" w:rsidRPr="005579C1" w14:paraId="3D63AEA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24CE0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30014FE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483DDF" w:rsidRPr="005579C1" w14:paraId="0512064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2F428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141858C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483DDF" w:rsidRPr="005579C1" w14:paraId="3AB2E50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86EE8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1678FDF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483DDF" w:rsidRPr="005579C1" w14:paraId="29E12A3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0965F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0F9A349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483DDF" w:rsidRPr="005579C1" w14:paraId="53E30BC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1CC51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70C1BFA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483DDF" w:rsidRPr="005579C1" w14:paraId="6A4D8B2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482A3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13882DB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483DDF" w:rsidRPr="005579C1" w14:paraId="01F99CC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DF7B2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0784854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483DDF" w:rsidRPr="005579C1" w14:paraId="5FC694E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01648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307A52C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483DDF" w:rsidRPr="005579C1" w14:paraId="02E2DD9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4C32D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664868A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483DDF" w:rsidRPr="005579C1" w14:paraId="582AC80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5C331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7021B50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483DDF" w:rsidRPr="005579C1" w14:paraId="7BCC12F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4973F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28F28B0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483DDF" w:rsidRPr="005579C1" w14:paraId="6C42E73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004088"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27B8813E"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483DDF" w:rsidRPr="005579C1" w14:paraId="492D738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ACEB9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4DD6EC2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483DDF" w:rsidRPr="005579C1" w14:paraId="3C219BF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B5A4B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267D9DF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483DDF" w:rsidRPr="005579C1" w14:paraId="0C66C29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68418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6AA6646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483DDF" w:rsidRPr="005579C1" w14:paraId="5EE3E2D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433E3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77B7BD3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483DDF" w:rsidRPr="005579C1" w14:paraId="57D2A46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83357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2FA7EA4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483DDF" w:rsidRPr="005579C1" w14:paraId="614E987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F975E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6B2E10F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483DDF" w:rsidRPr="005579C1" w14:paraId="13B8AEE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3C166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5F351D7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483DDF" w:rsidRPr="005579C1" w14:paraId="2233458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1ACF1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3287E39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483DDF" w:rsidRPr="005579C1" w14:paraId="464796F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FF9A9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1FDB974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483DDF" w:rsidRPr="005579C1" w14:paraId="505B2F7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77A4E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5FFEE31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483DDF" w:rsidRPr="005579C1" w14:paraId="2868D09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38CBF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G01.04.02</w:t>
            </w:r>
          </w:p>
        </w:tc>
        <w:tc>
          <w:tcPr>
            <w:tcW w:w="7230" w:type="dxa"/>
            <w:tcBorders>
              <w:top w:val="nil"/>
              <w:left w:val="nil"/>
              <w:bottom w:val="single" w:sz="4" w:space="0" w:color="auto"/>
              <w:right w:val="single" w:sz="4" w:space="0" w:color="auto"/>
            </w:tcBorders>
            <w:shd w:val="clear" w:color="auto" w:fill="auto"/>
            <w:noWrap/>
            <w:vAlign w:val="bottom"/>
            <w:hideMark/>
          </w:tcPr>
          <w:p w14:paraId="7EF56D2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483DDF" w:rsidRPr="005579C1" w14:paraId="2EA9C13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1670C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6FF1E9F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483DDF" w:rsidRPr="005579C1" w14:paraId="57512BD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6600A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G01.05</w:t>
            </w:r>
          </w:p>
        </w:tc>
        <w:tc>
          <w:tcPr>
            <w:tcW w:w="7230" w:type="dxa"/>
            <w:tcBorders>
              <w:top w:val="nil"/>
              <w:left w:val="nil"/>
              <w:bottom w:val="single" w:sz="4" w:space="0" w:color="auto"/>
              <w:right w:val="single" w:sz="4" w:space="0" w:color="auto"/>
            </w:tcBorders>
            <w:shd w:val="clear" w:color="auto" w:fill="auto"/>
            <w:noWrap/>
            <w:vAlign w:val="bottom"/>
            <w:hideMark/>
          </w:tcPr>
          <w:p w14:paraId="013487F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483DDF" w:rsidRPr="005579C1" w14:paraId="5C32F8B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0C469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51FC6EC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483DDF" w:rsidRPr="005579C1" w14:paraId="507520A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7DAE8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329D1D2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483DDF" w:rsidRPr="005579C1" w14:paraId="6DDE301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72E10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2A2F265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483DDF" w:rsidRPr="005579C1" w14:paraId="529904E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E8D34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21FF1A1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483DDF" w:rsidRPr="005579C1" w14:paraId="0C5DC1F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5EDBC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792144E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483DDF" w:rsidRPr="005579C1" w14:paraId="5BC4CCE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E7DFD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718378F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483DDF" w:rsidRPr="005579C1" w14:paraId="500F4DC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F6DCF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4488D2E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483DDF" w:rsidRPr="005579C1" w14:paraId="0F4C9A9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27495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5C35997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483DDF" w:rsidRPr="005579C1" w14:paraId="4E66F54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D31CC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2602A45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483DDF" w:rsidRPr="005579C1" w14:paraId="1DAD70A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DD22B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648A034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483DDF" w:rsidRPr="005579C1" w14:paraId="2B68861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C660D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527D490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483DDF" w:rsidRPr="005579C1" w14:paraId="3096F18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ECD85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1033DC4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483DDF" w:rsidRPr="005579C1" w14:paraId="52EA2B9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BD92E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68BA6CB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483DDF" w:rsidRPr="005579C1" w14:paraId="3E8A914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96D14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40E8D04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483DDF" w:rsidRPr="005579C1" w14:paraId="2338FF2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F3283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5F5A389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483DDF" w:rsidRPr="005579C1" w14:paraId="5516FCA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A2156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511CB34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483DDF" w:rsidRPr="005579C1" w14:paraId="245047A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E7FD5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77EEEEE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483DDF" w:rsidRPr="005579C1" w14:paraId="7060CD9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DA620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72EFB0D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483DDF" w:rsidRPr="005579C1" w14:paraId="6E8D263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BC532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6FCEE0A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483DDF" w:rsidRPr="005579C1" w14:paraId="16DBF6D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FF9A4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63CEFD6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483DDF" w:rsidRPr="005579C1" w14:paraId="1CBF561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99663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0AF2B96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483DDF" w:rsidRPr="005579C1" w14:paraId="412C564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56C0F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6235B34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483DDF" w:rsidRPr="005579C1" w14:paraId="113FFA1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F6E2A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0662A42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483DDF" w:rsidRPr="005579C1" w14:paraId="21CCCC3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6AAF6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3DD7FB3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483DDF" w:rsidRPr="005579C1" w14:paraId="01E921F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C40B8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23FB7CA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483DDF" w:rsidRPr="005579C1" w14:paraId="54E7AD1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C9467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2FA12A7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483DDF" w:rsidRPr="005579C1" w14:paraId="47CA0DB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E72CB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7DABEDA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483DDF" w:rsidRPr="005579C1" w14:paraId="693EE06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7C254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0EAEF6C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483DDF" w:rsidRPr="005579C1" w14:paraId="26E4022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349A2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790A9AD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483DDF" w:rsidRPr="005579C1" w14:paraId="429A5F5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3455C9"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36CBC6E7"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483DDF" w:rsidRPr="005579C1" w14:paraId="1DF3D6F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47604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4845199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483DDF" w:rsidRPr="005579C1" w14:paraId="3C660AE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8A165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028827A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483DDF" w:rsidRPr="005579C1" w14:paraId="3A5EFBD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BD4CF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463D57D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483DDF" w:rsidRPr="005579C1" w14:paraId="27EA0CF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EF434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3DF62B5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483DDF" w:rsidRPr="005579C1" w14:paraId="39CB1EB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0111F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191AF23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483DDF" w:rsidRPr="005579C1" w14:paraId="61B742F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67350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526AAE8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483DDF" w:rsidRPr="005579C1" w14:paraId="2184916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91059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2C8FBE4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483DDF" w:rsidRPr="005579C1" w14:paraId="344337C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C9DDF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5C54977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483DDF" w:rsidRPr="005579C1" w14:paraId="1EE2FF5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C0743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1F37131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483DDF" w:rsidRPr="005579C1" w14:paraId="52F3FA6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698A3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3CE9086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483DDF" w:rsidRPr="005579C1" w14:paraId="7E9E6D8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DA615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78D42BB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483DDF" w:rsidRPr="005579C1" w14:paraId="5F3BA09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DD216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H02.01</w:t>
            </w:r>
          </w:p>
        </w:tc>
        <w:tc>
          <w:tcPr>
            <w:tcW w:w="7230" w:type="dxa"/>
            <w:tcBorders>
              <w:top w:val="nil"/>
              <w:left w:val="nil"/>
              <w:bottom w:val="single" w:sz="4" w:space="0" w:color="auto"/>
              <w:right w:val="single" w:sz="4" w:space="0" w:color="auto"/>
            </w:tcBorders>
            <w:shd w:val="clear" w:color="auto" w:fill="auto"/>
            <w:noWrap/>
            <w:vAlign w:val="bottom"/>
            <w:hideMark/>
          </w:tcPr>
          <w:p w14:paraId="2458016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483DDF" w:rsidRPr="005579C1" w14:paraId="2F8EC05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8CB39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69D1C56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483DDF" w:rsidRPr="005579C1" w14:paraId="65BCA8B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75546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H02.03</w:t>
            </w:r>
          </w:p>
        </w:tc>
        <w:tc>
          <w:tcPr>
            <w:tcW w:w="7230" w:type="dxa"/>
            <w:tcBorders>
              <w:top w:val="nil"/>
              <w:left w:val="nil"/>
              <w:bottom w:val="single" w:sz="4" w:space="0" w:color="auto"/>
              <w:right w:val="single" w:sz="4" w:space="0" w:color="auto"/>
            </w:tcBorders>
            <w:shd w:val="clear" w:color="auto" w:fill="auto"/>
            <w:noWrap/>
            <w:vAlign w:val="bottom"/>
            <w:hideMark/>
          </w:tcPr>
          <w:p w14:paraId="3A33868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483DDF" w:rsidRPr="005579C1" w14:paraId="045A434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A1F6E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0D8A0E7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483DDF" w:rsidRPr="005579C1" w14:paraId="05B9BA6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D2BB6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506D21E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483DDF" w:rsidRPr="005579C1" w14:paraId="678FEB1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3129C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161CBD1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483DDF" w:rsidRPr="005579C1" w14:paraId="44194F0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3B686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5D20884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483DDF" w:rsidRPr="005579C1" w14:paraId="1B03150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FAB39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41C76F3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483DDF" w:rsidRPr="005579C1" w14:paraId="690B2E6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4BA62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51313D5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483DDF" w:rsidRPr="005579C1" w14:paraId="751D75D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FF688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1D58DCD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483DDF" w:rsidRPr="005579C1" w14:paraId="0994457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3E2FA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1AB76B1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483DDF" w:rsidRPr="005579C1" w14:paraId="3FA91AC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3AE17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25E790C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483DDF" w:rsidRPr="005579C1" w14:paraId="08D1565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73FB0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5D72667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483DDF" w:rsidRPr="005579C1" w14:paraId="622076F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EA3E8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726D31E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483DDF" w:rsidRPr="005579C1" w14:paraId="4A6C752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80819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66F7C5C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483DDF" w:rsidRPr="005579C1" w14:paraId="3256899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D6788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67DA074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483DDF" w:rsidRPr="005579C1" w14:paraId="6A2723B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E901F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51FCCBE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483DDF" w:rsidRPr="005579C1" w14:paraId="7FE749F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9262F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5CECB4F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483DDF" w:rsidRPr="005579C1" w14:paraId="55AA69E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0D413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028C266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483DDF" w:rsidRPr="005579C1" w14:paraId="615147D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ADA20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712CDE1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483DDF" w:rsidRPr="005579C1" w14:paraId="0775F22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3DC62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0AE828E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483DDF" w:rsidRPr="005579C1" w14:paraId="37EFC57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D65EA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04FB4E1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483DDF" w:rsidRPr="005579C1" w14:paraId="3D30061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780CE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0C94A2A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483DDF" w:rsidRPr="005579C1" w14:paraId="652A07F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66165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4572EE3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483DDF" w:rsidRPr="005579C1" w14:paraId="02C5BB3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7FF02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7F2D2A8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483DDF" w:rsidRPr="005579C1" w14:paraId="60E2E86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ABE0C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3ADA39A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483DDF" w:rsidRPr="005579C1" w14:paraId="5140377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F99ED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3250650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483DDF" w:rsidRPr="005579C1" w14:paraId="42E9BCF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9D01D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4D5B4EC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483DDF" w:rsidRPr="005579C1" w14:paraId="6C4AAB1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037B6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4CA18A7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483DDF" w:rsidRPr="005579C1" w14:paraId="46420F0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9338E0"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35F9ABD6"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483DDF" w:rsidRPr="005579C1" w14:paraId="4521547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46602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79E4446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483DDF" w:rsidRPr="005579C1" w14:paraId="3856D3C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B2883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1E1F784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483DDF" w:rsidRPr="005579C1" w14:paraId="4FDB5A7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08314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3357F19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483DDF" w:rsidRPr="005579C1" w14:paraId="31FE1D4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2A345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4726AE6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483DDF" w:rsidRPr="005579C1" w14:paraId="02A303A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B627E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73258D1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483DDF" w:rsidRPr="005579C1" w14:paraId="29163CB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D0C69C"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5E602271"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483DDF" w:rsidRPr="005579C1" w14:paraId="52A2200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2509E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08F8FA2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483DDF" w:rsidRPr="005579C1" w14:paraId="5AC0A5C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B2C52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5541DCC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483DDF" w:rsidRPr="005579C1" w14:paraId="24A74E0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A5709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04DCC61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483DDF" w:rsidRPr="005579C1" w14:paraId="2E87EF7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68F97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733760C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483DDF" w:rsidRPr="005579C1" w14:paraId="1405704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FA347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2CBAC43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483DDF" w:rsidRPr="005579C1" w14:paraId="3C30D49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B143E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3E862B1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483DDF" w:rsidRPr="005579C1" w14:paraId="46A5CB3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58BBF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3F309A8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483DDF" w:rsidRPr="005579C1" w14:paraId="2A11C14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710AF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48BD87D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483DDF" w:rsidRPr="005579C1" w14:paraId="7B50E8F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3005F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7B620B1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483DDF" w:rsidRPr="005579C1" w14:paraId="5BC8D85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073E8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32F77ED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483DDF" w:rsidRPr="005579C1" w14:paraId="3478DFB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2149B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w:t>
            </w:r>
          </w:p>
        </w:tc>
        <w:tc>
          <w:tcPr>
            <w:tcW w:w="7230" w:type="dxa"/>
            <w:tcBorders>
              <w:top w:val="nil"/>
              <w:left w:val="nil"/>
              <w:bottom w:val="single" w:sz="4" w:space="0" w:color="auto"/>
              <w:right w:val="single" w:sz="4" w:space="0" w:color="auto"/>
            </w:tcBorders>
            <w:shd w:val="clear" w:color="auto" w:fill="auto"/>
            <w:noWrap/>
            <w:vAlign w:val="bottom"/>
            <w:hideMark/>
          </w:tcPr>
          <w:p w14:paraId="6F15DAD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483DDF" w:rsidRPr="005579C1" w14:paraId="2381D9E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2A59B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1FBFFE0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483DDF" w:rsidRPr="005579C1" w14:paraId="758B3F1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91D1C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J02.02.02</w:t>
            </w:r>
          </w:p>
        </w:tc>
        <w:tc>
          <w:tcPr>
            <w:tcW w:w="7230" w:type="dxa"/>
            <w:tcBorders>
              <w:top w:val="nil"/>
              <w:left w:val="nil"/>
              <w:bottom w:val="single" w:sz="4" w:space="0" w:color="auto"/>
              <w:right w:val="single" w:sz="4" w:space="0" w:color="auto"/>
            </w:tcBorders>
            <w:shd w:val="clear" w:color="auto" w:fill="auto"/>
            <w:noWrap/>
            <w:vAlign w:val="bottom"/>
            <w:hideMark/>
          </w:tcPr>
          <w:p w14:paraId="4028BA9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483DDF" w:rsidRPr="005579C1" w14:paraId="3E27437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01634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224B4F2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483DDF" w:rsidRPr="005579C1" w14:paraId="2CAC352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54C31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65CE0BE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483DDF" w:rsidRPr="005579C1" w14:paraId="1F1D2D0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7FF08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783B89A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483DDF" w:rsidRPr="005579C1" w14:paraId="2372C5F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5633F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2F13BE2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483DDF" w:rsidRPr="005579C1" w14:paraId="4E44A95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209E5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4F67701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483DDF" w:rsidRPr="005579C1" w14:paraId="75A63D2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21D0F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1B5A637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483DDF" w:rsidRPr="005579C1" w14:paraId="03B1ADD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85874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6EA3243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483DDF" w:rsidRPr="005579C1" w14:paraId="7FB58A4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6628B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343566C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483DDF" w:rsidRPr="005579C1" w14:paraId="5243C1A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86D4C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399CDFD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483DDF" w:rsidRPr="005579C1" w14:paraId="69D852D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67E96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0971B27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483DDF" w:rsidRPr="005579C1" w14:paraId="1D15082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EF43F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380E711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483DDF" w:rsidRPr="005579C1" w14:paraId="00F20E3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E570C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5F23F16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483DDF" w:rsidRPr="005579C1" w14:paraId="54A7427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16F94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4965778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483DDF" w:rsidRPr="005579C1" w14:paraId="54C446B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ADD9E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3B8E14E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483DDF" w:rsidRPr="005579C1" w14:paraId="69F919A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D9DD2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290618F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483DDF" w:rsidRPr="005579C1" w14:paraId="72C48CE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5A8FB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714803B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483DDF" w:rsidRPr="005579C1" w14:paraId="19AADDA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5F588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59D3492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483DDF" w:rsidRPr="005579C1" w14:paraId="6718A19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05F9C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3F4C244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483DDF" w:rsidRPr="005579C1" w14:paraId="6A735EF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FC09F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7E1799C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483DDF" w:rsidRPr="005579C1" w14:paraId="4B412BD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0E93A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35424AE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483DDF" w:rsidRPr="005579C1" w14:paraId="475304F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3C4E8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0A9D159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483DDF" w:rsidRPr="005579C1" w14:paraId="271C1D4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F19AB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0DCA5B4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483DDF" w:rsidRPr="005579C1" w14:paraId="4426FD8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9C74B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1935E88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483DDF" w:rsidRPr="005579C1" w14:paraId="68E34EB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D9068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6EDB29E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483DDF" w:rsidRPr="005579C1" w14:paraId="263D05A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50C85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7D2241A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483DDF" w:rsidRPr="005579C1" w14:paraId="7AE5649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0D84E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37B020C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483DDF" w:rsidRPr="005579C1" w14:paraId="310D35B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5155A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444F4B6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483DDF" w:rsidRPr="005579C1" w14:paraId="4F5EBA4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D2924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4341D39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483DDF" w:rsidRPr="005579C1" w14:paraId="0BB19C4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1DADC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0DA19A8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483DDF" w:rsidRPr="005579C1" w14:paraId="2E59EE0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C4842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090F631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483DDF" w:rsidRPr="005579C1" w14:paraId="144AE9E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0D7FF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5FF34FD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483DDF" w:rsidRPr="005579C1" w14:paraId="2AEC984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FB69D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0017C4F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483DDF" w:rsidRPr="005579C1" w14:paraId="19E0187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9B372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4AA0E78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483DDF" w:rsidRPr="005579C1" w14:paraId="4E18126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184E7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50865FD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antropogénnymi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483DDF" w:rsidRPr="005579C1" w14:paraId="757AA7C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85C11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024D95D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483DDF" w:rsidRPr="005579C1" w14:paraId="08022ED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8295F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15C0296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483DDF" w:rsidRPr="005579C1" w14:paraId="3F6D692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CAB0D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38EEE25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483DDF" w:rsidRPr="005579C1" w14:paraId="3F5A3D8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68300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2F071FC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483DDF" w:rsidRPr="005579C1" w14:paraId="464DF6B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F82F8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634417B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483DDF" w:rsidRPr="005579C1" w14:paraId="1C8F148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FE5EF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348CE73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483DDF" w:rsidRPr="005579C1" w14:paraId="549C498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12657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34CA6BF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483DDF" w:rsidRPr="005579C1" w14:paraId="6E50133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BEA53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4ED5775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483DDF" w:rsidRPr="005579C1" w14:paraId="16C5E56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FDA07D"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6D0292C8"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483DDF" w:rsidRPr="005579C1" w14:paraId="7200DDF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FED69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w:t>
            </w:r>
          </w:p>
        </w:tc>
        <w:tc>
          <w:tcPr>
            <w:tcW w:w="7230" w:type="dxa"/>
            <w:tcBorders>
              <w:top w:val="nil"/>
              <w:left w:val="nil"/>
              <w:bottom w:val="single" w:sz="4" w:space="0" w:color="auto"/>
              <w:right w:val="single" w:sz="4" w:space="0" w:color="auto"/>
            </w:tcBorders>
            <w:shd w:val="clear" w:color="auto" w:fill="auto"/>
            <w:noWrap/>
            <w:vAlign w:val="bottom"/>
            <w:hideMark/>
          </w:tcPr>
          <w:p w14:paraId="0B7A685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483DDF" w:rsidRPr="005579C1" w14:paraId="31B998D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5128B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1293233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483DDF" w:rsidRPr="005579C1" w14:paraId="43413ED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2956F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K01.02</w:t>
            </w:r>
          </w:p>
        </w:tc>
        <w:tc>
          <w:tcPr>
            <w:tcW w:w="7230" w:type="dxa"/>
            <w:tcBorders>
              <w:top w:val="nil"/>
              <w:left w:val="nil"/>
              <w:bottom w:val="single" w:sz="4" w:space="0" w:color="auto"/>
              <w:right w:val="single" w:sz="4" w:space="0" w:color="auto"/>
            </w:tcBorders>
            <w:shd w:val="clear" w:color="auto" w:fill="auto"/>
            <w:noWrap/>
            <w:vAlign w:val="bottom"/>
            <w:hideMark/>
          </w:tcPr>
          <w:p w14:paraId="24FAC41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483DDF" w:rsidRPr="005579C1" w14:paraId="17E09BC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15409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7F5C6D7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483DDF" w:rsidRPr="005579C1" w14:paraId="28ACA67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C47BC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72CC74E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483DDF" w:rsidRPr="005579C1" w14:paraId="7C73886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7A1AA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215CB40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483DDF" w:rsidRPr="005579C1" w14:paraId="269783C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458F3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429343A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483DDF" w:rsidRPr="005579C1" w14:paraId="301BCF8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A7843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3E8930A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483DDF" w:rsidRPr="005579C1" w14:paraId="2CBF312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F65B7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471FDF1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483DDF" w:rsidRPr="005579C1" w14:paraId="5D0ABB1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CE7CC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35962B5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483DDF" w:rsidRPr="005579C1" w14:paraId="3433361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B9656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06743C1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483DDF" w:rsidRPr="005579C1" w14:paraId="70D04A5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B01A5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1DEEE4E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483DDF" w:rsidRPr="005579C1" w14:paraId="0FAD326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C0859C"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51D2665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483DDF" w:rsidRPr="005579C1" w14:paraId="04099F1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73BAF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2CD860E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483DDF" w:rsidRPr="005579C1" w14:paraId="68773B0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27F4F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17EC8A0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483DDF" w:rsidRPr="005579C1" w14:paraId="70FFC23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1F7A2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6F9CE4B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483DDF" w:rsidRPr="005579C1" w14:paraId="405BC57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CB4BA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7821B64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483DDF" w:rsidRPr="005579C1" w14:paraId="528CFF8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B3859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51194C3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483DDF" w:rsidRPr="005579C1" w14:paraId="364A06D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34481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1EBF91D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483DDF" w:rsidRPr="005579C1" w14:paraId="5CD8442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F5795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743CD58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483DDF" w:rsidRPr="005579C1" w14:paraId="641C7C6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BA86B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61CF2DC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483DDF" w:rsidRPr="005579C1" w14:paraId="0454A81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DDED2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63DF308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483DDF" w:rsidRPr="005579C1" w14:paraId="62701E7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C080E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7A1DC08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483DDF" w:rsidRPr="005579C1" w14:paraId="43F5050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4D74D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70889CD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483DDF" w:rsidRPr="005579C1" w14:paraId="7F90C95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CE94C4"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752DF805"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483DDF" w:rsidRPr="005579C1" w14:paraId="2CC03DC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88A2E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44DEA72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483DDF" w:rsidRPr="005579C1" w14:paraId="1D857CF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0F636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7765F56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483DDF" w:rsidRPr="005579C1" w14:paraId="4B4A8CD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16E65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7A8E972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483DDF" w:rsidRPr="005579C1" w14:paraId="7F688AC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08DDF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1D37C40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483DDF" w:rsidRPr="005579C1" w14:paraId="51C3FF6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A0B14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77BE11F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483DDF" w:rsidRPr="005579C1" w14:paraId="16BBA60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2A082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5286C18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483DDF" w:rsidRPr="005579C1" w14:paraId="34215F4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DCF45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3295B3D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483DDF" w:rsidRPr="005579C1" w14:paraId="36AFF6B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51F42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0610343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483DDF" w:rsidRPr="005579C1" w14:paraId="6A29E8E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9901C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63E52E3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483DDF" w:rsidRPr="005579C1" w14:paraId="7A34353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D92E0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7AC888C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483DDF" w:rsidRPr="005579C1" w14:paraId="38FDF3A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EBB4F0"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50892930"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483DDF" w:rsidRPr="005579C1" w14:paraId="49C97E1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78FFA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19F43CB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483DDF" w:rsidRPr="005579C1" w14:paraId="3A99046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F7F0C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2FDC89A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483DDF" w:rsidRPr="005579C1" w14:paraId="53B7733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4B13F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2A49290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483DDF" w:rsidRPr="005579C1" w14:paraId="1F9205D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CAF87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68ABBD8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483DDF" w:rsidRPr="005579C1" w14:paraId="0D880F0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F79666"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185199D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483DDF" w:rsidRPr="005579C1" w14:paraId="6AC5B7F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B50FF4"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3831D503"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483DDF" w:rsidRPr="005579C1" w14:paraId="19078C6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2F83CE"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3FE04017"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483DDF" w:rsidRPr="005579C1" w14:paraId="27F4F93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A2CB7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6D63C7C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483DDF" w:rsidRPr="005579C1" w14:paraId="4CF703A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0867B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697F1FE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483DDF" w:rsidRPr="005579C1" w14:paraId="6A43C1D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533239"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01BA7C6B"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483DDF" w:rsidRPr="005579C1" w14:paraId="0FE3E3F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6FBB42"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M02.02</w:t>
            </w:r>
          </w:p>
        </w:tc>
        <w:tc>
          <w:tcPr>
            <w:tcW w:w="7230" w:type="dxa"/>
            <w:tcBorders>
              <w:top w:val="nil"/>
              <w:left w:val="nil"/>
              <w:bottom w:val="single" w:sz="4" w:space="0" w:color="auto"/>
              <w:right w:val="single" w:sz="4" w:space="0" w:color="auto"/>
            </w:tcBorders>
            <w:shd w:val="clear" w:color="auto" w:fill="auto"/>
            <w:noWrap/>
            <w:vAlign w:val="bottom"/>
            <w:hideMark/>
          </w:tcPr>
          <w:p w14:paraId="0D6FAA4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483DDF" w:rsidRPr="005579C1" w14:paraId="404BE1C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AE79B1"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247F3CCA"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483DDF" w:rsidRPr="005579C1" w14:paraId="53D8E22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218BA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M02.04</w:t>
            </w:r>
          </w:p>
        </w:tc>
        <w:tc>
          <w:tcPr>
            <w:tcW w:w="7230" w:type="dxa"/>
            <w:tcBorders>
              <w:top w:val="nil"/>
              <w:left w:val="nil"/>
              <w:bottom w:val="single" w:sz="4" w:space="0" w:color="auto"/>
              <w:right w:val="single" w:sz="4" w:space="0" w:color="auto"/>
            </w:tcBorders>
            <w:shd w:val="clear" w:color="auto" w:fill="auto"/>
            <w:noWrap/>
            <w:vAlign w:val="bottom"/>
            <w:hideMark/>
          </w:tcPr>
          <w:p w14:paraId="33F83368"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483DDF" w:rsidRPr="005579C1" w14:paraId="2EC1BD5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6946BD"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5BCBA690"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483DDF" w:rsidRPr="005579C1" w14:paraId="37DE639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89F3C5"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1C59B0BF"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483DDF" w:rsidRPr="005579C1" w14:paraId="2B2D1A8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A01170"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3CC9F79D" w14:textId="77777777" w:rsidR="00483DDF" w:rsidRPr="005579C1" w:rsidRDefault="00483DDF" w:rsidP="00F07B5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483DDF" w:rsidRPr="005579C1" w14:paraId="2A18236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5F745F"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75005DB7" w14:textId="77777777" w:rsidR="00483DDF" w:rsidRPr="005579C1" w:rsidRDefault="00483DDF" w:rsidP="00F07B5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8"/>
    </w:tbl>
    <w:p w14:paraId="7B12EBE0" w14:textId="77777777" w:rsidR="00483DDF" w:rsidRDefault="00483DDF" w:rsidP="00F07B58">
      <w:pPr>
        <w:jc w:val="both"/>
      </w:pPr>
    </w:p>
    <w:p w14:paraId="36DDD7A2" w14:textId="77777777" w:rsidR="001777B6" w:rsidRPr="003418B9" w:rsidRDefault="001777B6" w:rsidP="00F07B58">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3B0129"/>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A830BD"/>
    <w:multiLevelType w:val="hybridMultilevel"/>
    <w:tmpl w:val="1BF00D5A"/>
    <w:lvl w:ilvl="0" w:tplc="87FC4A12">
      <w:start w:val="1"/>
      <w:numFmt w:val="decimal"/>
      <w:lvlText w:val="%1."/>
      <w:lvlJc w:val="left"/>
      <w:pPr>
        <w:tabs>
          <w:tab w:val="num" w:pos="720"/>
        </w:tabs>
        <w:ind w:left="720" w:hanging="360"/>
      </w:pPr>
      <w:rPr>
        <w:rFonts w:ascii="Times New Roman" w:eastAsiaTheme="minorHAnsi" w:hAnsi="Times New Roman"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0781D"/>
    <w:multiLevelType w:val="hybridMultilevel"/>
    <w:tmpl w:val="6AC8DB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824838"/>
    <w:multiLevelType w:val="hybridMultilevel"/>
    <w:tmpl w:val="F48A047A"/>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020AE5"/>
    <w:multiLevelType w:val="hybridMultilevel"/>
    <w:tmpl w:val="6AC2F4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3222BFD"/>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E2930D2"/>
    <w:multiLevelType w:val="hybridMultilevel"/>
    <w:tmpl w:val="93DE3E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ECE209D"/>
    <w:multiLevelType w:val="hybridMultilevel"/>
    <w:tmpl w:val="A852C03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713A7BF3"/>
    <w:multiLevelType w:val="hybridMultilevel"/>
    <w:tmpl w:val="79064F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664333B"/>
    <w:multiLevelType w:val="hybridMultilevel"/>
    <w:tmpl w:val="237EF5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D2C4E07"/>
    <w:multiLevelType w:val="hybridMultilevel"/>
    <w:tmpl w:val="587AB7C2"/>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7DBC7575"/>
    <w:multiLevelType w:val="multilevel"/>
    <w:tmpl w:val="BDC6D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6"/>
  </w:num>
  <w:num w:numId="4">
    <w:abstractNumId w:val="12"/>
  </w:num>
  <w:num w:numId="5">
    <w:abstractNumId w:val="7"/>
  </w:num>
  <w:num w:numId="6">
    <w:abstractNumId w:val="9"/>
  </w:num>
  <w:num w:numId="7">
    <w:abstractNumId w:val="10"/>
  </w:num>
  <w:num w:numId="8">
    <w:abstractNumId w:val="3"/>
  </w:num>
  <w:num w:numId="9">
    <w:abstractNumId w:val="11"/>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26"/>
    <w:rsid w:val="00020654"/>
    <w:rsid w:val="00044774"/>
    <w:rsid w:val="00051DD4"/>
    <w:rsid w:val="00075BF4"/>
    <w:rsid w:val="000B0820"/>
    <w:rsid w:val="000D1B15"/>
    <w:rsid w:val="00131B86"/>
    <w:rsid w:val="001323EB"/>
    <w:rsid w:val="0013284E"/>
    <w:rsid w:val="00137E72"/>
    <w:rsid w:val="00143A47"/>
    <w:rsid w:val="00146D63"/>
    <w:rsid w:val="00160484"/>
    <w:rsid w:val="001723F0"/>
    <w:rsid w:val="00172BA5"/>
    <w:rsid w:val="001777B6"/>
    <w:rsid w:val="001832A2"/>
    <w:rsid w:val="001869F0"/>
    <w:rsid w:val="00187BED"/>
    <w:rsid w:val="00187ED0"/>
    <w:rsid w:val="00191601"/>
    <w:rsid w:val="001A4034"/>
    <w:rsid w:val="001C7B65"/>
    <w:rsid w:val="001E42DA"/>
    <w:rsid w:val="001E7E01"/>
    <w:rsid w:val="001F3D0E"/>
    <w:rsid w:val="0023401F"/>
    <w:rsid w:val="00236C11"/>
    <w:rsid w:val="0024460F"/>
    <w:rsid w:val="002B3AC3"/>
    <w:rsid w:val="002B3CBE"/>
    <w:rsid w:val="002C3E5D"/>
    <w:rsid w:val="002D1CDE"/>
    <w:rsid w:val="002E39FB"/>
    <w:rsid w:val="002E3FB7"/>
    <w:rsid w:val="003002E5"/>
    <w:rsid w:val="00327199"/>
    <w:rsid w:val="00333693"/>
    <w:rsid w:val="003418B9"/>
    <w:rsid w:val="0035067C"/>
    <w:rsid w:val="00370E7F"/>
    <w:rsid w:val="00381380"/>
    <w:rsid w:val="00382BE9"/>
    <w:rsid w:val="003865C4"/>
    <w:rsid w:val="003C37BA"/>
    <w:rsid w:val="003D0280"/>
    <w:rsid w:val="003D3DEC"/>
    <w:rsid w:val="003E6F26"/>
    <w:rsid w:val="00400EE6"/>
    <w:rsid w:val="00422A26"/>
    <w:rsid w:val="0047206B"/>
    <w:rsid w:val="00472296"/>
    <w:rsid w:val="00483DDF"/>
    <w:rsid w:val="00497C9D"/>
    <w:rsid w:val="004A4A2F"/>
    <w:rsid w:val="004A7F4A"/>
    <w:rsid w:val="004D5BA1"/>
    <w:rsid w:val="004E1D69"/>
    <w:rsid w:val="00530606"/>
    <w:rsid w:val="00543DC0"/>
    <w:rsid w:val="00551407"/>
    <w:rsid w:val="00552F32"/>
    <w:rsid w:val="005579C1"/>
    <w:rsid w:val="00557F09"/>
    <w:rsid w:val="00592819"/>
    <w:rsid w:val="005A1403"/>
    <w:rsid w:val="005B0BBD"/>
    <w:rsid w:val="005B6F79"/>
    <w:rsid w:val="005C0085"/>
    <w:rsid w:val="00603986"/>
    <w:rsid w:val="006049D2"/>
    <w:rsid w:val="00646716"/>
    <w:rsid w:val="006528CD"/>
    <w:rsid w:val="0068582A"/>
    <w:rsid w:val="006B42B3"/>
    <w:rsid w:val="006C0C59"/>
    <w:rsid w:val="006F4206"/>
    <w:rsid w:val="007242F0"/>
    <w:rsid w:val="00736E1F"/>
    <w:rsid w:val="0075437D"/>
    <w:rsid w:val="00765379"/>
    <w:rsid w:val="0077644B"/>
    <w:rsid w:val="007A61A0"/>
    <w:rsid w:val="007B246A"/>
    <w:rsid w:val="007B42D6"/>
    <w:rsid w:val="007C2B88"/>
    <w:rsid w:val="007E12AC"/>
    <w:rsid w:val="008045C6"/>
    <w:rsid w:val="00850786"/>
    <w:rsid w:val="008707EC"/>
    <w:rsid w:val="00887DC7"/>
    <w:rsid w:val="008910DE"/>
    <w:rsid w:val="008B4F05"/>
    <w:rsid w:val="008F0F12"/>
    <w:rsid w:val="009134C2"/>
    <w:rsid w:val="00917B55"/>
    <w:rsid w:val="00925002"/>
    <w:rsid w:val="009306A6"/>
    <w:rsid w:val="0093293D"/>
    <w:rsid w:val="00963070"/>
    <w:rsid w:val="00974A7A"/>
    <w:rsid w:val="00986B38"/>
    <w:rsid w:val="00993652"/>
    <w:rsid w:val="00997C4C"/>
    <w:rsid w:val="009A672C"/>
    <w:rsid w:val="009B1673"/>
    <w:rsid w:val="009C0AA7"/>
    <w:rsid w:val="009F5CBF"/>
    <w:rsid w:val="00A33322"/>
    <w:rsid w:val="00A355DE"/>
    <w:rsid w:val="00A50B88"/>
    <w:rsid w:val="00A50F4D"/>
    <w:rsid w:val="00A532E7"/>
    <w:rsid w:val="00A65F5F"/>
    <w:rsid w:val="00A674DC"/>
    <w:rsid w:val="00A76BE7"/>
    <w:rsid w:val="00A802AB"/>
    <w:rsid w:val="00A93122"/>
    <w:rsid w:val="00AB79D4"/>
    <w:rsid w:val="00AC4334"/>
    <w:rsid w:val="00AC797D"/>
    <w:rsid w:val="00AF229B"/>
    <w:rsid w:val="00B625C5"/>
    <w:rsid w:val="00B8440B"/>
    <w:rsid w:val="00BB5EA2"/>
    <w:rsid w:val="00BC38DB"/>
    <w:rsid w:val="00BE0960"/>
    <w:rsid w:val="00C03F3B"/>
    <w:rsid w:val="00C10E2A"/>
    <w:rsid w:val="00C37E2F"/>
    <w:rsid w:val="00C60E91"/>
    <w:rsid w:val="00C96FBB"/>
    <w:rsid w:val="00CA5256"/>
    <w:rsid w:val="00CB65D1"/>
    <w:rsid w:val="00CC6D1E"/>
    <w:rsid w:val="00CE122D"/>
    <w:rsid w:val="00CF378B"/>
    <w:rsid w:val="00D105AB"/>
    <w:rsid w:val="00D41550"/>
    <w:rsid w:val="00D46083"/>
    <w:rsid w:val="00D77E32"/>
    <w:rsid w:val="00D82C73"/>
    <w:rsid w:val="00D85B9F"/>
    <w:rsid w:val="00D97CFA"/>
    <w:rsid w:val="00DB0DB1"/>
    <w:rsid w:val="00DC1EC7"/>
    <w:rsid w:val="00E0643A"/>
    <w:rsid w:val="00E0668E"/>
    <w:rsid w:val="00E14F6B"/>
    <w:rsid w:val="00E57BC9"/>
    <w:rsid w:val="00E63021"/>
    <w:rsid w:val="00E67A5B"/>
    <w:rsid w:val="00E733E2"/>
    <w:rsid w:val="00EB04A3"/>
    <w:rsid w:val="00EB4EA7"/>
    <w:rsid w:val="00EB57C4"/>
    <w:rsid w:val="00EB6DAD"/>
    <w:rsid w:val="00F04467"/>
    <w:rsid w:val="00F07B58"/>
    <w:rsid w:val="00F17C65"/>
    <w:rsid w:val="00F35D2B"/>
    <w:rsid w:val="00F84AA2"/>
    <w:rsid w:val="00FA2234"/>
    <w:rsid w:val="00FD5452"/>
    <w:rsid w:val="00FF038D"/>
    <w:rsid w:val="00FF102B"/>
    <w:rsid w:val="00FF17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80B3D68B-330F-498A-B831-A337ADA42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unhideWhenUsed/>
    <w:qFormat/>
    <w:rsid w:val="001C7B6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paragraph" w:styleId="Zkladntext">
    <w:name w:val="Body Text"/>
    <w:basedOn w:val="Normlny"/>
    <w:link w:val="ZkladntextChar"/>
    <w:uiPriority w:val="99"/>
    <w:semiHidden/>
    <w:unhideWhenUsed/>
    <w:rsid w:val="00997C4C"/>
    <w:pPr>
      <w:spacing w:after="120"/>
    </w:pPr>
  </w:style>
  <w:style w:type="character" w:customStyle="1" w:styleId="ZkladntextChar">
    <w:name w:val="Základný text Char"/>
    <w:basedOn w:val="Predvolenpsmoodseku"/>
    <w:link w:val="Zkladntext"/>
    <w:uiPriority w:val="99"/>
    <w:semiHidden/>
    <w:rsid w:val="00997C4C"/>
  </w:style>
  <w:style w:type="paragraph" w:styleId="Bezriadkovania">
    <w:name w:val="No Spacing"/>
    <w:uiPriority w:val="1"/>
    <w:qFormat/>
    <w:rsid w:val="00F35D2B"/>
    <w:pPr>
      <w:spacing w:after="0" w:line="240" w:lineRule="auto"/>
    </w:pPr>
  </w:style>
  <w:style w:type="character" w:customStyle="1" w:styleId="Nadpis3Char">
    <w:name w:val="Nadpis 3 Char"/>
    <w:basedOn w:val="Predvolenpsmoodseku"/>
    <w:link w:val="Nadpis3"/>
    <w:uiPriority w:val="9"/>
    <w:rsid w:val="001C7B6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524633322">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 w:id="177998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sk.wikipedia.org/wiki/VEDA,_vydavate%C4%BEstvo_Slovenskej_akad%C3%A9mie_vied"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42501-08B9-4D5C-99F0-5A3E93941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5273</Words>
  <Characters>30059</Characters>
  <Application>Microsoft Office Word</Application>
  <DocSecurity>0</DocSecurity>
  <Lines>250</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Michal Baláž</cp:lastModifiedBy>
  <cp:revision>2</cp:revision>
  <dcterms:created xsi:type="dcterms:W3CDTF">2022-03-10T11:01:00Z</dcterms:created>
  <dcterms:modified xsi:type="dcterms:W3CDTF">2022-03-10T11:01:00Z</dcterms:modified>
</cp:coreProperties>
</file>