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CB43AA" w14:textId="77777777" w:rsidR="006412C9" w:rsidRDefault="004C5A12">
      <w:pPr>
        <w:jc w:val="center"/>
        <w:rPr>
          <w:rFonts w:cs="Times New Roman"/>
          <w:b/>
          <w:bCs/>
          <w:i/>
          <w:iCs/>
          <w:sz w:val="28"/>
          <w:szCs w:val="28"/>
        </w:rPr>
      </w:pPr>
      <w:bookmarkStart w:id="0" w:name="_GoBack"/>
      <w:bookmarkEnd w:id="0"/>
      <w:r>
        <w:rPr>
          <w:rFonts w:cs="Times New Roman"/>
          <w:b/>
          <w:bCs/>
          <w:sz w:val="28"/>
          <w:szCs w:val="28"/>
        </w:rPr>
        <w:t xml:space="preserve">Metodika monitoringu </w:t>
      </w:r>
      <w:proofErr w:type="spellStart"/>
      <w:r>
        <w:rPr>
          <w:rFonts w:cs="Times New Roman"/>
          <w:b/>
          <w:bCs/>
          <w:sz w:val="28"/>
          <w:szCs w:val="28"/>
        </w:rPr>
        <w:t>hrabavka</w:t>
      </w:r>
      <w:proofErr w:type="spellEnd"/>
      <w:r>
        <w:rPr>
          <w:rFonts w:cs="Times New Roman"/>
          <w:b/>
          <w:bCs/>
          <w:sz w:val="28"/>
          <w:szCs w:val="28"/>
        </w:rPr>
        <w:t xml:space="preserve"> škvrnitá</w:t>
      </w:r>
    </w:p>
    <w:p w14:paraId="3FEFBD08" w14:textId="77777777" w:rsidR="006412C9" w:rsidRDefault="004C5A12">
      <w:pPr>
        <w:jc w:val="center"/>
        <w:rPr>
          <w:rFonts w:cs="Times New Roman"/>
          <w:b/>
          <w:bCs/>
          <w:i/>
          <w:iCs/>
        </w:rPr>
      </w:pPr>
      <w:proofErr w:type="spellStart"/>
      <w:r>
        <w:rPr>
          <w:rFonts w:cs="Times New Roman"/>
          <w:b/>
          <w:bCs/>
          <w:i/>
          <w:iCs/>
          <w:sz w:val="28"/>
          <w:szCs w:val="28"/>
        </w:rPr>
        <w:t>Pelobates</w:t>
      </w:r>
      <w:proofErr w:type="spellEnd"/>
      <w:r>
        <w:rPr>
          <w:rFonts w:cs="Times New Roman"/>
          <w:b/>
          <w:bCs/>
          <w:i/>
          <w:iCs/>
          <w:sz w:val="28"/>
          <w:szCs w:val="28"/>
        </w:rPr>
        <w:t xml:space="preserve"> </w:t>
      </w:r>
      <w:proofErr w:type="spellStart"/>
      <w:r>
        <w:rPr>
          <w:rFonts w:cs="Times New Roman"/>
          <w:b/>
          <w:bCs/>
          <w:i/>
          <w:iCs/>
          <w:sz w:val="28"/>
          <w:szCs w:val="28"/>
        </w:rPr>
        <w:t>fuscus</w:t>
      </w:r>
      <w:proofErr w:type="spellEnd"/>
      <w:r>
        <w:rPr>
          <w:rFonts w:cs="Times New Roman"/>
          <w:b/>
          <w:bCs/>
          <w:i/>
          <w:iCs/>
          <w:sz w:val="28"/>
          <w:szCs w:val="28"/>
        </w:rPr>
        <w:t xml:space="preserve"> (</w:t>
      </w:r>
      <w:proofErr w:type="spellStart"/>
      <w:r>
        <w:rPr>
          <w:rFonts w:cs="Times New Roman"/>
          <w:b/>
          <w:bCs/>
          <w:i/>
          <w:iCs/>
          <w:sz w:val="28"/>
          <w:szCs w:val="28"/>
        </w:rPr>
        <w:t>Laurenti</w:t>
      </w:r>
      <w:proofErr w:type="spellEnd"/>
      <w:r>
        <w:rPr>
          <w:rFonts w:cs="Times New Roman"/>
          <w:b/>
          <w:bCs/>
          <w:i/>
          <w:iCs/>
          <w:sz w:val="28"/>
          <w:szCs w:val="28"/>
        </w:rPr>
        <w:t>, 1768)</w:t>
      </w:r>
    </w:p>
    <w:p w14:paraId="6B33A183" w14:textId="77777777" w:rsidR="006412C9" w:rsidRDefault="004C5A12">
      <w:pPr>
        <w:jc w:val="center"/>
        <w:rPr>
          <w:rFonts w:cs="Times New Roman"/>
          <w:b/>
          <w:bCs/>
        </w:rPr>
      </w:pPr>
      <w:r>
        <w:rPr>
          <w:rFonts w:cs="Times New Roman"/>
          <w:b/>
          <w:bCs/>
          <w:i/>
          <w:iCs/>
        </w:rPr>
        <w:tab/>
      </w:r>
    </w:p>
    <w:p w14:paraId="36C814FA" w14:textId="77777777" w:rsidR="006412C9" w:rsidRDefault="006412C9">
      <w:pPr>
        <w:jc w:val="center"/>
        <w:rPr>
          <w:rFonts w:cs="Times New Roman"/>
          <w:b/>
          <w:bCs/>
        </w:rPr>
      </w:pPr>
    </w:p>
    <w:p w14:paraId="34D9945C" w14:textId="77777777" w:rsidR="006412C9" w:rsidRDefault="004C5A12">
      <w:pPr>
        <w:pStyle w:val="Odsekzoznamu1"/>
        <w:numPr>
          <w:ilvl w:val="0"/>
          <w:numId w:val="1"/>
        </w:numPr>
        <w:jc w:val="both"/>
        <w:rPr>
          <w:rFonts w:cs="Times New Roman"/>
          <w:b/>
          <w:bCs/>
        </w:rPr>
      </w:pPr>
      <w:r>
        <w:rPr>
          <w:rFonts w:cs="Times New Roman"/>
          <w:b/>
          <w:bCs/>
        </w:rPr>
        <w:t>Spracovateľ metodiky:</w:t>
      </w:r>
      <w:r>
        <w:rPr>
          <w:rFonts w:cs="Times New Roman"/>
        </w:rPr>
        <w:t xml:space="preserve"> RNDr. Igor </w:t>
      </w:r>
      <w:proofErr w:type="spellStart"/>
      <w:r>
        <w:rPr>
          <w:rFonts w:cs="Times New Roman"/>
        </w:rPr>
        <w:t>Majláth</w:t>
      </w:r>
      <w:proofErr w:type="spellEnd"/>
      <w:r>
        <w:rPr>
          <w:rFonts w:cs="Times New Roman"/>
        </w:rPr>
        <w:t>, PhD.</w:t>
      </w:r>
    </w:p>
    <w:p w14:paraId="1A1D6996" w14:textId="77777777" w:rsidR="006412C9" w:rsidRDefault="004C5A12">
      <w:pPr>
        <w:pStyle w:val="Odsekzoznamu1"/>
        <w:jc w:val="both"/>
      </w:pPr>
      <w:r>
        <w:rPr>
          <w:rFonts w:cs="Times New Roman"/>
          <w:b/>
          <w:bCs/>
        </w:rPr>
        <w:t>Oponent:</w:t>
      </w:r>
      <w:r>
        <w:rPr>
          <w:rFonts w:cs="Times New Roman"/>
        </w:rPr>
        <w:t xml:space="preserve"> Mgr. Viliam </w:t>
      </w:r>
      <w:proofErr w:type="spellStart"/>
      <w:r>
        <w:rPr>
          <w:rFonts w:cs="Times New Roman"/>
        </w:rPr>
        <w:t>Vongrej</w:t>
      </w:r>
      <w:proofErr w:type="spellEnd"/>
    </w:p>
    <w:p w14:paraId="75686300" w14:textId="77777777" w:rsidR="006412C9" w:rsidRDefault="006412C9">
      <w:pPr>
        <w:pStyle w:val="Odsekzoznamu1"/>
        <w:jc w:val="both"/>
      </w:pPr>
    </w:p>
    <w:p w14:paraId="40AAEA17" w14:textId="77777777" w:rsidR="006412C9" w:rsidRDefault="004C5A12">
      <w:pPr>
        <w:pStyle w:val="Odsekzoznamu1"/>
        <w:numPr>
          <w:ilvl w:val="0"/>
          <w:numId w:val="1"/>
        </w:numPr>
        <w:jc w:val="both"/>
        <w:rPr>
          <w:rFonts w:cs="Times New Roman"/>
          <w:bCs/>
        </w:rPr>
      </w:pPr>
      <w:r>
        <w:rPr>
          <w:rFonts w:cs="Times New Roman"/>
          <w:b/>
          <w:bCs/>
        </w:rPr>
        <w:t>Názov a popis metódy zberu údajov pre realizáciu monitoringu v teréne</w:t>
      </w:r>
    </w:p>
    <w:p w14:paraId="77E34E31" w14:textId="77777777" w:rsidR="006412C9" w:rsidRDefault="004C5A12">
      <w:pPr>
        <w:ind w:left="720"/>
        <w:jc w:val="both"/>
        <w:rPr>
          <w:rFonts w:ascii="Calibri" w:hAnsi="Calibri" w:cs="Times New Roman"/>
          <w:bCs/>
          <w:color w:val="auto"/>
        </w:rPr>
      </w:pPr>
      <w:r>
        <w:rPr>
          <w:rFonts w:ascii="Calibri" w:hAnsi="Calibri" w:cs="Times New Roman"/>
          <w:bCs/>
          <w:color w:val="auto"/>
        </w:rPr>
        <w:t xml:space="preserve">Bodový monitoring alebo metóda </w:t>
      </w:r>
      <w:proofErr w:type="spellStart"/>
      <w:r>
        <w:rPr>
          <w:rFonts w:ascii="Calibri" w:hAnsi="Calibri" w:cs="Times New Roman"/>
          <w:bCs/>
          <w:color w:val="auto"/>
        </w:rPr>
        <w:t>transektu</w:t>
      </w:r>
      <w:proofErr w:type="spellEnd"/>
      <w:r>
        <w:rPr>
          <w:rFonts w:ascii="Calibri" w:hAnsi="Calibri" w:cs="Times New Roman"/>
          <w:bCs/>
          <w:color w:val="auto"/>
        </w:rPr>
        <w:t xml:space="preserve"> – monitorovacia línia so šírkou 5 m (resp. operatívne podľa situácie v teréne), zaznamenávané videné alebo počuté jedince (identifikácia na základe akustických prejavov).</w:t>
      </w:r>
    </w:p>
    <w:p w14:paraId="663BA5D5" w14:textId="77777777" w:rsidR="006412C9" w:rsidRDefault="006412C9">
      <w:pPr>
        <w:ind w:left="720"/>
        <w:jc w:val="both"/>
        <w:rPr>
          <w:rFonts w:ascii="Calibri" w:hAnsi="Calibri" w:cs="Times New Roman"/>
          <w:bCs/>
          <w:color w:val="auto"/>
        </w:rPr>
      </w:pPr>
    </w:p>
    <w:p w14:paraId="1955DC49" w14:textId="77777777" w:rsidR="006412C9" w:rsidRDefault="004C5A12">
      <w:pPr>
        <w:numPr>
          <w:ilvl w:val="0"/>
          <w:numId w:val="1"/>
        </w:numPr>
        <w:jc w:val="both"/>
        <w:rPr>
          <w:rFonts w:ascii="Calibri" w:hAnsi="Calibri" w:cs="Times New Roman"/>
          <w:color w:val="auto"/>
        </w:rPr>
      </w:pPr>
      <w:r>
        <w:rPr>
          <w:rFonts w:ascii="Calibri" w:hAnsi="Calibri" w:cs="Times New Roman"/>
          <w:b/>
          <w:bCs/>
          <w:color w:val="auto"/>
        </w:rPr>
        <w:t>Zoznam potrebného vybavenia pre realizáciu monitoringu v teréne</w:t>
      </w:r>
    </w:p>
    <w:p w14:paraId="0DF09252" w14:textId="378AF30C" w:rsidR="006412C9" w:rsidRDefault="004C5A12">
      <w:pPr>
        <w:ind w:left="720"/>
        <w:jc w:val="both"/>
        <w:rPr>
          <w:rFonts w:ascii="Calibri" w:hAnsi="Calibri" w:cs="Times New Roman"/>
          <w:b/>
          <w:bCs/>
          <w:color w:val="auto"/>
        </w:rPr>
      </w:pPr>
      <w:r>
        <w:rPr>
          <w:rFonts w:ascii="Calibri" w:hAnsi="Calibri" w:cs="Times New Roman"/>
          <w:color w:val="auto"/>
        </w:rPr>
        <w:t>Prístroj GPS, meracie pásmo,  ďalekohľad, fotoaparát, vytlačené terénne monitorovacie formuláre a mapa lokality, Katalóg biotopov na určenie biotopu, rybársky podberák s veľmi hustými malými okami (v prípade monitoringu počas reprodukčného obdobia), terénne oblečenie a obuv.</w:t>
      </w:r>
    </w:p>
    <w:p w14:paraId="612A174C" w14:textId="77777777" w:rsidR="006412C9" w:rsidRDefault="006412C9">
      <w:pPr>
        <w:ind w:left="720"/>
        <w:jc w:val="both"/>
        <w:rPr>
          <w:rFonts w:ascii="Calibri" w:hAnsi="Calibri" w:cs="Times New Roman"/>
          <w:b/>
          <w:bCs/>
          <w:color w:val="auto"/>
        </w:rPr>
      </w:pPr>
    </w:p>
    <w:p w14:paraId="26CCB1B3" w14:textId="77777777" w:rsidR="006412C9" w:rsidRDefault="004C5A12">
      <w:pPr>
        <w:numPr>
          <w:ilvl w:val="0"/>
          <w:numId w:val="1"/>
        </w:numPr>
        <w:jc w:val="both"/>
        <w:rPr>
          <w:rFonts w:ascii="Calibri" w:hAnsi="Calibri" w:cs="Times New Roman"/>
          <w:color w:val="auto"/>
        </w:rPr>
      </w:pPr>
      <w:r>
        <w:rPr>
          <w:rFonts w:ascii="Calibri" w:hAnsi="Calibri" w:cs="Times New Roman"/>
          <w:b/>
          <w:bCs/>
          <w:color w:val="auto"/>
        </w:rPr>
        <w:t>Čas monitorovania</w:t>
      </w:r>
    </w:p>
    <w:p w14:paraId="15C9F9DF" w14:textId="77777777" w:rsidR="006412C9" w:rsidRDefault="004C5A12">
      <w:pPr>
        <w:numPr>
          <w:ilvl w:val="0"/>
          <w:numId w:val="4"/>
        </w:numPr>
        <w:jc w:val="both"/>
        <w:rPr>
          <w:rFonts w:ascii="Calibri" w:hAnsi="Calibri" w:cs="Times New Roman"/>
          <w:color w:val="auto"/>
        </w:rPr>
      </w:pPr>
      <w:r>
        <w:rPr>
          <w:rFonts w:ascii="Calibri" w:hAnsi="Calibri" w:cs="Times New Roman"/>
          <w:color w:val="auto"/>
        </w:rPr>
        <w:t xml:space="preserve">Optimálne obdobie vzhľadom na obdobie párenia a teda najväčšiu aktivitu a početnosť jedincov je apríl – máj, ideálne v čase cca 20,00-24,00. Monitoring vo vodných biotopoch; v tomto období sa dajú zachytiť </w:t>
      </w:r>
      <w:proofErr w:type="spellStart"/>
      <w:r>
        <w:rPr>
          <w:rFonts w:ascii="Calibri" w:hAnsi="Calibri" w:cs="Times New Roman"/>
          <w:color w:val="auto"/>
        </w:rPr>
        <w:t>adultné</w:t>
      </w:r>
      <w:proofErr w:type="spellEnd"/>
      <w:r>
        <w:rPr>
          <w:rFonts w:ascii="Calibri" w:hAnsi="Calibri" w:cs="Times New Roman"/>
          <w:color w:val="auto"/>
        </w:rPr>
        <w:t xml:space="preserve"> jedince, prevažne samce.</w:t>
      </w:r>
    </w:p>
    <w:p w14:paraId="00838B53" w14:textId="74225D6C" w:rsidR="006412C9" w:rsidRDefault="004C5A12">
      <w:pPr>
        <w:numPr>
          <w:ilvl w:val="0"/>
          <w:numId w:val="4"/>
        </w:numPr>
        <w:jc w:val="both"/>
        <w:rPr>
          <w:rFonts w:ascii="Calibri" w:hAnsi="Calibri" w:cs="Times New Roman"/>
          <w:color w:val="auto"/>
        </w:rPr>
      </w:pPr>
      <w:r>
        <w:rPr>
          <w:rFonts w:ascii="Calibri" w:hAnsi="Calibri" w:cs="Times New Roman"/>
          <w:color w:val="auto"/>
        </w:rPr>
        <w:t xml:space="preserve">Mimo obdobia párenia je možné realizovať monitoring počas leta po daždi v čase </w:t>
      </w:r>
      <w:r w:rsidR="00784608">
        <w:rPr>
          <w:rFonts w:ascii="Calibri" w:hAnsi="Calibri" w:cs="Times New Roman"/>
          <w:color w:val="auto"/>
        </w:rPr>
        <w:t>od</w:t>
      </w:r>
      <w:r>
        <w:rPr>
          <w:rFonts w:ascii="Calibri" w:hAnsi="Calibri" w:cs="Times New Roman"/>
          <w:color w:val="auto"/>
        </w:rPr>
        <w:t xml:space="preserve"> 21</w:t>
      </w:r>
      <w:r w:rsidR="00784608">
        <w:rPr>
          <w:rFonts w:ascii="Calibri" w:hAnsi="Calibri" w:cs="Times New Roman"/>
          <w:color w:val="auto"/>
        </w:rPr>
        <w:t>:</w:t>
      </w:r>
      <w:r>
        <w:rPr>
          <w:rFonts w:ascii="Calibri" w:hAnsi="Calibri" w:cs="Times New Roman"/>
          <w:color w:val="auto"/>
        </w:rPr>
        <w:t>00</w:t>
      </w:r>
      <w:r w:rsidR="00784608">
        <w:rPr>
          <w:rFonts w:ascii="Calibri" w:hAnsi="Calibri" w:cs="Times New Roman"/>
          <w:color w:val="auto"/>
        </w:rPr>
        <w:t xml:space="preserve"> do </w:t>
      </w:r>
      <w:r>
        <w:rPr>
          <w:rFonts w:ascii="Calibri" w:hAnsi="Calibri" w:cs="Times New Roman"/>
          <w:color w:val="auto"/>
        </w:rPr>
        <w:t>24</w:t>
      </w:r>
      <w:r w:rsidR="00784608">
        <w:rPr>
          <w:rFonts w:ascii="Calibri" w:hAnsi="Calibri" w:cs="Times New Roman"/>
          <w:color w:val="auto"/>
        </w:rPr>
        <w:t>:</w:t>
      </w:r>
      <w:r>
        <w:rPr>
          <w:rFonts w:ascii="Calibri" w:hAnsi="Calibri" w:cs="Times New Roman"/>
          <w:color w:val="auto"/>
        </w:rPr>
        <w:t>00. Monitoring v </w:t>
      </w:r>
      <w:proofErr w:type="spellStart"/>
      <w:r>
        <w:rPr>
          <w:rFonts w:ascii="Calibri" w:hAnsi="Calibri" w:cs="Times New Roman"/>
          <w:color w:val="auto"/>
        </w:rPr>
        <w:t>terestrických</w:t>
      </w:r>
      <w:proofErr w:type="spellEnd"/>
      <w:r>
        <w:rPr>
          <w:rFonts w:ascii="Calibri" w:hAnsi="Calibri" w:cs="Times New Roman"/>
          <w:color w:val="auto"/>
        </w:rPr>
        <w:t xml:space="preserve"> biotopoch, v tomto období sa dajú zachytiť popri </w:t>
      </w:r>
      <w:proofErr w:type="spellStart"/>
      <w:r>
        <w:rPr>
          <w:rFonts w:ascii="Calibri" w:hAnsi="Calibri" w:cs="Times New Roman"/>
          <w:color w:val="auto"/>
        </w:rPr>
        <w:t>adultoch</w:t>
      </w:r>
      <w:proofErr w:type="spellEnd"/>
      <w:r>
        <w:rPr>
          <w:rFonts w:ascii="Calibri" w:hAnsi="Calibri" w:cs="Times New Roman"/>
          <w:color w:val="auto"/>
        </w:rPr>
        <w:t xml:space="preserve"> aj </w:t>
      </w:r>
      <w:proofErr w:type="spellStart"/>
      <w:r>
        <w:rPr>
          <w:rFonts w:ascii="Calibri" w:hAnsi="Calibri" w:cs="Times New Roman"/>
          <w:color w:val="auto"/>
        </w:rPr>
        <w:t>juvenily</w:t>
      </w:r>
      <w:proofErr w:type="spellEnd"/>
      <w:r>
        <w:rPr>
          <w:rFonts w:ascii="Calibri" w:hAnsi="Calibri" w:cs="Times New Roman"/>
          <w:color w:val="auto"/>
        </w:rPr>
        <w:t>.</w:t>
      </w:r>
    </w:p>
    <w:p w14:paraId="5184A22E" w14:textId="77777777" w:rsidR="006412C9" w:rsidRDefault="004C5A12">
      <w:pPr>
        <w:ind w:left="720"/>
        <w:jc w:val="both"/>
        <w:rPr>
          <w:rFonts w:ascii="Calibri" w:hAnsi="Calibri" w:cs="Times New Roman"/>
          <w:b/>
          <w:bCs/>
          <w:color w:val="auto"/>
        </w:rPr>
      </w:pPr>
      <w:r>
        <w:rPr>
          <w:rFonts w:ascii="Calibri" w:hAnsi="Calibri" w:cs="Times New Roman"/>
          <w:color w:val="auto"/>
        </w:rPr>
        <w:t>Opätovný monitoring má byť na lokalitách realizovaný vždy v tom istom období pri podobných meteorologických podmienkach, keď bol robený prvý záznam, aby boli výsledky medzi jednotlivými rokmi porovnateľné.</w:t>
      </w:r>
    </w:p>
    <w:p w14:paraId="684E8CEF" w14:textId="77777777" w:rsidR="006412C9" w:rsidRDefault="006412C9">
      <w:pPr>
        <w:ind w:left="720"/>
        <w:jc w:val="both"/>
        <w:rPr>
          <w:rFonts w:ascii="Calibri" w:hAnsi="Calibri" w:cs="Times New Roman"/>
          <w:b/>
          <w:bCs/>
          <w:color w:val="auto"/>
        </w:rPr>
      </w:pPr>
    </w:p>
    <w:p w14:paraId="2881AA68" w14:textId="689AEA20" w:rsidR="006412C9" w:rsidRDefault="004C5A12">
      <w:pPr>
        <w:numPr>
          <w:ilvl w:val="0"/>
          <w:numId w:val="1"/>
        </w:numPr>
        <w:jc w:val="both"/>
        <w:rPr>
          <w:rFonts w:ascii="Calibri" w:hAnsi="Calibri" w:cs="Times New Roman"/>
          <w:color w:val="auto"/>
        </w:rPr>
      </w:pPr>
      <w:r>
        <w:rPr>
          <w:rFonts w:ascii="Calibri" w:hAnsi="Calibri" w:cs="Times New Roman"/>
          <w:b/>
          <w:bCs/>
          <w:color w:val="auto"/>
        </w:rPr>
        <w:t xml:space="preserve">Spôsob zakladania trvalých monitorovacích plôch </w:t>
      </w:r>
    </w:p>
    <w:p w14:paraId="11731BBF" w14:textId="1A14B481" w:rsidR="006412C9" w:rsidRDefault="004C5A12">
      <w:pPr>
        <w:numPr>
          <w:ilvl w:val="0"/>
          <w:numId w:val="2"/>
        </w:numPr>
        <w:jc w:val="both"/>
        <w:rPr>
          <w:rFonts w:ascii="Calibri" w:hAnsi="Calibri" w:cs="Times New Roman"/>
          <w:color w:val="auto"/>
        </w:rPr>
      </w:pPr>
      <w:r>
        <w:rPr>
          <w:rFonts w:ascii="Calibri" w:hAnsi="Calibri" w:cs="Times New Roman"/>
          <w:color w:val="auto"/>
        </w:rPr>
        <w:t>monitoring v reprodukčnom období: určí sa monitorovací bod - vodná plocha menšieho rozsahu (do 100 m2), alebo monitorovacia línia – kanál alebo trasa popri/cez plošne rozsiahlejší vodný biotop.</w:t>
      </w:r>
    </w:p>
    <w:p w14:paraId="07FC1833" w14:textId="77777777" w:rsidR="006412C9" w:rsidRDefault="004C5A12">
      <w:pPr>
        <w:numPr>
          <w:ilvl w:val="0"/>
          <w:numId w:val="2"/>
        </w:numPr>
        <w:jc w:val="both"/>
        <w:rPr>
          <w:rFonts w:ascii="Calibri" w:hAnsi="Calibri" w:cs="Times New Roman"/>
          <w:b/>
          <w:bCs/>
          <w:color w:val="auto"/>
        </w:rPr>
      </w:pPr>
      <w:r>
        <w:rPr>
          <w:rFonts w:ascii="Calibri" w:hAnsi="Calibri" w:cs="Times New Roman"/>
          <w:color w:val="auto"/>
        </w:rPr>
        <w:t>monitoring v </w:t>
      </w:r>
      <w:proofErr w:type="spellStart"/>
      <w:r>
        <w:rPr>
          <w:rFonts w:ascii="Calibri" w:hAnsi="Calibri" w:cs="Times New Roman"/>
          <w:color w:val="auto"/>
        </w:rPr>
        <w:t>poreprodukčnom</w:t>
      </w:r>
      <w:proofErr w:type="spellEnd"/>
      <w:r>
        <w:rPr>
          <w:rFonts w:ascii="Calibri" w:hAnsi="Calibri" w:cs="Times New Roman"/>
          <w:color w:val="auto"/>
        </w:rPr>
        <w:t xml:space="preserve"> období: vizuálne sa vyznačí monitorovacia línia šírky 5 m </w:t>
      </w:r>
      <w:r>
        <w:rPr>
          <w:rFonts w:ascii="Calibri" w:hAnsi="Calibri" w:cs="Times New Roman"/>
          <w:bCs/>
          <w:color w:val="auto"/>
        </w:rPr>
        <w:t>(resp. operatívne podľa situácie v teréne)</w:t>
      </w:r>
      <w:r>
        <w:rPr>
          <w:rFonts w:ascii="Calibri" w:hAnsi="Calibri" w:cs="Times New Roman"/>
          <w:color w:val="auto"/>
        </w:rPr>
        <w:t>, prechádzajúci pre daný druh vyhovujúcimi biotopmi. Alternatívou je vybratie jestvujúcej línie (napr. úsek poľnej cesty) bez potreby farebného vyznačenia. Dĺžka monitorovacej línie v oboch prípadoch (</w:t>
      </w:r>
      <w:proofErr w:type="spellStart"/>
      <w:r>
        <w:rPr>
          <w:rFonts w:ascii="Calibri" w:hAnsi="Calibri" w:cs="Times New Roman"/>
          <w:color w:val="auto"/>
        </w:rPr>
        <w:t>a,b</w:t>
      </w:r>
      <w:proofErr w:type="spellEnd"/>
      <w:r>
        <w:rPr>
          <w:rFonts w:ascii="Calibri" w:hAnsi="Calibri" w:cs="Times New Roman"/>
          <w:color w:val="auto"/>
        </w:rPr>
        <w:t xml:space="preserve">) čo najväčšia vzhľadom na možnosti a rozmery danej TML, trasa sa môže aj lomiť (meniť smer), ale nie križovať ani sa vracať do tesnej blízkosti. Stred línie sa lokalizuje pomocou GPS, celý </w:t>
      </w:r>
      <w:proofErr w:type="spellStart"/>
      <w:r>
        <w:rPr>
          <w:rFonts w:ascii="Calibri" w:hAnsi="Calibri" w:cs="Times New Roman"/>
          <w:color w:val="auto"/>
        </w:rPr>
        <w:t>transekt</w:t>
      </w:r>
      <w:proofErr w:type="spellEnd"/>
      <w:r>
        <w:rPr>
          <w:rFonts w:ascii="Calibri" w:hAnsi="Calibri" w:cs="Times New Roman"/>
          <w:color w:val="auto"/>
        </w:rPr>
        <w:t xml:space="preserve"> sa zakreslí do mapy.</w:t>
      </w:r>
    </w:p>
    <w:p w14:paraId="6D391DA3" w14:textId="77777777" w:rsidR="006412C9" w:rsidRDefault="006412C9">
      <w:pPr>
        <w:ind w:left="720"/>
        <w:jc w:val="both"/>
        <w:rPr>
          <w:rFonts w:ascii="Calibri" w:hAnsi="Calibri" w:cs="Times New Roman"/>
          <w:b/>
          <w:bCs/>
          <w:color w:val="auto"/>
        </w:rPr>
      </w:pPr>
    </w:p>
    <w:p w14:paraId="4332F07F" w14:textId="77777777" w:rsidR="006412C9" w:rsidRDefault="004C5A12">
      <w:pPr>
        <w:numPr>
          <w:ilvl w:val="0"/>
          <w:numId w:val="1"/>
        </w:numPr>
        <w:jc w:val="both"/>
        <w:rPr>
          <w:rFonts w:ascii="Calibri" w:hAnsi="Calibri" w:cs="Times New Roman"/>
          <w:bCs/>
        </w:rPr>
      </w:pPr>
      <w:r>
        <w:rPr>
          <w:rFonts w:ascii="Calibri" w:hAnsi="Calibri" w:cs="Times New Roman"/>
          <w:b/>
          <w:bCs/>
          <w:color w:val="auto"/>
        </w:rPr>
        <w:t>Podrobný opis metódy (postup) výkonu monitoringu s postupnosťou krokov a spôsobom manipulácie s druhmi</w:t>
      </w:r>
    </w:p>
    <w:p w14:paraId="144122C3" w14:textId="77777777" w:rsidR="006412C9" w:rsidRDefault="004C5A12" w:rsidP="00272993">
      <w:pPr>
        <w:ind w:left="720"/>
        <w:jc w:val="both"/>
        <w:rPr>
          <w:rFonts w:ascii="Times New Roman" w:hAnsi="Times New Roman" w:cs="Times New Roman"/>
          <w:bCs/>
        </w:rPr>
      </w:pPr>
      <w:r>
        <w:rPr>
          <w:rFonts w:ascii="Calibri" w:hAnsi="Calibri" w:cs="Times New Roman"/>
          <w:bCs/>
        </w:rPr>
        <w:t xml:space="preserve">Monitoring vykonaný u tohto druhu optickým pozorovaním, prípadne aj odchytom, v období párenia aj identifikácia na základe akustických prejavov. Vzhľadom na nevýrazný sexuálny dimorfizmus sa budú určovať na úrovni pohlavia len odchytené jedince.  </w:t>
      </w:r>
    </w:p>
    <w:p w14:paraId="21DF5886" w14:textId="77777777" w:rsidR="006412C9" w:rsidRDefault="004C5A12">
      <w:pPr>
        <w:ind w:left="720"/>
        <w:rPr>
          <w:rFonts w:ascii="Calibri" w:hAnsi="Calibri" w:cs="Times New Roman"/>
          <w:bCs/>
        </w:rPr>
      </w:pPr>
      <w:r>
        <w:rPr>
          <w:rFonts w:ascii="Times New Roman" w:hAnsi="Times New Roman" w:cs="Times New Roman"/>
          <w:bCs/>
        </w:rPr>
        <w:t>Alternatívy monitoringu:</w:t>
      </w:r>
    </w:p>
    <w:p w14:paraId="1053E3AD" w14:textId="6566F24A" w:rsidR="006412C9" w:rsidRDefault="004C5A12" w:rsidP="00272993">
      <w:pPr>
        <w:numPr>
          <w:ilvl w:val="0"/>
          <w:numId w:val="3"/>
        </w:numPr>
        <w:jc w:val="both"/>
        <w:rPr>
          <w:rFonts w:ascii="Calibri" w:hAnsi="Calibri" w:cs="Times New Roman"/>
          <w:bCs/>
        </w:rPr>
      </w:pPr>
      <w:r>
        <w:rPr>
          <w:rFonts w:ascii="Calibri" w:hAnsi="Calibri" w:cs="Times New Roman"/>
          <w:bCs/>
        </w:rPr>
        <w:lastRenderedPageBreak/>
        <w:t xml:space="preserve">V reprodukčnom období na jar osídľujú </w:t>
      </w:r>
      <w:proofErr w:type="spellStart"/>
      <w:r>
        <w:rPr>
          <w:rFonts w:ascii="Calibri" w:hAnsi="Calibri" w:cs="Times New Roman"/>
          <w:bCs/>
        </w:rPr>
        <w:t>adulty</w:t>
      </w:r>
      <w:proofErr w:type="spellEnd"/>
      <w:r>
        <w:rPr>
          <w:rFonts w:ascii="Calibri" w:hAnsi="Calibri" w:cs="Times New Roman"/>
          <w:bCs/>
        </w:rPr>
        <w:t xml:space="preserve"> hlbšie periodické aj trvalé vodné plochy (hĺbka aspoň 0,3 m, väčšinou okolo 0,5 – 1 m, aj viac) so zatopenou pobrežnou resp. vodnou vegetáciou, prípadne aspoň vrstvou lístia a konárov na dne. Preferované sú vody bez rýb. Monitoring je vzhľadom na prevažne nočnú aktivitu vhodné realizovať večer alebo po zotmení, v čase </w:t>
      </w:r>
      <w:r w:rsidR="00784608">
        <w:rPr>
          <w:rFonts w:ascii="Calibri" w:hAnsi="Calibri" w:cs="Times New Roman"/>
          <w:bCs/>
        </w:rPr>
        <w:t>od</w:t>
      </w:r>
      <w:r>
        <w:rPr>
          <w:rFonts w:ascii="Calibri" w:hAnsi="Calibri" w:cs="Times New Roman"/>
          <w:bCs/>
        </w:rPr>
        <w:t xml:space="preserve"> 20:00 – 24:00, za použitia silnejšieho svietidla a hydrobiologickej sieťky /podberáku.</w:t>
      </w:r>
      <w:r>
        <w:rPr>
          <w:rFonts w:ascii="Calibri" w:hAnsi="Calibri" w:cs="Times New Roman"/>
        </w:rPr>
        <w:t xml:space="preserve"> Odporúčaný spôsob lovu vo vodnom prostredí je odchyt jedincov hydrobiologickou sieťkou /podberákom/, či už priamo pozorovaných jedincov, alebo v neprehľadnom prostredí "</w:t>
      </w:r>
      <w:proofErr w:type="spellStart"/>
      <w:r>
        <w:rPr>
          <w:rFonts w:ascii="Calibri" w:hAnsi="Calibri" w:cs="Times New Roman"/>
        </w:rPr>
        <w:t>smýkaním</w:t>
      </w:r>
      <w:proofErr w:type="spellEnd"/>
      <w:r>
        <w:rPr>
          <w:rFonts w:ascii="Calibri" w:hAnsi="Calibri" w:cs="Times New Roman"/>
        </w:rPr>
        <w:t>" zatopenej vegetácie pri dne či vrstvy lístia, teda lov "naslepo", pričom sa sieťkou vykonáva zhruba horizontálny pohyb v tvare 8 alebo 0. Väčšina jedincov, hlavne samcov, sa totiž najmä počas dňa ukrýva pri dne alebo vo vegetácii. Pri nočnom love za pomoci silnejšieho svietidla býva často väčšia úspešnosť než pri dennom love, keďže v noci bývajú jedince aktívnejšie a viac zastihnuteľné vo voľnej vode.</w:t>
      </w:r>
    </w:p>
    <w:p w14:paraId="7D5212E6" w14:textId="77777777" w:rsidR="006412C9" w:rsidRDefault="006412C9">
      <w:pPr>
        <w:ind w:left="720"/>
        <w:rPr>
          <w:rFonts w:ascii="Calibri" w:hAnsi="Calibri" w:cs="Times New Roman"/>
          <w:bCs/>
        </w:rPr>
      </w:pPr>
    </w:p>
    <w:p w14:paraId="50AC0474" w14:textId="77777777" w:rsidR="006412C9" w:rsidRDefault="004C5A12" w:rsidP="00272993">
      <w:pPr>
        <w:ind w:left="1080"/>
        <w:jc w:val="both"/>
        <w:rPr>
          <w:rFonts w:ascii="Calibri" w:hAnsi="Calibri" w:cs="Times New Roman"/>
          <w:bCs/>
        </w:rPr>
      </w:pPr>
      <w:r>
        <w:rPr>
          <w:rFonts w:ascii="Calibri" w:hAnsi="Calibri" w:cs="Times New Roman"/>
          <w:bCs/>
        </w:rPr>
        <w:t xml:space="preserve">Druh osídľuje prevažne vody s plochou </w:t>
      </w:r>
      <w:r>
        <w:rPr>
          <w:rFonts w:ascii="Calibri" w:hAnsi="Calibri" w:cs="Times New Roman"/>
        </w:rPr>
        <w:t>rádovo desiatky m2, kde je nereálne kompletné vychytanie jedincov. Samce čakajúce na samice si často držia vzájomný odstup. Ak má TMP väčšiu rozlohu, výlov možno robiť na viacerých miestach (preloviť viacero plôch navzájom vzdialených aspoň 3-4 m, s rozsahom každej napr. 3 m2 – kruh s priemerom cca 2 m). Ulovené jedince sa spočítajú, spätne vypustia a lov sa presunie na ďalšie miesto. Priemerný počet jedincov ulovených na jednotlivých miestach môže poslúžiť pre odhad početnosti na celej vodnej ploche (o známej rozlohe). Čím viac vymedzených plôch, tým je väčšia šanca pre presnejší odhad.</w:t>
      </w:r>
    </w:p>
    <w:p w14:paraId="7233BC91" w14:textId="77777777" w:rsidR="006412C9" w:rsidRDefault="006412C9" w:rsidP="00272993">
      <w:pPr>
        <w:ind w:left="1080"/>
        <w:jc w:val="both"/>
        <w:rPr>
          <w:rFonts w:ascii="Calibri" w:hAnsi="Calibri" w:cs="Times New Roman"/>
          <w:bCs/>
        </w:rPr>
      </w:pPr>
    </w:p>
    <w:p w14:paraId="45D5EC21" w14:textId="77777777" w:rsidR="006412C9" w:rsidRDefault="004C5A12" w:rsidP="00272993">
      <w:pPr>
        <w:ind w:left="1080"/>
        <w:jc w:val="both"/>
        <w:rPr>
          <w:rFonts w:ascii="Calibri" w:hAnsi="Calibri" w:cs="Times New Roman"/>
          <w:bCs/>
        </w:rPr>
      </w:pPr>
      <w:r>
        <w:rPr>
          <w:rFonts w:ascii="Calibri" w:hAnsi="Calibri" w:cs="Times New Roman"/>
          <w:bCs/>
        </w:rPr>
        <w:t xml:space="preserve">Samce sa dajú zaznamenať aj akusticky. Pri akustickom monitoringu je vhodné počítať alebo odhadovať počty volajúcich samcov do okruhu zhruba 5 m (hlasový prejav je pomerne tichý), potom postupovať o dvojnásobnú vzdialenosť a zaznamenávať znova (akustický monitoring s pravidelnými zastávkami). Výlučne akustický monitoring však nemusí byť vždy vhodný, keďže najmä cez deň sa samce môžu ozývať len sporadicky. </w:t>
      </w:r>
    </w:p>
    <w:p w14:paraId="3AD085BB" w14:textId="77777777" w:rsidR="006412C9" w:rsidRDefault="006412C9">
      <w:pPr>
        <w:ind w:left="720"/>
        <w:rPr>
          <w:rFonts w:ascii="Calibri" w:hAnsi="Calibri" w:cs="Times New Roman"/>
          <w:bCs/>
        </w:rPr>
      </w:pPr>
    </w:p>
    <w:p w14:paraId="6CA7254E" w14:textId="77777777" w:rsidR="006412C9" w:rsidRDefault="004C5A12" w:rsidP="00272993">
      <w:pPr>
        <w:numPr>
          <w:ilvl w:val="0"/>
          <w:numId w:val="3"/>
        </w:numPr>
        <w:jc w:val="both"/>
        <w:rPr>
          <w:rFonts w:ascii="Calibri" w:hAnsi="Calibri" w:cs="Times New Roman"/>
          <w:bCs/>
        </w:rPr>
      </w:pPr>
      <w:r>
        <w:rPr>
          <w:rFonts w:ascii="Calibri" w:hAnsi="Calibri" w:cs="Times New Roman"/>
          <w:bCs/>
        </w:rPr>
        <w:t>V </w:t>
      </w:r>
      <w:proofErr w:type="spellStart"/>
      <w:r>
        <w:rPr>
          <w:rFonts w:ascii="Calibri" w:hAnsi="Calibri" w:cs="Times New Roman"/>
          <w:bCs/>
        </w:rPr>
        <w:t>poreprodukčnom</w:t>
      </w:r>
      <w:proofErr w:type="spellEnd"/>
      <w:r>
        <w:rPr>
          <w:rFonts w:ascii="Calibri" w:hAnsi="Calibri" w:cs="Times New Roman"/>
          <w:bCs/>
        </w:rPr>
        <w:t xml:space="preserve"> období počas leta v teplejších dňoch po daždi sa po zotmení dajú na lokalitách v </w:t>
      </w:r>
      <w:proofErr w:type="spellStart"/>
      <w:r>
        <w:rPr>
          <w:rFonts w:ascii="Calibri" w:hAnsi="Calibri" w:cs="Times New Roman"/>
          <w:bCs/>
        </w:rPr>
        <w:t>terestrických</w:t>
      </w:r>
      <w:proofErr w:type="spellEnd"/>
      <w:r>
        <w:rPr>
          <w:rFonts w:ascii="Calibri" w:hAnsi="Calibri" w:cs="Times New Roman"/>
          <w:bCs/>
        </w:rPr>
        <w:t xml:space="preserve"> biotopoch monitorovať aktívne jedince hľadajúce potravu. Osoba vykonávajúca monitoring pomaly prechádza vytýčený </w:t>
      </w:r>
      <w:proofErr w:type="spellStart"/>
      <w:r>
        <w:rPr>
          <w:rFonts w:ascii="Calibri" w:hAnsi="Calibri" w:cs="Times New Roman"/>
          <w:bCs/>
        </w:rPr>
        <w:t>transekt</w:t>
      </w:r>
      <w:proofErr w:type="spellEnd"/>
      <w:r>
        <w:rPr>
          <w:rFonts w:ascii="Calibri" w:hAnsi="Calibri" w:cs="Times New Roman"/>
          <w:bCs/>
        </w:rPr>
        <w:t xml:space="preserve"> a silnejším svietidlom osvetľuje priestor zhruba 2- 4 m pred sebou (v prípade prehľadného terénu, napr. rovnej poľnej cesty, možno svietiť aj na väčšiu vzdialenosť). V prípade užšieho lúča svetla pravidelne hýbe svietidlom z jednej strany na druhú, aby bola obsiahnutá vymedzená šírka </w:t>
      </w:r>
      <w:proofErr w:type="spellStart"/>
      <w:r>
        <w:rPr>
          <w:rFonts w:ascii="Calibri" w:hAnsi="Calibri" w:cs="Times New Roman"/>
          <w:bCs/>
        </w:rPr>
        <w:t>transektu</w:t>
      </w:r>
      <w:proofErr w:type="spellEnd"/>
      <w:r>
        <w:rPr>
          <w:rFonts w:ascii="Calibri" w:hAnsi="Calibri" w:cs="Times New Roman"/>
          <w:bCs/>
        </w:rPr>
        <w:t>. Na silné bodové svetlo reagujú žaby väčšinou strnutím na mieste. Zaznamenávajú sa všetky pozorované jedince na úrovni veku (</w:t>
      </w:r>
      <w:proofErr w:type="spellStart"/>
      <w:r>
        <w:rPr>
          <w:rFonts w:ascii="Calibri" w:hAnsi="Calibri" w:cs="Times New Roman"/>
          <w:bCs/>
        </w:rPr>
        <w:t>adult</w:t>
      </w:r>
      <w:proofErr w:type="spellEnd"/>
      <w:r>
        <w:rPr>
          <w:rFonts w:ascii="Calibri" w:hAnsi="Calibri" w:cs="Times New Roman"/>
          <w:bCs/>
        </w:rPr>
        <w:t xml:space="preserve"> - </w:t>
      </w:r>
      <w:proofErr w:type="spellStart"/>
      <w:r>
        <w:rPr>
          <w:rFonts w:ascii="Calibri" w:hAnsi="Calibri" w:cs="Times New Roman"/>
          <w:bCs/>
        </w:rPr>
        <w:t>juvenil</w:t>
      </w:r>
      <w:proofErr w:type="spellEnd"/>
      <w:r>
        <w:rPr>
          <w:rFonts w:ascii="Calibri" w:hAnsi="Calibri" w:cs="Times New Roman"/>
          <w:bCs/>
        </w:rPr>
        <w:t xml:space="preserve">). V prípade nejednoznačnej determinácie bude jedinec odchytený a na základe morfologických znakov bližšie determinovaný. </w:t>
      </w:r>
    </w:p>
    <w:p w14:paraId="634F2163" w14:textId="77777777" w:rsidR="006412C9" w:rsidRDefault="006412C9">
      <w:pPr>
        <w:ind w:left="720"/>
        <w:rPr>
          <w:rFonts w:ascii="Calibri" w:hAnsi="Calibri" w:cs="Times New Roman"/>
          <w:bCs/>
        </w:rPr>
      </w:pPr>
    </w:p>
    <w:p w14:paraId="6DC0BD23" w14:textId="77777777" w:rsidR="006412C9" w:rsidRDefault="004C5A12" w:rsidP="00272993">
      <w:pPr>
        <w:ind w:left="720"/>
        <w:jc w:val="both"/>
        <w:rPr>
          <w:rFonts w:ascii="Calibri" w:hAnsi="Calibri" w:cs="Times New Roman"/>
          <w:bCs/>
        </w:rPr>
      </w:pPr>
      <w:r>
        <w:rPr>
          <w:rFonts w:ascii="Calibri" w:hAnsi="Calibri" w:cs="Times New Roman"/>
          <w:bCs/>
        </w:rPr>
        <w:t xml:space="preserve">Pri monitoringu počas reprodukčného obdobia (alternatíva </w:t>
      </w:r>
      <w:r>
        <w:rPr>
          <w:rFonts w:ascii="Calibri" w:hAnsi="Calibri" w:cs="Times New Roman"/>
          <w:bCs/>
          <w:u w:val="single"/>
        </w:rPr>
        <w:t>a</w:t>
      </w:r>
      <w:r>
        <w:rPr>
          <w:rFonts w:ascii="Calibri" w:hAnsi="Calibri" w:cs="Times New Roman"/>
          <w:bCs/>
        </w:rPr>
        <w:t>) stačí vykonať 1x ročne (v prípade nezistenia druhu opakovať v odstupe niekoľkých dní). Monitoring v </w:t>
      </w:r>
      <w:proofErr w:type="spellStart"/>
      <w:r>
        <w:rPr>
          <w:rFonts w:ascii="Calibri" w:hAnsi="Calibri" w:cs="Times New Roman"/>
          <w:bCs/>
        </w:rPr>
        <w:t>poreprodukčnom</w:t>
      </w:r>
      <w:proofErr w:type="spellEnd"/>
      <w:r>
        <w:rPr>
          <w:rFonts w:ascii="Calibri" w:hAnsi="Calibri" w:cs="Times New Roman"/>
          <w:bCs/>
        </w:rPr>
        <w:t xml:space="preserve"> období (alternatíva </w:t>
      </w:r>
      <w:r>
        <w:rPr>
          <w:rFonts w:ascii="Calibri" w:hAnsi="Calibri" w:cs="Times New Roman"/>
          <w:bCs/>
          <w:u w:val="single"/>
        </w:rPr>
        <w:t>b</w:t>
      </w:r>
      <w:r>
        <w:rPr>
          <w:rFonts w:ascii="Calibri" w:hAnsi="Calibri" w:cs="Times New Roman"/>
          <w:bCs/>
        </w:rPr>
        <w:t>) vykonaný 1x ročne, v prípade nezistenia alebo slabého zachytenia druhu opakovať v odstupe niekoľkých dní až týždňov.</w:t>
      </w:r>
    </w:p>
    <w:p w14:paraId="1624D051" w14:textId="77777777" w:rsidR="006412C9" w:rsidRDefault="006412C9" w:rsidP="00272993">
      <w:pPr>
        <w:ind w:left="720"/>
        <w:jc w:val="both"/>
        <w:rPr>
          <w:rFonts w:ascii="Calibri" w:hAnsi="Calibri" w:cs="Times New Roman"/>
          <w:bCs/>
        </w:rPr>
      </w:pPr>
    </w:p>
    <w:p w14:paraId="1D587CC8" w14:textId="77777777" w:rsidR="006412C9" w:rsidRDefault="004C5A12" w:rsidP="00272993">
      <w:pPr>
        <w:ind w:left="720"/>
        <w:jc w:val="both"/>
        <w:rPr>
          <w:rFonts w:ascii="Calibri" w:hAnsi="Calibri" w:cs="Times New Roman"/>
        </w:rPr>
      </w:pPr>
      <w:r>
        <w:rPr>
          <w:rFonts w:ascii="Calibri" w:hAnsi="Calibri" w:cs="Times New Roman"/>
          <w:bCs/>
        </w:rPr>
        <w:t>Manipulácia so žabami všeobecne:</w:t>
      </w:r>
    </w:p>
    <w:p w14:paraId="66B7D7D3" w14:textId="77777777" w:rsidR="006412C9" w:rsidRDefault="004C5A12" w:rsidP="00272993">
      <w:pPr>
        <w:ind w:left="720"/>
        <w:jc w:val="both"/>
        <w:rPr>
          <w:rFonts w:ascii="Calibri" w:hAnsi="Calibri" w:cs="Times New Roman"/>
          <w:b/>
          <w:bCs/>
        </w:rPr>
      </w:pPr>
      <w:r>
        <w:rPr>
          <w:rFonts w:ascii="Calibri" w:hAnsi="Calibri" w:cs="Times New Roman"/>
        </w:rPr>
        <w:lastRenderedPageBreak/>
        <w:t>Pri chytaní žiab do ruky treba brať do úvahy skutočnosť, že nemajú rebrá a silný tlak na brušnú partiu môže viesť k vnútornému poraneniu. Jednou rukou zhora miernym tlakom žabu fixujeme na zemi alebo inom pevnom povrchu (alternatívy vyplývajúce z momentálnej situácie: a) dlaň položíme nad chrbát žaby, prstami zboku zamedzujeme úniku, hlava žaby ideálne medzi palcom a ukazovákom, resp. pri menších jedincoch aj medzi ukazovákom a prostredníkom, b) dlaňou zhora prikryjeme hlavu a časť chrbta, rozšírenými prstami fixujeme boky a zadné končatiny). Prstami druhej ruky sa snažíme fixovať žabe obe zadné končatiny v oblasti „členkov“ alebo kolien. Keď máme žabu pevne a spoľahlivo chytenú súčasne za obe zadné končatiny, môžeme ju zdvihnúť. Väčšie /ťažšie/ jedince držíme jednou rukou vo vertikálnej („visiacej“) polohe, alebo pre horizontálne držanie voľnú druhú ruku  podložíme pod telo žaby ako oporu. Menšie jedince môžeme držať jednou rukou aj v horizontálnej polohe.</w:t>
      </w:r>
    </w:p>
    <w:p w14:paraId="35DFAB52" w14:textId="77777777" w:rsidR="006412C9" w:rsidRDefault="006412C9">
      <w:pPr>
        <w:ind w:left="720"/>
        <w:rPr>
          <w:rFonts w:ascii="Calibri" w:hAnsi="Calibri" w:cs="Times New Roman"/>
          <w:b/>
          <w:bCs/>
        </w:rPr>
      </w:pPr>
    </w:p>
    <w:p w14:paraId="60BC3151" w14:textId="77777777" w:rsidR="006412C9" w:rsidRDefault="004C5A12">
      <w:pPr>
        <w:numPr>
          <w:ilvl w:val="0"/>
          <w:numId w:val="1"/>
        </w:numPr>
        <w:rPr>
          <w:rFonts w:ascii="Calibri" w:hAnsi="Calibri" w:cs="Times New Roman"/>
          <w:bCs/>
          <w:shd w:val="clear" w:color="auto" w:fill="FFFF00"/>
        </w:rPr>
      </w:pPr>
      <w:r>
        <w:rPr>
          <w:rFonts w:ascii="Calibri" w:hAnsi="Calibri" w:cs="Times New Roman"/>
          <w:b/>
          <w:bCs/>
        </w:rPr>
        <w:t xml:space="preserve">Determinačné znaky druhu </w:t>
      </w:r>
    </w:p>
    <w:p w14:paraId="2EBCEA09" w14:textId="77777777" w:rsidR="006412C9" w:rsidRDefault="006412C9">
      <w:pPr>
        <w:ind w:left="720"/>
        <w:rPr>
          <w:rFonts w:ascii="Calibri" w:hAnsi="Calibri" w:cs="Times New Roman"/>
          <w:bCs/>
          <w:shd w:val="clear" w:color="auto" w:fill="FFFF00"/>
        </w:rPr>
      </w:pPr>
    </w:p>
    <w:p w14:paraId="206B2D8B" w14:textId="77777777" w:rsidR="006412C9" w:rsidRDefault="004C5A12" w:rsidP="00272993">
      <w:pPr>
        <w:ind w:left="720"/>
        <w:jc w:val="both"/>
        <w:rPr>
          <w:rFonts w:ascii="Calibri" w:hAnsi="Calibri" w:cs="Times New Roman"/>
        </w:rPr>
      </w:pPr>
      <w:r>
        <w:rPr>
          <w:rFonts w:ascii="Calibri" w:hAnsi="Calibri" w:cs="Times New Roman"/>
          <w:bCs/>
        </w:rPr>
        <w:t xml:space="preserve">Stredne veľký druh žaby, </w:t>
      </w:r>
      <w:proofErr w:type="spellStart"/>
      <w:r>
        <w:rPr>
          <w:rFonts w:ascii="Calibri" w:hAnsi="Calibri" w:cs="Times New Roman"/>
          <w:bCs/>
        </w:rPr>
        <w:t>adultné</w:t>
      </w:r>
      <w:proofErr w:type="spellEnd"/>
      <w:r>
        <w:rPr>
          <w:rFonts w:ascii="Calibri" w:hAnsi="Calibri" w:cs="Times New Roman"/>
          <w:bCs/>
        </w:rPr>
        <w:t xml:space="preserve"> jedince dosahujú dĺžku 5 – 7 (8) cm. Sfarbenie vrchnej časti tela je svetlo sivé, niekedy sivohnedé, prípadne aj červenkasté s veľkými nepravidelnými tmavšími fľakmi, často pretiahnutými do pásov. Koža mierne bradavičnatá, niekedy s červenými bodkami. Medzi očami na temene hlavy je </w:t>
      </w:r>
      <w:proofErr w:type="spellStart"/>
      <w:r>
        <w:rPr>
          <w:rFonts w:ascii="Calibri" w:hAnsi="Calibri" w:cs="Times New Roman"/>
          <w:bCs/>
        </w:rPr>
        <w:t>hrbol</w:t>
      </w:r>
      <w:proofErr w:type="spellEnd"/>
      <w:r>
        <w:rPr>
          <w:rFonts w:ascii="Calibri" w:hAnsi="Calibri" w:cs="Times New Roman"/>
          <w:bCs/>
        </w:rPr>
        <w:t>. Zrenica oka za svetla vertikálne štrbinová (v noci rozšírená).</w:t>
      </w:r>
    </w:p>
    <w:p w14:paraId="4ABEF1E8" w14:textId="77777777" w:rsidR="006412C9" w:rsidRDefault="006412C9" w:rsidP="00272993">
      <w:pPr>
        <w:ind w:left="720"/>
        <w:jc w:val="both"/>
        <w:rPr>
          <w:rFonts w:ascii="Calibri" w:hAnsi="Calibri" w:cs="Times New Roman"/>
        </w:rPr>
      </w:pPr>
    </w:p>
    <w:p w14:paraId="1A5324E7" w14:textId="77777777" w:rsidR="006412C9" w:rsidRDefault="004C5A12" w:rsidP="00272993">
      <w:pPr>
        <w:ind w:left="720"/>
        <w:jc w:val="both"/>
        <w:rPr>
          <w:rFonts w:ascii="Calibri" w:hAnsi="Calibri" w:cs="Times New Roman"/>
        </w:rPr>
      </w:pPr>
      <w:r>
        <w:rPr>
          <w:rFonts w:ascii="Calibri" w:hAnsi="Calibri" w:cs="Times New Roman"/>
          <w:bCs/>
        </w:rPr>
        <w:t>Pohlavné rozdiely sú nevýrazné, samce majú mozole na predných končatinách.</w:t>
      </w:r>
    </w:p>
    <w:p w14:paraId="02BB80AC" w14:textId="77777777" w:rsidR="006412C9" w:rsidRDefault="006412C9">
      <w:pPr>
        <w:ind w:left="720"/>
        <w:rPr>
          <w:rFonts w:ascii="Calibri" w:hAnsi="Calibri" w:cs="Times New Roman"/>
        </w:rPr>
      </w:pPr>
    </w:p>
    <w:p w14:paraId="6E43F649" w14:textId="77777777" w:rsidR="006412C9" w:rsidRDefault="004C5A12" w:rsidP="00272993">
      <w:pPr>
        <w:ind w:left="720"/>
        <w:jc w:val="both"/>
        <w:rPr>
          <w:rFonts w:ascii="Calibri" w:hAnsi="Calibri" w:cs="Times New Roman"/>
          <w:b/>
          <w:bCs/>
          <w:color w:val="auto"/>
        </w:rPr>
      </w:pPr>
      <w:r>
        <w:rPr>
          <w:rFonts w:ascii="Calibri" w:hAnsi="Calibri" w:cs="Times New Roman"/>
          <w:bCs/>
        </w:rPr>
        <w:t>Možná zámena s </w:t>
      </w:r>
      <w:proofErr w:type="spellStart"/>
      <w:r>
        <w:rPr>
          <w:rFonts w:ascii="Calibri" w:hAnsi="Calibri" w:cs="Times New Roman"/>
          <w:bCs/>
        </w:rPr>
        <w:t>Bufo</w:t>
      </w:r>
      <w:proofErr w:type="spellEnd"/>
      <w:r>
        <w:rPr>
          <w:rFonts w:ascii="Calibri" w:hAnsi="Calibri" w:cs="Times New Roman"/>
          <w:bCs/>
        </w:rPr>
        <w:t xml:space="preserve"> </w:t>
      </w:r>
      <w:proofErr w:type="spellStart"/>
      <w:r>
        <w:rPr>
          <w:rFonts w:ascii="Calibri" w:hAnsi="Calibri" w:cs="Times New Roman"/>
          <w:bCs/>
        </w:rPr>
        <w:t>viridis</w:t>
      </w:r>
      <w:proofErr w:type="spellEnd"/>
      <w:r>
        <w:rPr>
          <w:rFonts w:ascii="Calibri" w:hAnsi="Calibri" w:cs="Times New Roman"/>
          <w:bCs/>
        </w:rPr>
        <w:t xml:space="preserve">, oproti nej nie sú prítomné u P. </w:t>
      </w:r>
      <w:proofErr w:type="spellStart"/>
      <w:r>
        <w:rPr>
          <w:rFonts w:ascii="Calibri" w:hAnsi="Calibri" w:cs="Times New Roman"/>
          <w:bCs/>
        </w:rPr>
        <w:t>fuscus</w:t>
      </w:r>
      <w:proofErr w:type="spellEnd"/>
      <w:r>
        <w:rPr>
          <w:rFonts w:ascii="Calibri" w:hAnsi="Calibri" w:cs="Times New Roman"/>
          <w:bCs/>
        </w:rPr>
        <w:t xml:space="preserve"> za očami </w:t>
      </w:r>
      <w:proofErr w:type="spellStart"/>
      <w:r>
        <w:rPr>
          <w:rFonts w:ascii="Calibri" w:hAnsi="Calibri" w:cs="Times New Roman"/>
          <w:bCs/>
        </w:rPr>
        <w:t>parotické</w:t>
      </w:r>
      <w:proofErr w:type="spellEnd"/>
      <w:r>
        <w:rPr>
          <w:rFonts w:ascii="Calibri" w:hAnsi="Calibri" w:cs="Times New Roman"/>
          <w:bCs/>
        </w:rPr>
        <w:t xml:space="preserve"> žľazy, na temene hlavy medzi očami je </w:t>
      </w:r>
      <w:proofErr w:type="spellStart"/>
      <w:r>
        <w:rPr>
          <w:rFonts w:ascii="Calibri" w:hAnsi="Calibri" w:cs="Times New Roman"/>
          <w:bCs/>
        </w:rPr>
        <w:t>hrbol</w:t>
      </w:r>
      <w:proofErr w:type="spellEnd"/>
      <w:r>
        <w:rPr>
          <w:rFonts w:ascii="Calibri" w:hAnsi="Calibri" w:cs="Times New Roman"/>
          <w:bCs/>
        </w:rPr>
        <w:t xml:space="preserve"> a zrenica oka je vertikálne </w:t>
      </w:r>
      <w:proofErr w:type="spellStart"/>
      <w:r>
        <w:rPr>
          <w:rFonts w:ascii="Calibri" w:hAnsi="Calibri" w:cs="Times New Roman"/>
          <w:bCs/>
        </w:rPr>
        <w:t>štrbinovitá</w:t>
      </w:r>
      <w:proofErr w:type="spellEnd"/>
      <w:r>
        <w:rPr>
          <w:rFonts w:ascii="Calibri" w:hAnsi="Calibri" w:cs="Times New Roman"/>
          <w:bCs/>
        </w:rPr>
        <w:t xml:space="preserve"> (v noci rozšírená takmer do okrúhleho tvaru). Ropuchy majú zrenicu oválnu, mierne horizontálne pretiahnutú. Typickým znakom P. </w:t>
      </w:r>
      <w:proofErr w:type="spellStart"/>
      <w:r>
        <w:rPr>
          <w:rFonts w:ascii="Calibri" w:hAnsi="Calibri" w:cs="Times New Roman"/>
          <w:bCs/>
        </w:rPr>
        <w:t>fuscus</w:t>
      </w:r>
      <w:proofErr w:type="spellEnd"/>
      <w:r>
        <w:rPr>
          <w:rFonts w:ascii="Calibri" w:hAnsi="Calibri" w:cs="Times New Roman"/>
          <w:bCs/>
        </w:rPr>
        <w:t xml:space="preserve"> sú tiež široké silne </w:t>
      </w:r>
      <w:proofErr w:type="spellStart"/>
      <w:r>
        <w:rPr>
          <w:rFonts w:ascii="Calibri" w:hAnsi="Calibri" w:cs="Times New Roman"/>
          <w:bCs/>
        </w:rPr>
        <w:t>prominujúce</w:t>
      </w:r>
      <w:proofErr w:type="spellEnd"/>
      <w:r>
        <w:rPr>
          <w:rFonts w:ascii="Calibri" w:hAnsi="Calibri" w:cs="Times New Roman"/>
          <w:bCs/>
        </w:rPr>
        <w:t xml:space="preserve"> pätné </w:t>
      </w:r>
      <w:proofErr w:type="spellStart"/>
      <w:r>
        <w:rPr>
          <w:rFonts w:ascii="Calibri" w:hAnsi="Calibri" w:cs="Times New Roman"/>
          <w:bCs/>
        </w:rPr>
        <w:t>hrboly</w:t>
      </w:r>
      <w:proofErr w:type="spellEnd"/>
      <w:r>
        <w:rPr>
          <w:rFonts w:ascii="Calibri" w:hAnsi="Calibri" w:cs="Times New Roman"/>
          <w:bCs/>
        </w:rPr>
        <w:t xml:space="preserve"> na zadných končatinách.</w:t>
      </w:r>
    </w:p>
    <w:p w14:paraId="404C4A61" w14:textId="77777777" w:rsidR="006412C9" w:rsidRDefault="006412C9">
      <w:pPr>
        <w:jc w:val="both"/>
        <w:rPr>
          <w:rFonts w:ascii="Calibri" w:hAnsi="Calibri" w:cs="Times New Roman"/>
          <w:b/>
          <w:bCs/>
          <w:color w:val="auto"/>
        </w:rPr>
      </w:pPr>
    </w:p>
    <w:p w14:paraId="49CE3F62" w14:textId="77777777" w:rsidR="006412C9" w:rsidRDefault="004C5A12">
      <w:pPr>
        <w:numPr>
          <w:ilvl w:val="0"/>
          <w:numId w:val="1"/>
        </w:numPr>
        <w:jc w:val="both"/>
        <w:rPr>
          <w:rFonts w:ascii="Calibri" w:hAnsi="Calibri" w:cs="Times New Roman"/>
          <w:color w:val="auto"/>
        </w:rPr>
      </w:pPr>
      <w:r>
        <w:rPr>
          <w:rFonts w:ascii="Calibri" w:hAnsi="Calibri" w:cs="Times New Roman"/>
          <w:b/>
          <w:bCs/>
          <w:color w:val="auto"/>
        </w:rPr>
        <w:t>Špecifické situácie monitoringu druhu a spôsob ich riešenia</w:t>
      </w:r>
    </w:p>
    <w:p w14:paraId="08626BC5" w14:textId="77777777" w:rsidR="006412C9" w:rsidRPr="00496F7B" w:rsidRDefault="004C5A12" w:rsidP="00272993">
      <w:pPr>
        <w:ind w:left="720"/>
        <w:jc w:val="both"/>
        <w:rPr>
          <w:rFonts w:ascii="Calibri" w:hAnsi="Calibri" w:cs="Times New Roman"/>
          <w:bCs/>
        </w:rPr>
      </w:pPr>
      <w:r w:rsidRPr="001A664A">
        <w:rPr>
          <w:rFonts w:ascii="Calibri" w:hAnsi="Calibri" w:cs="Times New Roman"/>
          <w:bCs/>
        </w:rPr>
        <w:t xml:space="preserve">Vzhľadom na skrytý spôsob života môže na lokalitách unikať pozornosti. V prípade monitoringu v </w:t>
      </w:r>
      <w:proofErr w:type="spellStart"/>
      <w:r w:rsidRPr="001A664A">
        <w:rPr>
          <w:rFonts w:ascii="Calibri" w:hAnsi="Calibri" w:cs="Times New Roman"/>
          <w:bCs/>
        </w:rPr>
        <w:t>terestrických</w:t>
      </w:r>
      <w:proofErr w:type="spellEnd"/>
      <w:r w:rsidRPr="001A664A">
        <w:rPr>
          <w:rFonts w:ascii="Calibri" w:hAnsi="Calibri" w:cs="Times New Roman"/>
          <w:bCs/>
        </w:rPr>
        <w:t xml:space="preserve"> biotopoch (alternatíva b) ) je najväčšia šanca na zachytenie aktívnych jedincov v teplých vlhkých dňoch po zotmení.</w:t>
      </w:r>
    </w:p>
    <w:p w14:paraId="42CD1DE3" w14:textId="77777777" w:rsidR="006412C9" w:rsidRDefault="006412C9">
      <w:pPr>
        <w:jc w:val="both"/>
        <w:rPr>
          <w:rFonts w:ascii="Calibri" w:hAnsi="Calibri"/>
        </w:rPr>
      </w:pPr>
    </w:p>
    <w:p w14:paraId="52006594" w14:textId="77777777" w:rsidR="006412C9" w:rsidRDefault="006412C9">
      <w:pPr>
        <w:jc w:val="both"/>
        <w:rPr>
          <w:rFonts w:ascii="Calibri" w:hAnsi="Calibri"/>
        </w:rPr>
      </w:pPr>
    </w:p>
    <w:p w14:paraId="7445CFFB" w14:textId="77777777" w:rsidR="006412C9" w:rsidRDefault="004C5A12">
      <w:pPr>
        <w:numPr>
          <w:ilvl w:val="0"/>
          <w:numId w:val="1"/>
        </w:numPr>
        <w:jc w:val="both"/>
        <w:rPr>
          <w:rFonts w:ascii="Calibri" w:hAnsi="Calibri" w:cs="Times New Roman"/>
          <w:b/>
          <w:bCs/>
          <w:i/>
          <w:iCs/>
        </w:rPr>
      </w:pPr>
      <w:r>
        <w:rPr>
          <w:rFonts w:ascii="Calibri" w:hAnsi="Calibri" w:cs="Times New Roman"/>
          <w:b/>
          <w:bCs/>
          <w:color w:val="auto"/>
        </w:rPr>
        <w:t>Spôsob zápisu, spracovania a vyhodnotenia údajov z TMP a TML</w:t>
      </w:r>
    </w:p>
    <w:p w14:paraId="3548BBA2" w14:textId="77777777" w:rsidR="006412C9" w:rsidRDefault="004C5A12">
      <w:pPr>
        <w:pStyle w:val="Odsekzoznamu1"/>
        <w:jc w:val="both"/>
        <w:rPr>
          <w:rFonts w:cs="Times New Roman"/>
        </w:rPr>
      </w:pPr>
      <w:r>
        <w:rPr>
          <w:rFonts w:cs="Times New Roman"/>
          <w:b/>
          <w:bCs/>
          <w:i/>
          <w:iCs/>
        </w:rPr>
        <w:t xml:space="preserve">Zápis údajov </w:t>
      </w:r>
    </w:p>
    <w:p w14:paraId="4252FB9C" w14:textId="77777777" w:rsidR="006412C9" w:rsidRPr="00272993" w:rsidRDefault="004C5A12">
      <w:pPr>
        <w:pStyle w:val="Odsekzoznamu1"/>
        <w:jc w:val="both"/>
        <w:rPr>
          <w:rFonts w:asciiTheme="minorHAnsi" w:hAnsiTheme="minorHAnsi" w:cstheme="minorHAnsi"/>
        </w:rPr>
      </w:pPr>
      <w:r w:rsidRPr="00272993">
        <w:rPr>
          <w:rFonts w:asciiTheme="minorHAnsi" w:hAnsiTheme="minorHAnsi" w:cstheme="minorHAnsi"/>
        </w:rPr>
        <w:t xml:space="preserve">Získané údaje a počty jedincov daného druhu budú zapisované do protokolu daného druhu. Okrem záznamu celkového počtu jedincov zistených na celom úseku </w:t>
      </w:r>
      <w:proofErr w:type="spellStart"/>
      <w:r w:rsidRPr="00272993">
        <w:rPr>
          <w:rFonts w:asciiTheme="minorHAnsi" w:hAnsiTheme="minorHAnsi" w:cstheme="minorHAnsi"/>
        </w:rPr>
        <w:t>transektu</w:t>
      </w:r>
      <w:proofErr w:type="spellEnd"/>
      <w:r w:rsidRPr="00272993">
        <w:rPr>
          <w:rFonts w:asciiTheme="minorHAnsi" w:hAnsiTheme="minorHAnsi" w:cstheme="minorHAnsi"/>
        </w:rPr>
        <w:t xml:space="preserve"> sa vypočíta priemerný počet jedincov na jednotku dĺžky (napr. na 100 m).</w:t>
      </w:r>
    </w:p>
    <w:p w14:paraId="27D94BE0" w14:textId="0A67AEF8" w:rsidR="00136352" w:rsidRDefault="00136352" w:rsidP="00E43B6C">
      <w:pPr>
        <w:pStyle w:val="Default"/>
        <w:numPr>
          <w:ilvl w:val="0"/>
          <w:numId w:val="7"/>
        </w:numPr>
        <w:jc w:val="both"/>
        <w:rPr>
          <w:rFonts w:cs="Times New Roman"/>
        </w:rPr>
        <w:sectPr w:rsidR="00136352">
          <w:pgSz w:w="11906" w:h="17338"/>
          <w:pgMar w:top="1134" w:right="1418" w:bottom="1418" w:left="1418" w:header="708" w:footer="708" w:gutter="0"/>
          <w:cols w:space="708"/>
          <w:docGrid w:linePitch="360"/>
        </w:sectPr>
      </w:pPr>
    </w:p>
    <w:p w14:paraId="048B6DA3" w14:textId="321D41A6" w:rsidR="00E43B6C" w:rsidRDefault="00784608" w:rsidP="00136352">
      <w:pPr>
        <w:pStyle w:val="Default"/>
        <w:numPr>
          <w:ilvl w:val="0"/>
          <w:numId w:val="8"/>
        </w:numPr>
        <w:jc w:val="both"/>
        <w:rPr>
          <w:rFonts w:ascii="Calibri" w:hAnsi="Calibri" w:cs="Calibri"/>
          <w:b/>
          <w:bCs/>
        </w:rPr>
      </w:pPr>
      <w:r>
        <w:rPr>
          <w:rFonts w:ascii="Calibri" w:hAnsi="Calibri" w:cs="Calibri"/>
          <w:b/>
          <w:bCs/>
        </w:rPr>
        <w:lastRenderedPageBreak/>
        <w:t xml:space="preserve"> </w:t>
      </w:r>
      <w:proofErr w:type="spellStart"/>
      <w:r>
        <w:rPr>
          <w:rFonts w:ascii="Calibri" w:hAnsi="Calibri" w:cs="Calibri"/>
          <w:b/>
          <w:bCs/>
        </w:rPr>
        <w:t>R</w:t>
      </w:r>
      <w:r w:rsidR="00E43B6C" w:rsidRPr="00E43B6C">
        <w:rPr>
          <w:rFonts w:ascii="Calibri" w:hAnsi="Calibri" w:cs="Calibri"/>
          <w:b/>
          <w:bCs/>
        </w:rPr>
        <w:t>ormulár</w:t>
      </w:r>
      <w:proofErr w:type="spellEnd"/>
      <w:r w:rsidR="00E43B6C" w:rsidRPr="00E43B6C">
        <w:rPr>
          <w:rFonts w:ascii="Calibri" w:hAnsi="Calibri" w:cs="Calibri"/>
          <w:b/>
          <w:bCs/>
        </w:rPr>
        <w:t xml:space="preserve"> pre realizáciu monitoringu v</w:t>
      </w:r>
      <w:r w:rsidR="00676027">
        <w:rPr>
          <w:rFonts w:ascii="Calibri" w:hAnsi="Calibri" w:cs="Calibri"/>
          <w:b/>
          <w:bCs/>
        </w:rPr>
        <w:t> </w:t>
      </w:r>
      <w:r w:rsidR="00E43B6C" w:rsidRPr="00E43B6C">
        <w:rPr>
          <w:rFonts w:ascii="Calibri" w:hAnsi="Calibri" w:cs="Calibri"/>
          <w:b/>
          <w:bCs/>
        </w:rPr>
        <w:t>teréne</w:t>
      </w:r>
    </w:p>
    <w:p w14:paraId="0A75327A" w14:textId="49EAB607" w:rsidR="00676027" w:rsidRDefault="00676027" w:rsidP="00A40386">
      <w:pPr>
        <w:pStyle w:val="Default"/>
        <w:jc w:val="both"/>
        <w:rPr>
          <w:rFonts w:ascii="Calibri" w:hAnsi="Calibri" w:cs="Calibri"/>
          <w:b/>
          <w:bCs/>
        </w:rPr>
      </w:pPr>
    </w:p>
    <w:tbl>
      <w:tblPr>
        <w:tblW w:w="11170" w:type="dxa"/>
        <w:tblInd w:w="-100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554"/>
        <w:gridCol w:w="146"/>
        <w:gridCol w:w="418"/>
        <w:gridCol w:w="457"/>
        <w:gridCol w:w="820"/>
        <w:gridCol w:w="851"/>
        <w:gridCol w:w="140"/>
        <w:gridCol w:w="284"/>
        <w:gridCol w:w="826"/>
        <w:gridCol w:w="167"/>
        <w:gridCol w:w="1133"/>
        <w:gridCol w:w="29"/>
        <w:gridCol w:w="255"/>
        <w:gridCol w:w="28"/>
        <w:gridCol w:w="964"/>
        <w:gridCol w:w="709"/>
        <w:gridCol w:w="567"/>
        <w:gridCol w:w="288"/>
        <w:gridCol w:w="1534"/>
      </w:tblGrid>
      <w:tr w:rsidR="00D1003C" w14:paraId="47351987" w14:textId="77777777" w:rsidTr="00D1003C">
        <w:trPr>
          <w:trHeight w:val="523"/>
        </w:trPr>
        <w:tc>
          <w:tcPr>
            <w:tcW w:w="2575" w:type="dxa"/>
            <w:gridSpan w:val="4"/>
            <w:tcBorders>
              <w:top w:val="single" w:sz="12" w:space="0" w:color="auto"/>
              <w:bottom w:val="single" w:sz="12" w:space="0" w:color="auto"/>
              <w:right w:val="single" w:sz="4" w:space="0" w:color="auto"/>
            </w:tcBorders>
            <w:shd w:val="clear" w:color="auto" w:fill="auto"/>
          </w:tcPr>
          <w:p w14:paraId="71DC8878" w14:textId="77777777" w:rsidR="00676027" w:rsidRPr="00D1003C" w:rsidRDefault="00676027" w:rsidP="00D1003C">
            <w:pPr>
              <w:spacing w:before="20" w:after="60"/>
              <w:textDirection w:val="btLr"/>
              <w:rPr>
                <w:sz w:val="20"/>
                <w:szCs w:val="20"/>
              </w:rPr>
            </w:pPr>
            <w:r w:rsidRPr="00D1003C">
              <w:rPr>
                <w:b/>
                <w:sz w:val="20"/>
                <w:szCs w:val="20"/>
              </w:rPr>
              <w:t>Kód TML:</w:t>
            </w:r>
            <w:r w:rsidRPr="00D1003C">
              <w:rPr>
                <w:sz w:val="20"/>
                <w:szCs w:val="20"/>
              </w:rPr>
              <w:t xml:space="preserve">     </w:t>
            </w:r>
            <w:r w:rsidRPr="00D1003C">
              <w:rPr>
                <w:i/>
                <w:color w:val="A6A6A6"/>
                <w:sz w:val="20"/>
                <w:szCs w:val="20"/>
              </w:rPr>
              <w:t>Vypĺňa KIMS</w:t>
            </w:r>
          </w:p>
        </w:tc>
        <w:tc>
          <w:tcPr>
            <w:tcW w:w="6773" w:type="dxa"/>
            <w:gridSpan w:val="13"/>
            <w:tcBorders>
              <w:top w:val="single" w:sz="12" w:space="0" w:color="auto"/>
              <w:left w:val="single" w:sz="4" w:space="0" w:color="auto"/>
              <w:bottom w:val="single" w:sz="12" w:space="0" w:color="auto"/>
              <w:right w:val="single" w:sz="4" w:space="0" w:color="auto"/>
            </w:tcBorders>
            <w:shd w:val="clear" w:color="auto" w:fill="auto"/>
          </w:tcPr>
          <w:p w14:paraId="346C4A06" w14:textId="77777777" w:rsidR="00676027" w:rsidRPr="00D1003C" w:rsidRDefault="00676027" w:rsidP="00D1003C">
            <w:pPr>
              <w:spacing w:before="20" w:after="60"/>
              <w:textDirection w:val="btLr"/>
              <w:rPr>
                <w:sz w:val="20"/>
                <w:szCs w:val="20"/>
              </w:rPr>
            </w:pPr>
            <w:r w:rsidRPr="00D1003C">
              <w:rPr>
                <w:b/>
                <w:sz w:val="20"/>
                <w:szCs w:val="20"/>
              </w:rPr>
              <w:t>Kód a názov druhu:</w:t>
            </w:r>
            <w:r w:rsidRPr="00D1003C">
              <w:rPr>
                <w:sz w:val="20"/>
                <w:szCs w:val="20"/>
              </w:rPr>
              <w:t xml:space="preserve">      </w:t>
            </w:r>
            <w:r w:rsidRPr="00D1003C">
              <w:rPr>
                <w:i/>
                <w:color w:val="A6A6A6"/>
                <w:sz w:val="20"/>
                <w:szCs w:val="20"/>
              </w:rPr>
              <w:t>Vypĺňa KIMS</w:t>
            </w:r>
          </w:p>
        </w:tc>
        <w:tc>
          <w:tcPr>
            <w:tcW w:w="1822" w:type="dxa"/>
            <w:gridSpan w:val="2"/>
            <w:tcBorders>
              <w:top w:val="single" w:sz="12" w:space="0" w:color="auto"/>
              <w:left w:val="single" w:sz="4" w:space="0" w:color="auto"/>
              <w:bottom w:val="single" w:sz="12" w:space="0" w:color="auto"/>
            </w:tcBorders>
            <w:shd w:val="clear" w:color="auto" w:fill="auto"/>
          </w:tcPr>
          <w:p w14:paraId="39608758" w14:textId="77777777" w:rsidR="00676027" w:rsidRPr="00D1003C" w:rsidRDefault="00676027" w:rsidP="00D1003C">
            <w:pPr>
              <w:spacing w:before="20" w:after="60"/>
              <w:rPr>
                <w:b/>
              </w:rPr>
            </w:pPr>
            <w:r w:rsidRPr="00D1003C">
              <w:rPr>
                <w:b/>
                <w:sz w:val="20"/>
                <w:szCs w:val="20"/>
              </w:rPr>
              <w:t>Dátum:</w:t>
            </w:r>
          </w:p>
        </w:tc>
      </w:tr>
      <w:tr w:rsidR="00D1003C" w14:paraId="5CDD186A" w14:textId="77777777" w:rsidTr="00D1003C">
        <w:trPr>
          <w:trHeight w:val="543"/>
        </w:trPr>
        <w:tc>
          <w:tcPr>
            <w:tcW w:w="4246" w:type="dxa"/>
            <w:gridSpan w:val="6"/>
            <w:tcBorders>
              <w:top w:val="single" w:sz="12" w:space="0" w:color="auto"/>
              <w:bottom w:val="single" w:sz="12" w:space="0" w:color="auto"/>
              <w:right w:val="single" w:sz="4" w:space="0" w:color="auto"/>
            </w:tcBorders>
            <w:shd w:val="clear" w:color="auto" w:fill="auto"/>
          </w:tcPr>
          <w:p w14:paraId="5B2132B9" w14:textId="77777777" w:rsidR="00676027" w:rsidRPr="00D1003C" w:rsidRDefault="00676027" w:rsidP="00D1003C">
            <w:pPr>
              <w:spacing w:before="20" w:after="60"/>
              <w:textDirection w:val="btLr"/>
              <w:rPr>
                <w:sz w:val="20"/>
                <w:szCs w:val="20"/>
              </w:rPr>
            </w:pPr>
            <w:r w:rsidRPr="00D1003C">
              <w:rPr>
                <w:b/>
                <w:sz w:val="20"/>
                <w:szCs w:val="20"/>
              </w:rPr>
              <w:t xml:space="preserve">Meno </w:t>
            </w:r>
            <w:proofErr w:type="spellStart"/>
            <w:r w:rsidRPr="00D1003C">
              <w:rPr>
                <w:b/>
                <w:sz w:val="20"/>
                <w:szCs w:val="20"/>
              </w:rPr>
              <w:t>mapovateľa</w:t>
            </w:r>
            <w:proofErr w:type="spellEnd"/>
            <w:r w:rsidRPr="00D1003C">
              <w:rPr>
                <w:b/>
                <w:sz w:val="20"/>
                <w:szCs w:val="20"/>
              </w:rPr>
              <w:t>:</w:t>
            </w:r>
            <w:r w:rsidRPr="00D1003C">
              <w:rPr>
                <w:sz w:val="20"/>
                <w:szCs w:val="20"/>
              </w:rPr>
              <w:t xml:space="preserve">            </w:t>
            </w:r>
            <w:r w:rsidRPr="00D1003C">
              <w:rPr>
                <w:i/>
                <w:color w:val="A6A6A6"/>
                <w:sz w:val="20"/>
                <w:szCs w:val="20"/>
              </w:rPr>
              <w:t>Vypĺňa KIMS</w:t>
            </w:r>
          </w:p>
        </w:tc>
        <w:tc>
          <w:tcPr>
            <w:tcW w:w="6924" w:type="dxa"/>
            <w:gridSpan w:val="13"/>
            <w:tcBorders>
              <w:top w:val="single" w:sz="12" w:space="0" w:color="auto"/>
              <w:left w:val="single" w:sz="4" w:space="0" w:color="auto"/>
              <w:bottom w:val="single" w:sz="12" w:space="0" w:color="auto"/>
            </w:tcBorders>
            <w:shd w:val="clear" w:color="auto" w:fill="auto"/>
          </w:tcPr>
          <w:p w14:paraId="23A3C584" w14:textId="77777777" w:rsidR="00676027" w:rsidRPr="00D1003C" w:rsidRDefault="00676027" w:rsidP="00D1003C">
            <w:pPr>
              <w:spacing w:before="20" w:after="60"/>
              <w:rPr>
                <w:b/>
              </w:rPr>
            </w:pPr>
            <w:r w:rsidRPr="00D1003C">
              <w:rPr>
                <w:b/>
                <w:sz w:val="20"/>
                <w:szCs w:val="20"/>
              </w:rPr>
              <w:t>Názov lokality:</w:t>
            </w:r>
          </w:p>
        </w:tc>
      </w:tr>
      <w:tr w:rsidR="00D1003C" w14:paraId="49A4B3BF" w14:textId="77777777" w:rsidTr="00D1003C">
        <w:trPr>
          <w:trHeight w:val="812"/>
        </w:trPr>
        <w:tc>
          <w:tcPr>
            <w:tcW w:w="11170" w:type="dxa"/>
            <w:gridSpan w:val="19"/>
            <w:tcBorders>
              <w:top w:val="single" w:sz="12" w:space="0" w:color="auto"/>
              <w:bottom w:val="single" w:sz="12" w:space="0" w:color="auto"/>
            </w:tcBorders>
            <w:shd w:val="clear" w:color="auto" w:fill="auto"/>
          </w:tcPr>
          <w:p w14:paraId="28FE94F1" w14:textId="77777777" w:rsidR="00676027" w:rsidRPr="00D1003C" w:rsidRDefault="00676027" w:rsidP="00D1003C">
            <w:pPr>
              <w:spacing w:before="20" w:after="60"/>
              <w:textDirection w:val="btLr"/>
              <w:rPr>
                <w:b/>
                <w:sz w:val="20"/>
                <w:szCs w:val="20"/>
              </w:rPr>
            </w:pPr>
            <w:r w:rsidRPr="00D1003C">
              <w:rPr>
                <w:b/>
                <w:sz w:val="20"/>
                <w:szCs w:val="20"/>
              </w:rPr>
              <w:t>Typ biotopu druhu (Kód podľa Katalógu biotopov, alebo opis):</w:t>
            </w:r>
          </w:p>
        </w:tc>
      </w:tr>
      <w:tr w:rsidR="00D1003C" w14:paraId="6DB43820" w14:textId="77777777" w:rsidTr="00D1003C">
        <w:trPr>
          <w:trHeight w:val="256"/>
        </w:trPr>
        <w:tc>
          <w:tcPr>
            <w:tcW w:w="4246" w:type="dxa"/>
            <w:gridSpan w:val="6"/>
            <w:tcBorders>
              <w:top w:val="single" w:sz="12" w:space="0" w:color="auto"/>
              <w:bottom w:val="single" w:sz="12" w:space="0" w:color="auto"/>
              <w:right w:val="single" w:sz="4" w:space="0" w:color="auto"/>
            </w:tcBorders>
            <w:shd w:val="clear" w:color="auto" w:fill="auto"/>
          </w:tcPr>
          <w:p w14:paraId="4E908A31" w14:textId="77777777" w:rsidR="00676027" w:rsidRPr="00D1003C" w:rsidRDefault="00676027" w:rsidP="00D1003C">
            <w:pPr>
              <w:spacing w:before="20" w:after="60"/>
              <w:textDirection w:val="btLr"/>
              <w:rPr>
                <w:sz w:val="20"/>
                <w:szCs w:val="20"/>
              </w:rPr>
            </w:pPr>
            <w:r w:rsidRPr="00D1003C">
              <w:rPr>
                <w:b/>
                <w:sz w:val="20"/>
                <w:szCs w:val="20"/>
              </w:rPr>
              <w:t>Kvalita biotopu druhu na lokalite</w:t>
            </w:r>
            <w:r w:rsidRPr="00D1003C">
              <w:rPr>
                <w:sz w:val="20"/>
                <w:szCs w:val="20"/>
              </w:rPr>
              <w:t xml:space="preserve">  </w:t>
            </w:r>
            <w:r w:rsidRPr="00D1003C">
              <w:rPr>
                <w:i/>
                <w:color w:val="A6A6A6"/>
                <w:sz w:val="20"/>
                <w:szCs w:val="20"/>
              </w:rPr>
              <w:t>(X)</w:t>
            </w:r>
          </w:p>
        </w:tc>
        <w:tc>
          <w:tcPr>
            <w:tcW w:w="2550" w:type="dxa"/>
            <w:gridSpan w:val="5"/>
            <w:tcBorders>
              <w:top w:val="single" w:sz="12" w:space="0" w:color="auto"/>
              <w:left w:val="single" w:sz="4" w:space="0" w:color="auto"/>
              <w:bottom w:val="single" w:sz="12" w:space="0" w:color="auto"/>
              <w:right w:val="single" w:sz="4" w:space="0" w:color="auto"/>
            </w:tcBorders>
            <w:shd w:val="clear" w:color="auto" w:fill="auto"/>
          </w:tcPr>
          <w:p w14:paraId="1A12518B" w14:textId="77777777" w:rsidR="00676027" w:rsidRPr="00D1003C" w:rsidRDefault="00676027" w:rsidP="00D1003C">
            <w:pPr>
              <w:spacing w:before="20" w:after="60"/>
              <w:textDirection w:val="btLr"/>
              <w:rPr>
                <w:sz w:val="20"/>
                <w:szCs w:val="20"/>
              </w:rPr>
            </w:pPr>
            <w:r w:rsidRPr="00D1003C">
              <w:rPr>
                <w:sz w:val="20"/>
                <w:szCs w:val="20"/>
              </w:rPr>
              <w:t>dobrá:</w:t>
            </w:r>
          </w:p>
        </w:tc>
        <w:tc>
          <w:tcPr>
            <w:tcW w:w="2840" w:type="dxa"/>
            <w:gridSpan w:val="7"/>
            <w:tcBorders>
              <w:top w:val="single" w:sz="12" w:space="0" w:color="auto"/>
              <w:left w:val="single" w:sz="4" w:space="0" w:color="auto"/>
              <w:bottom w:val="single" w:sz="12" w:space="0" w:color="auto"/>
              <w:right w:val="single" w:sz="4" w:space="0" w:color="auto"/>
            </w:tcBorders>
            <w:shd w:val="clear" w:color="auto" w:fill="auto"/>
          </w:tcPr>
          <w:p w14:paraId="4BCF0FDF" w14:textId="77777777" w:rsidR="00676027" w:rsidRPr="00D1003C" w:rsidRDefault="00676027" w:rsidP="00D1003C">
            <w:pPr>
              <w:spacing w:before="20" w:after="60"/>
              <w:textDirection w:val="btLr"/>
              <w:rPr>
                <w:sz w:val="20"/>
                <w:szCs w:val="20"/>
              </w:rPr>
            </w:pPr>
            <w:r w:rsidRPr="00D1003C">
              <w:rPr>
                <w:sz w:val="20"/>
                <w:szCs w:val="20"/>
              </w:rPr>
              <w:t>slabá:</w:t>
            </w:r>
          </w:p>
        </w:tc>
        <w:tc>
          <w:tcPr>
            <w:tcW w:w="1534" w:type="dxa"/>
            <w:tcBorders>
              <w:top w:val="single" w:sz="12" w:space="0" w:color="auto"/>
              <w:left w:val="single" w:sz="4" w:space="0" w:color="auto"/>
              <w:bottom w:val="single" w:sz="12" w:space="0" w:color="auto"/>
            </w:tcBorders>
            <w:shd w:val="clear" w:color="auto" w:fill="auto"/>
          </w:tcPr>
          <w:p w14:paraId="61A0B7B3" w14:textId="77777777" w:rsidR="00676027" w:rsidRPr="00D1003C" w:rsidRDefault="00676027" w:rsidP="00D1003C">
            <w:pPr>
              <w:spacing w:before="20" w:after="60"/>
              <w:textDirection w:val="btLr"/>
              <w:rPr>
                <w:sz w:val="20"/>
                <w:szCs w:val="20"/>
              </w:rPr>
            </w:pPr>
            <w:r w:rsidRPr="00D1003C">
              <w:rPr>
                <w:sz w:val="20"/>
                <w:szCs w:val="20"/>
              </w:rPr>
              <w:t>zlá:</w:t>
            </w:r>
          </w:p>
        </w:tc>
      </w:tr>
      <w:tr w:rsidR="00D1003C" w:rsidRPr="001C2DA9" w14:paraId="381F5EA4" w14:textId="77777777" w:rsidTr="00D1003C">
        <w:trPr>
          <w:trHeight w:val="851"/>
        </w:trPr>
        <w:tc>
          <w:tcPr>
            <w:tcW w:w="1554" w:type="dxa"/>
            <w:tcBorders>
              <w:top w:val="single" w:sz="12" w:space="0" w:color="auto"/>
              <w:bottom w:val="single" w:sz="4" w:space="0" w:color="auto"/>
              <w:right w:val="single" w:sz="4" w:space="0" w:color="auto"/>
            </w:tcBorders>
            <w:shd w:val="clear" w:color="auto" w:fill="F2F2F2"/>
            <w:noWrap/>
          </w:tcPr>
          <w:p w14:paraId="35DA0542" w14:textId="77777777" w:rsidR="00676027" w:rsidRPr="00D1003C" w:rsidRDefault="00676027" w:rsidP="00D1003C">
            <w:pPr>
              <w:spacing w:before="20" w:after="60"/>
              <w:rPr>
                <w:rFonts w:ascii="Calibri" w:eastAsia="Times New Roman" w:hAnsi="Calibri" w:cs="Calibri"/>
                <w:b/>
                <w:sz w:val="20"/>
                <w:szCs w:val="20"/>
                <w:lang w:eastAsia="sk-SK"/>
              </w:rPr>
            </w:pPr>
            <w:proofErr w:type="spellStart"/>
            <w:r w:rsidRPr="00D1003C">
              <w:rPr>
                <w:rFonts w:ascii="Calibri" w:eastAsia="Times New Roman" w:hAnsi="Calibri" w:cs="Calibri"/>
                <w:b/>
                <w:sz w:val="20"/>
                <w:szCs w:val="20"/>
                <w:lang w:eastAsia="sk-SK"/>
              </w:rPr>
              <w:t>Subparameter</w:t>
            </w:r>
            <w:proofErr w:type="spellEnd"/>
          </w:p>
        </w:tc>
        <w:tc>
          <w:tcPr>
            <w:tcW w:w="3942" w:type="dxa"/>
            <w:gridSpan w:val="8"/>
            <w:tcBorders>
              <w:top w:val="single" w:sz="12" w:space="0" w:color="auto"/>
              <w:left w:val="single" w:sz="4" w:space="0" w:color="auto"/>
              <w:bottom w:val="single" w:sz="4" w:space="0" w:color="auto"/>
              <w:right w:val="single" w:sz="4" w:space="0" w:color="auto"/>
            </w:tcBorders>
            <w:shd w:val="clear" w:color="auto" w:fill="F2F2F2"/>
            <w:noWrap/>
          </w:tcPr>
          <w:p w14:paraId="08088288" w14:textId="77777777" w:rsidR="00676027" w:rsidRPr="00D1003C" w:rsidRDefault="00676027" w:rsidP="00D1003C">
            <w:pPr>
              <w:spacing w:before="20" w:after="60"/>
              <w:rPr>
                <w:rFonts w:ascii="Calibri" w:eastAsia="Times New Roman" w:hAnsi="Calibri" w:cs="Calibri"/>
                <w:b/>
                <w:sz w:val="20"/>
                <w:szCs w:val="20"/>
                <w:lang w:eastAsia="sk-SK"/>
              </w:rPr>
            </w:pPr>
            <w:r w:rsidRPr="00D1003C">
              <w:rPr>
                <w:rFonts w:ascii="Calibri" w:eastAsia="Times New Roman" w:hAnsi="Calibri" w:cs="Calibri"/>
                <w:b/>
                <w:sz w:val="20"/>
                <w:szCs w:val="20"/>
                <w:lang w:eastAsia="sk-SK"/>
              </w:rPr>
              <w:t xml:space="preserve">Opis </w:t>
            </w:r>
            <w:proofErr w:type="spellStart"/>
            <w:r w:rsidRPr="00D1003C">
              <w:rPr>
                <w:rFonts w:ascii="Calibri" w:eastAsia="Times New Roman" w:hAnsi="Calibri" w:cs="Calibri"/>
                <w:b/>
                <w:sz w:val="20"/>
                <w:szCs w:val="20"/>
                <w:lang w:eastAsia="sk-SK"/>
              </w:rPr>
              <w:t>subparametra</w:t>
            </w:r>
            <w:proofErr w:type="spellEnd"/>
            <w:r w:rsidRPr="00D1003C">
              <w:rPr>
                <w:rFonts w:ascii="Calibri" w:eastAsia="Times New Roman" w:hAnsi="Calibri" w:cs="Calibri"/>
                <w:b/>
                <w:sz w:val="20"/>
                <w:szCs w:val="20"/>
                <w:lang w:eastAsia="sk-SK"/>
              </w:rPr>
              <w:t xml:space="preserve"> (hodnotí sa na výskytovej ploche, ktorá môže byť menšia ako samotná TML)</w:t>
            </w:r>
          </w:p>
        </w:tc>
        <w:tc>
          <w:tcPr>
            <w:tcW w:w="1300" w:type="dxa"/>
            <w:gridSpan w:val="2"/>
            <w:tcBorders>
              <w:top w:val="single" w:sz="12" w:space="0" w:color="auto"/>
              <w:left w:val="single" w:sz="4" w:space="0" w:color="auto"/>
              <w:bottom w:val="single" w:sz="4" w:space="0" w:color="auto"/>
              <w:right w:val="single" w:sz="4" w:space="0" w:color="auto"/>
            </w:tcBorders>
            <w:shd w:val="clear" w:color="auto" w:fill="F2F2F2"/>
            <w:noWrap/>
          </w:tcPr>
          <w:p w14:paraId="49844ECF" w14:textId="77777777" w:rsidR="00676027" w:rsidRPr="00D1003C" w:rsidRDefault="00676027" w:rsidP="00D1003C">
            <w:pPr>
              <w:spacing w:before="20" w:after="60"/>
              <w:jc w:val="center"/>
              <w:rPr>
                <w:rFonts w:ascii="Calibri" w:eastAsia="Times New Roman" w:hAnsi="Calibri" w:cs="Calibri"/>
                <w:b/>
                <w:sz w:val="20"/>
                <w:szCs w:val="20"/>
                <w:lang w:eastAsia="sk-SK"/>
              </w:rPr>
            </w:pPr>
            <w:r w:rsidRPr="00D1003C">
              <w:rPr>
                <w:rFonts w:ascii="Calibri" w:eastAsia="Times New Roman" w:hAnsi="Calibri" w:cs="Calibri"/>
                <w:b/>
                <w:sz w:val="20"/>
                <w:szCs w:val="20"/>
                <w:lang w:eastAsia="sk-SK"/>
              </w:rPr>
              <w:t>ÁNO</w:t>
            </w:r>
          </w:p>
          <w:p w14:paraId="73D025E6" w14:textId="77777777" w:rsidR="00676027" w:rsidRPr="00D1003C" w:rsidRDefault="00676027" w:rsidP="00D1003C">
            <w:pPr>
              <w:spacing w:before="20" w:after="60"/>
              <w:jc w:val="center"/>
              <w:rPr>
                <w:rFonts w:ascii="Calibri" w:eastAsia="Times New Roman" w:hAnsi="Calibri" w:cs="Calibri"/>
                <w:b/>
                <w:sz w:val="20"/>
                <w:szCs w:val="20"/>
                <w:lang w:eastAsia="sk-SK"/>
              </w:rPr>
            </w:pPr>
            <w:r w:rsidRPr="00D1003C">
              <w:rPr>
                <w:rFonts w:ascii="Calibri" w:eastAsia="Times New Roman" w:hAnsi="Calibri" w:cs="Calibri"/>
                <w:b/>
                <w:sz w:val="20"/>
                <w:szCs w:val="20"/>
                <w:lang w:eastAsia="sk-SK"/>
              </w:rPr>
              <w:t>A</w:t>
            </w:r>
          </w:p>
          <w:p w14:paraId="134AEC6E" w14:textId="77777777" w:rsidR="00676027" w:rsidRPr="00D1003C" w:rsidRDefault="00676027" w:rsidP="00D1003C">
            <w:pPr>
              <w:spacing w:before="20" w:after="60"/>
              <w:jc w:val="center"/>
              <w:rPr>
                <w:rFonts w:ascii="Calibri" w:eastAsia="Times New Roman" w:hAnsi="Calibri" w:cs="Calibri"/>
                <w:b/>
                <w:sz w:val="20"/>
                <w:szCs w:val="20"/>
                <w:lang w:eastAsia="sk-SK"/>
              </w:rPr>
            </w:pPr>
            <w:r w:rsidRPr="00D1003C">
              <w:rPr>
                <w:i/>
                <w:color w:val="A6A6A6"/>
                <w:sz w:val="20"/>
                <w:szCs w:val="20"/>
              </w:rPr>
              <w:t>(x)</w:t>
            </w:r>
          </w:p>
        </w:tc>
        <w:tc>
          <w:tcPr>
            <w:tcW w:w="1276" w:type="dxa"/>
            <w:gridSpan w:val="4"/>
            <w:tcBorders>
              <w:top w:val="single" w:sz="12" w:space="0" w:color="auto"/>
              <w:left w:val="single" w:sz="4" w:space="0" w:color="auto"/>
              <w:bottom w:val="single" w:sz="4" w:space="0" w:color="auto"/>
              <w:right w:val="single" w:sz="4" w:space="0" w:color="auto"/>
            </w:tcBorders>
            <w:shd w:val="clear" w:color="auto" w:fill="F2F2F2"/>
            <w:noWrap/>
          </w:tcPr>
          <w:p w14:paraId="3C5D05D0" w14:textId="77777777" w:rsidR="00676027" w:rsidRPr="00D1003C" w:rsidRDefault="00676027" w:rsidP="00D1003C">
            <w:pPr>
              <w:spacing w:before="20" w:after="60"/>
              <w:jc w:val="center"/>
              <w:rPr>
                <w:rFonts w:ascii="Calibri" w:eastAsia="Times New Roman" w:hAnsi="Calibri" w:cs="Calibri"/>
                <w:b/>
                <w:sz w:val="20"/>
                <w:szCs w:val="20"/>
                <w:lang w:eastAsia="sk-SK"/>
              </w:rPr>
            </w:pPr>
            <w:r w:rsidRPr="00D1003C">
              <w:rPr>
                <w:rFonts w:ascii="Calibri" w:eastAsia="Times New Roman" w:hAnsi="Calibri" w:cs="Calibri"/>
                <w:b/>
                <w:sz w:val="20"/>
                <w:szCs w:val="20"/>
                <w:lang w:eastAsia="sk-SK"/>
              </w:rPr>
              <w:t>Čiastočne</w:t>
            </w:r>
          </w:p>
          <w:p w14:paraId="57B4CBD6" w14:textId="77777777" w:rsidR="00676027" w:rsidRPr="00D1003C" w:rsidRDefault="00676027" w:rsidP="00D1003C">
            <w:pPr>
              <w:spacing w:before="20" w:after="60"/>
              <w:jc w:val="center"/>
              <w:rPr>
                <w:rFonts w:ascii="Calibri" w:eastAsia="Times New Roman" w:hAnsi="Calibri" w:cs="Calibri"/>
                <w:b/>
                <w:sz w:val="20"/>
                <w:szCs w:val="20"/>
                <w:lang w:eastAsia="sk-SK"/>
              </w:rPr>
            </w:pPr>
            <w:r w:rsidRPr="00D1003C">
              <w:rPr>
                <w:rFonts w:ascii="Calibri" w:eastAsia="Times New Roman" w:hAnsi="Calibri" w:cs="Calibri"/>
                <w:b/>
                <w:sz w:val="20"/>
                <w:szCs w:val="20"/>
                <w:lang w:eastAsia="sk-SK"/>
              </w:rPr>
              <w:t>B</w:t>
            </w:r>
          </w:p>
          <w:p w14:paraId="4DFCB153" w14:textId="77777777" w:rsidR="00676027" w:rsidRPr="00D1003C" w:rsidRDefault="00676027" w:rsidP="00D1003C">
            <w:pPr>
              <w:spacing w:before="20" w:after="60"/>
              <w:jc w:val="center"/>
              <w:rPr>
                <w:rFonts w:ascii="Calibri" w:eastAsia="Times New Roman" w:hAnsi="Calibri" w:cs="Calibri"/>
                <w:b/>
                <w:sz w:val="20"/>
                <w:szCs w:val="20"/>
                <w:lang w:eastAsia="sk-SK"/>
              </w:rPr>
            </w:pPr>
            <w:r w:rsidRPr="00D1003C">
              <w:rPr>
                <w:i/>
                <w:color w:val="A6A6A6"/>
                <w:sz w:val="20"/>
                <w:szCs w:val="20"/>
              </w:rPr>
              <w:t>(x)</w:t>
            </w:r>
          </w:p>
        </w:tc>
        <w:tc>
          <w:tcPr>
            <w:tcW w:w="1276" w:type="dxa"/>
            <w:gridSpan w:val="2"/>
            <w:tcBorders>
              <w:top w:val="single" w:sz="12" w:space="0" w:color="auto"/>
              <w:left w:val="single" w:sz="4" w:space="0" w:color="auto"/>
              <w:bottom w:val="single" w:sz="4" w:space="0" w:color="auto"/>
              <w:right w:val="single" w:sz="4" w:space="0" w:color="auto"/>
            </w:tcBorders>
            <w:shd w:val="clear" w:color="auto" w:fill="F2F2F2"/>
            <w:noWrap/>
          </w:tcPr>
          <w:p w14:paraId="722B9C29" w14:textId="77777777" w:rsidR="00676027" w:rsidRPr="00D1003C" w:rsidRDefault="00676027" w:rsidP="00D1003C">
            <w:pPr>
              <w:spacing w:before="20" w:after="60"/>
              <w:jc w:val="center"/>
              <w:rPr>
                <w:rFonts w:ascii="Calibri" w:eastAsia="Times New Roman" w:hAnsi="Calibri" w:cs="Calibri"/>
                <w:b/>
                <w:sz w:val="20"/>
                <w:szCs w:val="20"/>
                <w:lang w:eastAsia="sk-SK"/>
              </w:rPr>
            </w:pPr>
            <w:r w:rsidRPr="00D1003C">
              <w:rPr>
                <w:rFonts w:ascii="Calibri" w:eastAsia="Times New Roman" w:hAnsi="Calibri" w:cs="Calibri"/>
                <w:b/>
                <w:sz w:val="20"/>
                <w:szCs w:val="20"/>
                <w:lang w:eastAsia="sk-SK"/>
              </w:rPr>
              <w:t>NIE</w:t>
            </w:r>
          </w:p>
          <w:p w14:paraId="0E12B706" w14:textId="77777777" w:rsidR="00676027" w:rsidRPr="00D1003C" w:rsidRDefault="00676027" w:rsidP="00D1003C">
            <w:pPr>
              <w:spacing w:before="20" w:after="60"/>
              <w:jc w:val="center"/>
              <w:rPr>
                <w:rFonts w:ascii="Calibri" w:eastAsia="Times New Roman" w:hAnsi="Calibri" w:cs="Calibri"/>
                <w:b/>
                <w:sz w:val="20"/>
                <w:szCs w:val="20"/>
                <w:lang w:eastAsia="sk-SK"/>
              </w:rPr>
            </w:pPr>
            <w:r w:rsidRPr="00D1003C">
              <w:rPr>
                <w:rFonts w:ascii="Calibri" w:eastAsia="Times New Roman" w:hAnsi="Calibri" w:cs="Calibri"/>
                <w:b/>
                <w:sz w:val="20"/>
                <w:szCs w:val="20"/>
                <w:lang w:eastAsia="sk-SK"/>
              </w:rPr>
              <w:t>C</w:t>
            </w:r>
          </w:p>
          <w:p w14:paraId="7F042AD5" w14:textId="77777777" w:rsidR="00676027" w:rsidRPr="00D1003C" w:rsidRDefault="00676027" w:rsidP="00D1003C">
            <w:pPr>
              <w:spacing w:before="20" w:after="60"/>
              <w:jc w:val="center"/>
              <w:rPr>
                <w:rFonts w:ascii="Calibri" w:eastAsia="Times New Roman" w:hAnsi="Calibri" w:cs="Calibri"/>
                <w:b/>
                <w:sz w:val="20"/>
                <w:szCs w:val="20"/>
                <w:lang w:eastAsia="sk-SK"/>
              </w:rPr>
            </w:pPr>
            <w:r w:rsidRPr="00D1003C">
              <w:rPr>
                <w:i/>
                <w:color w:val="A6A6A6"/>
                <w:sz w:val="20"/>
                <w:szCs w:val="20"/>
              </w:rPr>
              <w:t>(x)</w:t>
            </w:r>
          </w:p>
        </w:tc>
        <w:tc>
          <w:tcPr>
            <w:tcW w:w="1822" w:type="dxa"/>
            <w:gridSpan w:val="2"/>
            <w:tcBorders>
              <w:top w:val="single" w:sz="12" w:space="0" w:color="auto"/>
              <w:left w:val="single" w:sz="4" w:space="0" w:color="auto"/>
              <w:bottom w:val="single" w:sz="4" w:space="0" w:color="auto"/>
            </w:tcBorders>
            <w:shd w:val="clear" w:color="auto" w:fill="F2F2F2"/>
            <w:noWrap/>
          </w:tcPr>
          <w:p w14:paraId="5DEC1C6C" w14:textId="77777777" w:rsidR="00676027" w:rsidRPr="00D1003C" w:rsidRDefault="00676027" w:rsidP="00D1003C">
            <w:pPr>
              <w:spacing w:before="20" w:after="60"/>
              <w:jc w:val="center"/>
              <w:rPr>
                <w:rFonts w:ascii="Calibri" w:hAnsi="Calibri" w:cs="Calibri"/>
                <w:b/>
                <w:bCs/>
                <w:sz w:val="20"/>
                <w:szCs w:val="20"/>
              </w:rPr>
            </w:pPr>
            <w:r w:rsidRPr="00D1003C">
              <w:rPr>
                <w:rFonts w:ascii="Calibri" w:hAnsi="Calibri" w:cs="Calibri"/>
                <w:b/>
                <w:bCs/>
                <w:sz w:val="20"/>
                <w:szCs w:val="20"/>
              </w:rPr>
              <w:t>Kvalita parametra na lokalite</w:t>
            </w:r>
          </w:p>
          <w:p w14:paraId="460B3C91" w14:textId="77777777" w:rsidR="00676027" w:rsidRPr="00D1003C" w:rsidRDefault="00676027" w:rsidP="00D1003C">
            <w:pPr>
              <w:spacing w:before="20" w:after="60"/>
              <w:jc w:val="center"/>
              <w:rPr>
                <w:rFonts w:ascii="Calibri" w:hAnsi="Calibri" w:cs="Calibri"/>
                <w:b/>
                <w:bCs/>
                <w:sz w:val="20"/>
                <w:szCs w:val="20"/>
              </w:rPr>
            </w:pPr>
            <w:r w:rsidRPr="00D1003C">
              <w:rPr>
                <w:i/>
                <w:color w:val="A6A6A6"/>
                <w:sz w:val="20"/>
                <w:szCs w:val="20"/>
              </w:rPr>
              <w:t>(A/B/C)</w:t>
            </w:r>
          </w:p>
        </w:tc>
      </w:tr>
      <w:tr w:rsidR="00D1003C" w:rsidRPr="00685C99" w14:paraId="34C3F128" w14:textId="77777777" w:rsidTr="00D1003C">
        <w:trPr>
          <w:trHeight w:val="314"/>
        </w:trPr>
        <w:tc>
          <w:tcPr>
            <w:tcW w:w="1554" w:type="dxa"/>
            <w:vMerge w:val="restart"/>
            <w:tcBorders>
              <w:top w:val="single" w:sz="4" w:space="0" w:color="auto"/>
              <w:right w:val="single" w:sz="4" w:space="0" w:color="auto"/>
            </w:tcBorders>
            <w:shd w:val="clear" w:color="auto" w:fill="auto"/>
            <w:noWrap/>
            <w:vAlign w:val="center"/>
          </w:tcPr>
          <w:p w14:paraId="267E9CDC" w14:textId="0D3DF04E" w:rsidR="00676027" w:rsidRPr="00D1003C" w:rsidRDefault="00676027" w:rsidP="00D1003C">
            <w:pPr>
              <w:spacing w:after="60"/>
              <w:rPr>
                <w:rFonts w:ascii="Calibri" w:eastAsia="Times New Roman" w:hAnsi="Calibri" w:cs="Calibri"/>
                <w:sz w:val="20"/>
                <w:szCs w:val="20"/>
                <w:lang w:eastAsia="sk-SK"/>
              </w:rPr>
            </w:pPr>
            <w:r w:rsidRPr="00D1003C">
              <w:rPr>
                <w:rFonts w:ascii="Calibri" w:eastAsia="Times New Roman" w:hAnsi="Calibri" w:cs="Calibri"/>
                <w:sz w:val="20"/>
                <w:szCs w:val="20"/>
                <w:lang w:eastAsia="sk-SK"/>
              </w:rPr>
              <w:t>Reprodukčná plocha</w:t>
            </w:r>
          </w:p>
        </w:tc>
        <w:tc>
          <w:tcPr>
            <w:tcW w:w="39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6254713F" w14:textId="2F53AE70" w:rsidR="00676027" w:rsidRPr="00D1003C" w:rsidRDefault="00676027" w:rsidP="00D1003C">
            <w:pPr>
              <w:spacing w:after="60"/>
              <w:rPr>
                <w:rFonts w:ascii="Calibri" w:eastAsia="Times New Roman" w:hAnsi="Calibri" w:cs="Calibri"/>
                <w:sz w:val="20"/>
                <w:szCs w:val="20"/>
                <w:lang w:eastAsia="sk-SK"/>
              </w:rPr>
            </w:pPr>
            <w:r w:rsidRPr="00D1003C">
              <w:rPr>
                <w:rFonts w:ascii="Calibri" w:eastAsia="Times New Roman" w:hAnsi="Calibri" w:cs="Calibri"/>
                <w:sz w:val="20"/>
                <w:szCs w:val="20"/>
                <w:lang w:eastAsia="sk-SK"/>
              </w:rPr>
              <w:t>Na TML sa nachádza trvalá vodná plocha alebo menšie vodné plôšky, mokrade, jazierka, tône, mláky, kaliská, potok.</w:t>
            </w:r>
          </w:p>
        </w:tc>
        <w:tc>
          <w:tcPr>
            <w:tcW w:w="1300" w:type="dxa"/>
            <w:gridSpan w:val="2"/>
            <w:vMerge w:val="restart"/>
            <w:tcBorders>
              <w:top w:val="single" w:sz="4" w:space="0" w:color="auto"/>
              <w:left w:val="single" w:sz="4" w:space="0" w:color="auto"/>
              <w:right w:val="single" w:sz="4" w:space="0" w:color="auto"/>
            </w:tcBorders>
            <w:shd w:val="clear" w:color="auto" w:fill="auto"/>
            <w:noWrap/>
          </w:tcPr>
          <w:p w14:paraId="5C89691C" w14:textId="77777777" w:rsidR="00676027" w:rsidRPr="00D1003C" w:rsidRDefault="00676027" w:rsidP="00D1003C">
            <w:pPr>
              <w:spacing w:after="60"/>
              <w:rPr>
                <w:rFonts w:ascii="Calibri" w:eastAsia="Times New Roman" w:hAnsi="Calibri" w:cs="Calibri"/>
                <w:sz w:val="20"/>
                <w:szCs w:val="20"/>
                <w:lang w:eastAsia="sk-SK"/>
              </w:rPr>
            </w:pPr>
          </w:p>
        </w:tc>
        <w:tc>
          <w:tcPr>
            <w:tcW w:w="1276" w:type="dxa"/>
            <w:gridSpan w:val="4"/>
            <w:vMerge w:val="restart"/>
            <w:tcBorders>
              <w:top w:val="single" w:sz="4" w:space="0" w:color="auto"/>
              <w:left w:val="single" w:sz="4" w:space="0" w:color="auto"/>
              <w:right w:val="single" w:sz="4" w:space="0" w:color="auto"/>
            </w:tcBorders>
            <w:shd w:val="clear" w:color="auto" w:fill="auto"/>
            <w:noWrap/>
          </w:tcPr>
          <w:p w14:paraId="1E922E3E" w14:textId="77777777" w:rsidR="00676027" w:rsidRPr="00D1003C" w:rsidRDefault="00676027" w:rsidP="00D1003C">
            <w:pPr>
              <w:spacing w:after="60"/>
              <w:rPr>
                <w:rFonts w:ascii="Calibri" w:eastAsia="Times New Roman" w:hAnsi="Calibri" w:cs="Calibri"/>
                <w:sz w:val="20"/>
                <w:szCs w:val="20"/>
                <w:lang w:eastAsia="sk-SK"/>
              </w:rPr>
            </w:pPr>
          </w:p>
        </w:tc>
        <w:tc>
          <w:tcPr>
            <w:tcW w:w="1276" w:type="dxa"/>
            <w:gridSpan w:val="2"/>
            <w:vMerge w:val="restart"/>
            <w:tcBorders>
              <w:top w:val="single" w:sz="4" w:space="0" w:color="auto"/>
              <w:left w:val="single" w:sz="4" w:space="0" w:color="auto"/>
              <w:right w:val="single" w:sz="4" w:space="0" w:color="auto"/>
            </w:tcBorders>
            <w:shd w:val="clear" w:color="auto" w:fill="auto"/>
            <w:noWrap/>
          </w:tcPr>
          <w:p w14:paraId="6904B68B" w14:textId="77777777" w:rsidR="00676027" w:rsidRPr="00D1003C" w:rsidRDefault="00676027" w:rsidP="00D1003C">
            <w:pPr>
              <w:spacing w:after="60"/>
              <w:rPr>
                <w:rFonts w:ascii="Calibri" w:eastAsia="Times New Roman" w:hAnsi="Calibri" w:cs="Calibri"/>
                <w:sz w:val="20"/>
                <w:szCs w:val="20"/>
                <w:lang w:eastAsia="sk-SK"/>
              </w:rPr>
            </w:pPr>
          </w:p>
        </w:tc>
        <w:tc>
          <w:tcPr>
            <w:tcW w:w="1822" w:type="dxa"/>
            <w:gridSpan w:val="2"/>
            <w:vMerge w:val="restart"/>
            <w:tcBorders>
              <w:top w:val="single" w:sz="4" w:space="0" w:color="auto"/>
              <w:left w:val="single" w:sz="4" w:space="0" w:color="auto"/>
            </w:tcBorders>
            <w:shd w:val="clear" w:color="auto" w:fill="auto"/>
            <w:noWrap/>
          </w:tcPr>
          <w:p w14:paraId="74DBF146" w14:textId="77777777" w:rsidR="00676027" w:rsidRPr="00D1003C" w:rsidRDefault="00676027" w:rsidP="00D1003C">
            <w:pPr>
              <w:spacing w:after="60"/>
              <w:rPr>
                <w:rFonts w:ascii="Calibri" w:eastAsia="Times New Roman" w:hAnsi="Calibri" w:cs="Calibri"/>
                <w:sz w:val="20"/>
                <w:szCs w:val="20"/>
                <w:lang w:eastAsia="sk-SK"/>
              </w:rPr>
            </w:pPr>
          </w:p>
        </w:tc>
      </w:tr>
      <w:tr w:rsidR="00D1003C" w:rsidRPr="00685C99" w14:paraId="3EBC629F" w14:textId="77777777" w:rsidTr="00D1003C">
        <w:trPr>
          <w:trHeight w:val="312"/>
        </w:trPr>
        <w:tc>
          <w:tcPr>
            <w:tcW w:w="1554" w:type="dxa"/>
            <w:vMerge/>
            <w:tcBorders>
              <w:right w:val="single" w:sz="4" w:space="0" w:color="auto"/>
            </w:tcBorders>
            <w:shd w:val="clear" w:color="auto" w:fill="auto"/>
            <w:noWrap/>
            <w:vAlign w:val="center"/>
          </w:tcPr>
          <w:p w14:paraId="30764C11" w14:textId="77777777" w:rsidR="00676027" w:rsidRPr="00D1003C" w:rsidRDefault="00676027" w:rsidP="00D1003C">
            <w:pPr>
              <w:spacing w:after="60" w:line="276" w:lineRule="auto"/>
              <w:rPr>
                <w:rFonts w:ascii="Calibri" w:eastAsia="Times New Roman" w:hAnsi="Calibri" w:cs="Calibri"/>
                <w:sz w:val="20"/>
                <w:szCs w:val="20"/>
                <w:lang w:eastAsia="sk-SK"/>
              </w:rPr>
            </w:pPr>
          </w:p>
        </w:tc>
        <w:tc>
          <w:tcPr>
            <w:tcW w:w="39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4551047D" w14:textId="356C0DB5" w:rsidR="00676027" w:rsidRPr="00D1003C" w:rsidRDefault="00676027" w:rsidP="00D1003C">
            <w:pPr>
              <w:spacing w:after="60" w:line="276" w:lineRule="auto"/>
              <w:rPr>
                <w:rFonts w:ascii="Calibri" w:eastAsia="Times New Roman" w:hAnsi="Calibri" w:cs="Calibri"/>
                <w:sz w:val="20"/>
                <w:szCs w:val="20"/>
                <w:lang w:eastAsia="sk-SK"/>
              </w:rPr>
            </w:pPr>
            <w:r w:rsidRPr="00D1003C">
              <w:rPr>
                <w:rFonts w:ascii="Calibri" w:eastAsia="Times New Roman" w:hAnsi="Calibri" w:cs="Calibri"/>
                <w:sz w:val="20"/>
                <w:szCs w:val="20"/>
                <w:lang w:eastAsia="sk-SK"/>
              </w:rPr>
              <w:t>Prítomnosť vodnej vegetácie a dostatočné preslnenie vodnej plochy.</w:t>
            </w:r>
          </w:p>
        </w:tc>
        <w:tc>
          <w:tcPr>
            <w:tcW w:w="1300" w:type="dxa"/>
            <w:gridSpan w:val="2"/>
            <w:vMerge/>
            <w:tcBorders>
              <w:left w:val="single" w:sz="4" w:space="0" w:color="auto"/>
              <w:right w:val="single" w:sz="4" w:space="0" w:color="auto"/>
            </w:tcBorders>
            <w:shd w:val="clear" w:color="auto" w:fill="auto"/>
            <w:noWrap/>
          </w:tcPr>
          <w:p w14:paraId="502600DB" w14:textId="77777777" w:rsidR="00676027" w:rsidRPr="00D1003C" w:rsidRDefault="00676027" w:rsidP="00D1003C">
            <w:pPr>
              <w:spacing w:after="60" w:line="276" w:lineRule="auto"/>
              <w:rPr>
                <w:rFonts w:ascii="Calibri" w:eastAsia="Times New Roman" w:hAnsi="Calibri" w:cs="Calibri"/>
                <w:sz w:val="20"/>
                <w:szCs w:val="20"/>
                <w:lang w:eastAsia="sk-SK"/>
              </w:rPr>
            </w:pPr>
          </w:p>
        </w:tc>
        <w:tc>
          <w:tcPr>
            <w:tcW w:w="1276" w:type="dxa"/>
            <w:gridSpan w:val="4"/>
            <w:vMerge/>
            <w:tcBorders>
              <w:left w:val="single" w:sz="4" w:space="0" w:color="auto"/>
              <w:right w:val="single" w:sz="4" w:space="0" w:color="auto"/>
            </w:tcBorders>
            <w:shd w:val="clear" w:color="auto" w:fill="auto"/>
            <w:noWrap/>
          </w:tcPr>
          <w:p w14:paraId="5CFBBC68" w14:textId="77777777" w:rsidR="00676027" w:rsidRPr="00D1003C" w:rsidRDefault="00676027" w:rsidP="00D1003C">
            <w:pPr>
              <w:spacing w:after="60" w:line="276" w:lineRule="auto"/>
              <w:rPr>
                <w:rFonts w:ascii="Calibri" w:eastAsia="Times New Roman" w:hAnsi="Calibri" w:cs="Calibri"/>
                <w:sz w:val="20"/>
                <w:szCs w:val="20"/>
                <w:lang w:eastAsia="sk-SK"/>
              </w:rPr>
            </w:pPr>
          </w:p>
        </w:tc>
        <w:tc>
          <w:tcPr>
            <w:tcW w:w="1276" w:type="dxa"/>
            <w:gridSpan w:val="2"/>
            <w:vMerge/>
            <w:tcBorders>
              <w:left w:val="single" w:sz="4" w:space="0" w:color="auto"/>
              <w:right w:val="single" w:sz="4" w:space="0" w:color="auto"/>
            </w:tcBorders>
            <w:shd w:val="clear" w:color="auto" w:fill="auto"/>
            <w:noWrap/>
          </w:tcPr>
          <w:p w14:paraId="4077BC5F" w14:textId="77777777" w:rsidR="00676027" w:rsidRPr="00D1003C" w:rsidRDefault="00676027" w:rsidP="00D1003C">
            <w:pPr>
              <w:spacing w:after="60" w:line="276" w:lineRule="auto"/>
              <w:rPr>
                <w:rFonts w:ascii="Calibri" w:eastAsia="Times New Roman" w:hAnsi="Calibri" w:cs="Calibri"/>
                <w:sz w:val="20"/>
                <w:szCs w:val="20"/>
                <w:lang w:eastAsia="sk-SK"/>
              </w:rPr>
            </w:pPr>
          </w:p>
        </w:tc>
        <w:tc>
          <w:tcPr>
            <w:tcW w:w="1822" w:type="dxa"/>
            <w:gridSpan w:val="2"/>
            <w:vMerge/>
            <w:tcBorders>
              <w:left w:val="single" w:sz="4" w:space="0" w:color="auto"/>
            </w:tcBorders>
            <w:shd w:val="clear" w:color="auto" w:fill="auto"/>
            <w:noWrap/>
          </w:tcPr>
          <w:p w14:paraId="4C825324" w14:textId="77777777" w:rsidR="00676027" w:rsidRPr="00D1003C" w:rsidRDefault="00676027" w:rsidP="00D1003C">
            <w:pPr>
              <w:spacing w:after="60" w:line="276" w:lineRule="auto"/>
              <w:rPr>
                <w:rFonts w:ascii="Calibri" w:eastAsia="Times New Roman" w:hAnsi="Calibri" w:cs="Calibri"/>
                <w:sz w:val="20"/>
                <w:szCs w:val="20"/>
                <w:lang w:eastAsia="sk-SK"/>
              </w:rPr>
            </w:pPr>
          </w:p>
        </w:tc>
      </w:tr>
      <w:tr w:rsidR="00D1003C" w:rsidRPr="00685C99" w14:paraId="54A65611" w14:textId="77777777" w:rsidTr="00D1003C">
        <w:trPr>
          <w:trHeight w:val="312"/>
        </w:trPr>
        <w:tc>
          <w:tcPr>
            <w:tcW w:w="1554" w:type="dxa"/>
            <w:vMerge/>
            <w:tcBorders>
              <w:bottom w:val="single" w:sz="4" w:space="0" w:color="auto"/>
              <w:right w:val="single" w:sz="4" w:space="0" w:color="auto"/>
            </w:tcBorders>
            <w:shd w:val="clear" w:color="auto" w:fill="auto"/>
            <w:noWrap/>
            <w:vAlign w:val="center"/>
          </w:tcPr>
          <w:p w14:paraId="5C203FBB" w14:textId="77777777" w:rsidR="00676027" w:rsidRPr="00D1003C" w:rsidRDefault="00676027" w:rsidP="00D1003C">
            <w:pPr>
              <w:spacing w:after="60" w:line="276" w:lineRule="auto"/>
              <w:rPr>
                <w:rFonts w:ascii="Calibri" w:eastAsia="Times New Roman" w:hAnsi="Calibri" w:cs="Calibri"/>
                <w:sz w:val="20"/>
                <w:szCs w:val="20"/>
                <w:lang w:eastAsia="sk-SK"/>
              </w:rPr>
            </w:pPr>
          </w:p>
        </w:tc>
        <w:tc>
          <w:tcPr>
            <w:tcW w:w="39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5C39DE32" w14:textId="555F9461" w:rsidR="00676027" w:rsidRPr="00D1003C" w:rsidRDefault="00676027" w:rsidP="00D1003C">
            <w:pPr>
              <w:spacing w:after="60" w:line="276" w:lineRule="auto"/>
              <w:rPr>
                <w:rFonts w:ascii="Calibri" w:eastAsia="Times New Roman" w:hAnsi="Calibri" w:cs="Calibri"/>
                <w:sz w:val="20"/>
                <w:szCs w:val="20"/>
                <w:lang w:eastAsia="sk-SK"/>
              </w:rPr>
            </w:pPr>
            <w:r w:rsidRPr="00D1003C">
              <w:rPr>
                <w:rFonts w:ascii="Calibri" w:eastAsia="Times New Roman" w:hAnsi="Calibri" w:cs="Calibri"/>
                <w:sz w:val="20"/>
                <w:szCs w:val="20"/>
                <w:lang w:eastAsia="sk-SK"/>
              </w:rPr>
              <w:t>Je vodná plocha bez zarybnenia alebo chemického znečistenia?</w:t>
            </w:r>
          </w:p>
        </w:tc>
        <w:tc>
          <w:tcPr>
            <w:tcW w:w="1300" w:type="dxa"/>
            <w:gridSpan w:val="2"/>
            <w:vMerge/>
            <w:tcBorders>
              <w:left w:val="single" w:sz="4" w:space="0" w:color="auto"/>
              <w:bottom w:val="single" w:sz="4" w:space="0" w:color="auto"/>
              <w:right w:val="single" w:sz="4" w:space="0" w:color="auto"/>
            </w:tcBorders>
            <w:shd w:val="clear" w:color="auto" w:fill="auto"/>
            <w:noWrap/>
          </w:tcPr>
          <w:p w14:paraId="330E0845" w14:textId="77777777" w:rsidR="00676027" w:rsidRPr="00D1003C" w:rsidRDefault="00676027" w:rsidP="00D1003C">
            <w:pPr>
              <w:spacing w:after="60" w:line="276" w:lineRule="auto"/>
              <w:rPr>
                <w:rFonts w:ascii="Calibri" w:eastAsia="Times New Roman" w:hAnsi="Calibri" w:cs="Calibri"/>
                <w:sz w:val="20"/>
                <w:szCs w:val="20"/>
                <w:lang w:eastAsia="sk-SK"/>
              </w:rPr>
            </w:pPr>
          </w:p>
        </w:tc>
        <w:tc>
          <w:tcPr>
            <w:tcW w:w="1276" w:type="dxa"/>
            <w:gridSpan w:val="4"/>
            <w:vMerge/>
            <w:tcBorders>
              <w:left w:val="single" w:sz="4" w:space="0" w:color="auto"/>
              <w:bottom w:val="single" w:sz="4" w:space="0" w:color="auto"/>
              <w:right w:val="single" w:sz="4" w:space="0" w:color="auto"/>
            </w:tcBorders>
            <w:shd w:val="clear" w:color="auto" w:fill="auto"/>
            <w:noWrap/>
          </w:tcPr>
          <w:p w14:paraId="3C600C51" w14:textId="77777777" w:rsidR="00676027" w:rsidRPr="00D1003C" w:rsidRDefault="00676027" w:rsidP="00D1003C">
            <w:pPr>
              <w:spacing w:after="60" w:line="276" w:lineRule="auto"/>
              <w:rPr>
                <w:rFonts w:ascii="Calibri" w:eastAsia="Times New Roman" w:hAnsi="Calibri" w:cs="Calibri"/>
                <w:sz w:val="20"/>
                <w:szCs w:val="20"/>
                <w:lang w:eastAsia="sk-SK"/>
              </w:rPr>
            </w:pPr>
          </w:p>
        </w:tc>
        <w:tc>
          <w:tcPr>
            <w:tcW w:w="1276" w:type="dxa"/>
            <w:gridSpan w:val="2"/>
            <w:vMerge/>
            <w:tcBorders>
              <w:left w:val="single" w:sz="4" w:space="0" w:color="auto"/>
              <w:bottom w:val="single" w:sz="4" w:space="0" w:color="auto"/>
              <w:right w:val="single" w:sz="4" w:space="0" w:color="auto"/>
            </w:tcBorders>
            <w:shd w:val="clear" w:color="auto" w:fill="auto"/>
            <w:noWrap/>
          </w:tcPr>
          <w:p w14:paraId="4BC563AE" w14:textId="77777777" w:rsidR="00676027" w:rsidRPr="00D1003C" w:rsidRDefault="00676027" w:rsidP="00D1003C">
            <w:pPr>
              <w:spacing w:after="60" w:line="276" w:lineRule="auto"/>
              <w:rPr>
                <w:rFonts w:ascii="Calibri" w:eastAsia="Times New Roman" w:hAnsi="Calibri" w:cs="Calibri"/>
                <w:sz w:val="20"/>
                <w:szCs w:val="20"/>
                <w:lang w:eastAsia="sk-SK"/>
              </w:rPr>
            </w:pPr>
          </w:p>
        </w:tc>
        <w:tc>
          <w:tcPr>
            <w:tcW w:w="1822" w:type="dxa"/>
            <w:gridSpan w:val="2"/>
            <w:vMerge/>
            <w:tcBorders>
              <w:left w:val="single" w:sz="4" w:space="0" w:color="auto"/>
              <w:bottom w:val="single" w:sz="4" w:space="0" w:color="auto"/>
            </w:tcBorders>
            <w:shd w:val="clear" w:color="auto" w:fill="auto"/>
            <w:noWrap/>
          </w:tcPr>
          <w:p w14:paraId="6E8DE565" w14:textId="77777777" w:rsidR="00676027" w:rsidRPr="00D1003C" w:rsidRDefault="00676027" w:rsidP="00D1003C">
            <w:pPr>
              <w:spacing w:after="60" w:line="276" w:lineRule="auto"/>
              <w:rPr>
                <w:rFonts w:ascii="Calibri" w:eastAsia="Times New Roman" w:hAnsi="Calibri" w:cs="Calibri"/>
                <w:sz w:val="20"/>
                <w:szCs w:val="20"/>
                <w:lang w:eastAsia="sk-SK"/>
              </w:rPr>
            </w:pPr>
          </w:p>
        </w:tc>
      </w:tr>
      <w:tr w:rsidR="00D1003C" w:rsidRPr="00685C99" w14:paraId="3A9020FF" w14:textId="77777777" w:rsidTr="00D1003C">
        <w:trPr>
          <w:trHeight w:val="1028"/>
        </w:trPr>
        <w:tc>
          <w:tcPr>
            <w:tcW w:w="1554" w:type="dxa"/>
            <w:tcBorders>
              <w:top w:val="single" w:sz="4" w:space="0" w:color="auto"/>
              <w:bottom w:val="single" w:sz="4" w:space="0" w:color="auto"/>
              <w:right w:val="single" w:sz="4" w:space="0" w:color="auto"/>
            </w:tcBorders>
            <w:shd w:val="clear" w:color="auto" w:fill="auto"/>
            <w:noWrap/>
            <w:vAlign w:val="center"/>
          </w:tcPr>
          <w:p w14:paraId="5C076691" w14:textId="4776FE85" w:rsidR="00676027" w:rsidRPr="00D1003C" w:rsidRDefault="00676027" w:rsidP="00D1003C">
            <w:pPr>
              <w:spacing w:after="60"/>
              <w:rPr>
                <w:rFonts w:ascii="Calibri" w:eastAsia="Times New Roman" w:hAnsi="Calibri" w:cs="Calibri"/>
                <w:sz w:val="20"/>
                <w:szCs w:val="20"/>
                <w:lang w:eastAsia="sk-SK"/>
              </w:rPr>
            </w:pPr>
            <w:proofErr w:type="spellStart"/>
            <w:r w:rsidRPr="00D1003C">
              <w:rPr>
                <w:rFonts w:ascii="Calibri" w:eastAsia="Times New Roman" w:hAnsi="Calibri" w:cs="Calibri"/>
                <w:sz w:val="20"/>
                <w:szCs w:val="20"/>
                <w:lang w:eastAsia="sk-SK"/>
              </w:rPr>
              <w:t>Terestrická</w:t>
            </w:r>
            <w:proofErr w:type="spellEnd"/>
            <w:r w:rsidRPr="00D1003C">
              <w:rPr>
                <w:rFonts w:ascii="Calibri" w:eastAsia="Times New Roman" w:hAnsi="Calibri" w:cs="Calibri"/>
                <w:sz w:val="20"/>
                <w:szCs w:val="20"/>
                <w:lang w:eastAsia="sk-SK"/>
              </w:rPr>
              <w:t xml:space="preserve"> fáza</w:t>
            </w:r>
          </w:p>
        </w:tc>
        <w:tc>
          <w:tcPr>
            <w:tcW w:w="39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22F6BD1E" w14:textId="41EB0409" w:rsidR="00676027" w:rsidRPr="00D1003C" w:rsidRDefault="00676027" w:rsidP="00D1003C">
            <w:pPr>
              <w:spacing w:after="60"/>
              <w:rPr>
                <w:rFonts w:ascii="Calibri" w:eastAsia="Times New Roman" w:hAnsi="Calibri" w:cs="Calibri"/>
                <w:sz w:val="20"/>
                <w:szCs w:val="20"/>
                <w:lang w:eastAsia="sk-SK"/>
              </w:rPr>
            </w:pPr>
            <w:r w:rsidRPr="00D1003C">
              <w:rPr>
                <w:rFonts w:ascii="Calibri" w:eastAsia="Times New Roman" w:hAnsi="Calibri" w:cs="Calibri"/>
                <w:sz w:val="20"/>
                <w:szCs w:val="20"/>
                <w:lang w:eastAsia="sk-SK"/>
              </w:rPr>
              <w:t>Prítomnosť  ľahkej , sypkej pôdy, prípadne piesčitého substrátu s hĺbkou min. 1 m., vhodnej na zahrabávanie sa.</w:t>
            </w: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noWrap/>
          </w:tcPr>
          <w:p w14:paraId="6EC1E5B6" w14:textId="77777777" w:rsidR="00676027" w:rsidRPr="00D1003C" w:rsidRDefault="00676027" w:rsidP="00D1003C">
            <w:pPr>
              <w:spacing w:after="60"/>
              <w:rPr>
                <w:rFonts w:ascii="Calibri" w:eastAsia="Times New Roman" w:hAnsi="Calibri" w:cs="Calibri"/>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shd w:val="clear" w:color="auto" w:fill="auto"/>
            <w:noWrap/>
          </w:tcPr>
          <w:p w14:paraId="1F9671B4" w14:textId="77777777" w:rsidR="00676027" w:rsidRPr="00D1003C" w:rsidRDefault="00676027" w:rsidP="00D1003C">
            <w:pPr>
              <w:spacing w:after="60"/>
              <w:rPr>
                <w:rFonts w:ascii="Calibri" w:eastAsia="Times New Roman" w:hAnsi="Calibri" w:cs="Calibri"/>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14:paraId="6994C028" w14:textId="77777777" w:rsidR="00676027" w:rsidRPr="00D1003C" w:rsidRDefault="00676027" w:rsidP="00D1003C">
            <w:pPr>
              <w:spacing w:after="60"/>
              <w:rPr>
                <w:rFonts w:ascii="Calibri" w:eastAsia="Times New Roman" w:hAnsi="Calibri" w:cs="Calibri"/>
                <w:sz w:val="20"/>
                <w:szCs w:val="20"/>
                <w:lang w:eastAsia="sk-SK"/>
              </w:rPr>
            </w:pPr>
          </w:p>
        </w:tc>
        <w:tc>
          <w:tcPr>
            <w:tcW w:w="1822" w:type="dxa"/>
            <w:gridSpan w:val="2"/>
            <w:tcBorders>
              <w:top w:val="single" w:sz="4" w:space="0" w:color="auto"/>
              <w:left w:val="single" w:sz="4" w:space="0" w:color="auto"/>
              <w:bottom w:val="single" w:sz="4" w:space="0" w:color="auto"/>
            </w:tcBorders>
            <w:shd w:val="clear" w:color="auto" w:fill="auto"/>
            <w:noWrap/>
          </w:tcPr>
          <w:p w14:paraId="0A9CC076" w14:textId="77777777" w:rsidR="00676027" w:rsidRPr="00D1003C" w:rsidRDefault="00676027" w:rsidP="00D1003C">
            <w:pPr>
              <w:spacing w:after="60"/>
              <w:rPr>
                <w:rFonts w:ascii="Calibri" w:eastAsia="Times New Roman" w:hAnsi="Calibri" w:cs="Calibri"/>
                <w:sz w:val="20"/>
                <w:szCs w:val="20"/>
                <w:lang w:eastAsia="sk-SK"/>
              </w:rPr>
            </w:pPr>
          </w:p>
        </w:tc>
      </w:tr>
      <w:tr w:rsidR="00D1003C" w:rsidRPr="00685C99" w14:paraId="3E2304A2" w14:textId="77777777" w:rsidTr="00D1003C">
        <w:trPr>
          <w:trHeight w:val="407"/>
        </w:trPr>
        <w:tc>
          <w:tcPr>
            <w:tcW w:w="1554" w:type="dxa"/>
            <w:tcBorders>
              <w:top w:val="single" w:sz="4" w:space="0" w:color="auto"/>
              <w:bottom w:val="single" w:sz="4" w:space="0" w:color="auto"/>
              <w:right w:val="single" w:sz="4" w:space="0" w:color="auto"/>
            </w:tcBorders>
            <w:shd w:val="clear" w:color="auto" w:fill="auto"/>
            <w:noWrap/>
            <w:vAlign w:val="center"/>
          </w:tcPr>
          <w:p w14:paraId="41BA7568" w14:textId="77777777" w:rsidR="00676027" w:rsidRPr="00D1003C" w:rsidRDefault="00676027" w:rsidP="00D1003C">
            <w:pPr>
              <w:spacing w:after="60"/>
              <w:rPr>
                <w:rFonts w:ascii="Calibri" w:eastAsia="Times New Roman" w:hAnsi="Calibri" w:cs="Calibri"/>
                <w:sz w:val="20"/>
                <w:szCs w:val="20"/>
                <w:lang w:eastAsia="sk-SK"/>
              </w:rPr>
            </w:pPr>
            <w:r w:rsidRPr="00D1003C">
              <w:rPr>
                <w:rFonts w:ascii="Calibri" w:eastAsia="Times New Roman" w:hAnsi="Calibri" w:cs="Calibri"/>
                <w:sz w:val="20"/>
                <w:szCs w:val="20"/>
                <w:lang w:eastAsia="sk-SK"/>
              </w:rPr>
              <w:t>Potrava</w:t>
            </w:r>
          </w:p>
        </w:tc>
        <w:tc>
          <w:tcPr>
            <w:tcW w:w="39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2936F917" w14:textId="5715F9B9" w:rsidR="00676027" w:rsidRPr="00D1003C" w:rsidRDefault="00676027" w:rsidP="00D1003C">
            <w:pPr>
              <w:spacing w:after="60"/>
              <w:rPr>
                <w:rFonts w:ascii="Calibri" w:eastAsia="Times New Roman" w:hAnsi="Calibri" w:cs="Calibri"/>
                <w:sz w:val="20"/>
                <w:szCs w:val="20"/>
                <w:lang w:eastAsia="sk-SK"/>
              </w:rPr>
            </w:pPr>
            <w:r w:rsidRPr="00D1003C">
              <w:rPr>
                <w:rFonts w:ascii="Calibri" w:eastAsia="Times New Roman" w:hAnsi="Calibri" w:cs="Calibri"/>
                <w:sz w:val="20"/>
                <w:szCs w:val="20"/>
                <w:lang w:eastAsia="sk-SK"/>
              </w:rPr>
              <w:t>Dostatok hmyzu a bezstavovcov .</w:t>
            </w: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noWrap/>
          </w:tcPr>
          <w:p w14:paraId="3CFEA6D2" w14:textId="77777777" w:rsidR="00676027" w:rsidRPr="00D1003C" w:rsidRDefault="00676027" w:rsidP="00D1003C">
            <w:pPr>
              <w:spacing w:after="60"/>
              <w:rPr>
                <w:rFonts w:ascii="Calibri" w:eastAsia="Times New Roman" w:hAnsi="Calibri" w:cs="Calibri"/>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shd w:val="clear" w:color="auto" w:fill="auto"/>
            <w:noWrap/>
          </w:tcPr>
          <w:p w14:paraId="10529A5D" w14:textId="77777777" w:rsidR="00676027" w:rsidRPr="00D1003C" w:rsidRDefault="00676027" w:rsidP="00D1003C">
            <w:pPr>
              <w:spacing w:after="60"/>
              <w:rPr>
                <w:rFonts w:ascii="Calibri" w:eastAsia="Times New Roman" w:hAnsi="Calibri" w:cs="Calibri"/>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14:paraId="4BF88D9E" w14:textId="77777777" w:rsidR="00676027" w:rsidRPr="00D1003C" w:rsidRDefault="00676027" w:rsidP="00D1003C">
            <w:pPr>
              <w:spacing w:after="60"/>
              <w:rPr>
                <w:rFonts w:ascii="Calibri" w:eastAsia="Times New Roman" w:hAnsi="Calibri" w:cs="Calibri"/>
                <w:sz w:val="20"/>
                <w:szCs w:val="20"/>
                <w:lang w:eastAsia="sk-SK"/>
              </w:rPr>
            </w:pPr>
          </w:p>
        </w:tc>
        <w:tc>
          <w:tcPr>
            <w:tcW w:w="1822" w:type="dxa"/>
            <w:gridSpan w:val="2"/>
            <w:tcBorders>
              <w:top w:val="single" w:sz="4" w:space="0" w:color="auto"/>
              <w:left w:val="single" w:sz="4" w:space="0" w:color="auto"/>
              <w:bottom w:val="single" w:sz="4" w:space="0" w:color="auto"/>
            </w:tcBorders>
            <w:shd w:val="clear" w:color="auto" w:fill="auto"/>
            <w:noWrap/>
          </w:tcPr>
          <w:p w14:paraId="195DCA35" w14:textId="77777777" w:rsidR="00676027" w:rsidRPr="00D1003C" w:rsidRDefault="00676027" w:rsidP="00D1003C">
            <w:pPr>
              <w:spacing w:after="60"/>
              <w:rPr>
                <w:rFonts w:ascii="Calibri" w:eastAsia="Times New Roman" w:hAnsi="Calibri" w:cs="Calibri"/>
                <w:sz w:val="20"/>
                <w:szCs w:val="20"/>
                <w:lang w:eastAsia="sk-SK"/>
              </w:rPr>
            </w:pPr>
          </w:p>
        </w:tc>
      </w:tr>
      <w:tr w:rsidR="00D1003C" w:rsidRPr="00685C99" w14:paraId="5CB245A4" w14:textId="77777777" w:rsidTr="00D1003C">
        <w:trPr>
          <w:trHeight w:val="1146"/>
        </w:trPr>
        <w:tc>
          <w:tcPr>
            <w:tcW w:w="1554" w:type="dxa"/>
            <w:tcBorders>
              <w:top w:val="single" w:sz="4" w:space="0" w:color="auto"/>
              <w:bottom w:val="single" w:sz="12" w:space="0" w:color="auto"/>
              <w:right w:val="single" w:sz="4" w:space="0" w:color="auto"/>
            </w:tcBorders>
            <w:shd w:val="clear" w:color="auto" w:fill="auto"/>
            <w:noWrap/>
            <w:vAlign w:val="center"/>
          </w:tcPr>
          <w:p w14:paraId="6075893A" w14:textId="1E5A49B6" w:rsidR="00676027" w:rsidRPr="00D1003C" w:rsidRDefault="00676027" w:rsidP="00D1003C">
            <w:pPr>
              <w:spacing w:after="60"/>
              <w:rPr>
                <w:rFonts w:ascii="Calibri" w:eastAsia="Times New Roman" w:hAnsi="Calibri" w:cs="Calibri"/>
                <w:sz w:val="20"/>
                <w:szCs w:val="20"/>
                <w:lang w:eastAsia="sk-SK"/>
              </w:rPr>
            </w:pPr>
            <w:r w:rsidRPr="00D1003C">
              <w:rPr>
                <w:rFonts w:ascii="Calibri" w:eastAsia="Times New Roman" w:hAnsi="Calibri" w:cs="Calibri"/>
                <w:sz w:val="20"/>
                <w:szCs w:val="20"/>
                <w:lang w:eastAsia="sk-SK"/>
              </w:rPr>
              <w:t>Podmienky na prezimovanie</w:t>
            </w:r>
          </w:p>
        </w:tc>
        <w:tc>
          <w:tcPr>
            <w:tcW w:w="3942" w:type="dxa"/>
            <w:gridSpan w:val="8"/>
            <w:tcBorders>
              <w:top w:val="single" w:sz="4" w:space="0" w:color="auto"/>
              <w:left w:val="single" w:sz="4" w:space="0" w:color="auto"/>
              <w:bottom w:val="single" w:sz="12" w:space="0" w:color="auto"/>
              <w:right w:val="single" w:sz="4" w:space="0" w:color="auto"/>
            </w:tcBorders>
            <w:shd w:val="clear" w:color="auto" w:fill="auto"/>
            <w:noWrap/>
            <w:vAlign w:val="center"/>
          </w:tcPr>
          <w:p w14:paraId="181E4FC3" w14:textId="604A073E" w:rsidR="00676027" w:rsidRPr="00D1003C" w:rsidRDefault="00676027" w:rsidP="00D1003C">
            <w:pPr>
              <w:spacing w:after="60"/>
              <w:rPr>
                <w:rFonts w:ascii="Calibri" w:eastAsia="Times New Roman" w:hAnsi="Calibri" w:cs="Calibri"/>
                <w:sz w:val="20"/>
                <w:szCs w:val="20"/>
                <w:lang w:eastAsia="sk-SK"/>
              </w:rPr>
            </w:pPr>
            <w:r w:rsidRPr="00D1003C">
              <w:rPr>
                <w:rFonts w:ascii="Calibri" w:eastAsia="Times New Roman" w:hAnsi="Calibri" w:cs="Calibri"/>
                <w:sz w:val="20"/>
                <w:szCs w:val="20"/>
                <w:lang w:eastAsia="sk-SK"/>
              </w:rPr>
              <w:t>Dostatočné a prítomné na TML, alebo jej blízkosti do 1 km (Prítomnosť ľahkej , sypkej pôdy, prípadne piesčitého substrátu s hĺbkou min. 1 m., vhodnej na zahrabávanie sa.)</w:t>
            </w:r>
          </w:p>
        </w:tc>
        <w:tc>
          <w:tcPr>
            <w:tcW w:w="1300" w:type="dxa"/>
            <w:gridSpan w:val="2"/>
            <w:tcBorders>
              <w:top w:val="single" w:sz="4" w:space="0" w:color="auto"/>
              <w:left w:val="single" w:sz="4" w:space="0" w:color="auto"/>
              <w:bottom w:val="single" w:sz="12" w:space="0" w:color="auto"/>
              <w:right w:val="single" w:sz="4" w:space="0" w:color="auto"/>
            </w:tcBorders>
            <w:shd w:val="clear" w:color="auto" w:fill="auto"/>
            <w:noWrap/>
          </w:tcPr>
          <w:p w14:paraId="5DE6AF93" w14:textId="77777777" w:rsidR="00676027" w:rsidRPr="00D1003C" w:rsidRDefault="00676027" w:rsidP="00D1003C">
            <w:pPr>
              <w:spacing w:after="60"/>
              <w:rPr>
                <w:rFonts w:ascii="Calibri" w:eastAsia="Times New Roman" w:hAnsi="Calibri" w:cs="Calibri"/>
                <w:sz w:val="20"/>
                <w:szCs w:val="20"/>
                <w:lang w:eastAsia="sk-SK"/>
              </w:rPr>
            </w:pPr>
          </w:p>
        </w:tc>
        <w:tc>
          <w:tcPr>
            <w:tcW w:w="1276" w:type="dxa"/>
            <w:gridSpan w:val="4"/>
            <w:tcBorders>
              <w:top w:val="single" w:sz="4" w:space="0" w:color="auto"/>
              <w:left w:val="single" w:sz="4" w:space="0" w:color="auto"/>
              <w:bottom w:val="single" w:sz="12" w:space="0" w:color="auto"/>
              <w:right w:val="single" w:sz="4" w:space="0" w:color="auto"/>
            </w:tcBorders>
            <w:shd w:val="clear" w:color="auto" w:fill="auto"/>
            <w:noWrap/>
          </w:tcPr>
          <w:p w14:paraId="75EA7C08" w14:textId="77777777" w:rsidR="00676027" w:rsidRPr="00D1003C" w:rsidRDefault="00676027" w:rsidP="00D1003C">
            <w:pPr>
              <w:spacing w:after="60"/>
              <w:rPr>
                <w:rFonts w:ascii="Calibri" w:eastAsia="Times New Roman" w:hAnsi="Calibri" w:cs="Calibri"/>
                <w:sz w:val="20"/>
                <w:szCs w:val="20"/>
                <w:lang w:eastAsia="sk-SK"/>
              </w:rPr>
            </w:pPr>
          </w:p>
        </w:tc>
        <w:tc>
          <w:tcPr>
            <w:tcW w:w="1276" w:type="dxa"/>
            <w:gridSpan w:val="2"/>
            <w:tcBorders>
              <w:top w:val="single" w:sz="4" w:space="0" w:color="auto"/>
              <w:left w:val="single" w:sz="4" w:space="0" w:color="auto"/>
              <w:bottom w:val="single" w:sz="12" w:space="0" w:color="auto"/>
              <w:right w:val="single" w:sz="4" w:space="0" w:color="auto"/>
            </w:tcBorders>
            <w:shd w:val="clear" w:color="auto" w:fill="auto"/>
            <w:noWrap/>
          </w:tcPr>
          <w:p w14:paraId="3FA532BF" w14:textId="77777777" w:rsidR="00676027" w:rsidRPr="00D1003C" w:rsidRDefault="00676027" w:rsidP="00D1003C">
            <w:pPr>
              <w:spacing w:after="60"/>
              <w:rPr>
                <w:rFonts w:ascii="Calibri" w:eastAsia="Times New Roman" w:hAnsi="Calibri" w:cs="Calibri"/>
                <w:sz w:val="20"/>
                <w:szCs w:val="20"/>
                <w:lang w:eastAsia="sk-SK"/>
              </w:rPr>
            </w:pPr>
          </w:p>
        </w:tc>
        <w:tc>
          <w:tcPr>
            <w:tcW w:w="1822" w:type="dxa"/>
            <w:gridSpan w:val="2"/>
            <w:tcBorders>
              <w:top w:val="single" w:sz="4" w:space="0" w:color="auto"/>
              <w:left w:val="single" w:sz="4" w:space="0" w:color="auto"/>
              <w:bottom w:val="single" w:sz="12" w:space="0" w:color="auto"/>
            </w:tcBorders>
            <w:shd w:val="clear" w:color="auto" w:fill="auto"/>
            <w:noWrap/>
          </w:tcPr>
          <w:p w14:paraId="3F989C55" w14:textId="77777777" w:rsidR="00676027" w:rsidRPr="00D1003C" w:rsidRDefault="00676027" w:rsidP="00D1003C">
            <w:pPr>
              <w:spacing w:after="60"/>
              <w:rPr>
                <w:rFonts w:ascii="Calibri" w:eastAsia="Times New Roman" w:hAnsi="Calibri" w:cs="Calibri"/>
                <w:sz w:val="20"/>
                <w:szCs w:val="20"/>
                <w:lang w:eastAsia="sk-SK"/>
              </w:rPr>
            </w:pPr>
          </w:p>
        </w:tc>
      </w:tr>
      <w:tr w:rsidR="00D1003C" w:rsidRPr="00685C99" w14:paraId="650EE914" w14:textId="77777777" w:rsidTr="00D1003C">
        <w:trPr>
          <w:trHeight w:val="499"/>
        </w:trPr>
        <w:tc>
          <w:tcPr>
            <w:tcW w:w="11170" w:type="dxa"/>
            <w:gridSpan w:val="19"/>
            <w:tcBorders>
              <w:top w:val="single" w:sz="12" w:space="0" w:color="auto"/>
              <w:bottom w:val="single" w:sz="4" w:space="0" w:color="auto"/>
            </w:tcBorders>
            <w:shd w:val="clear" w:color="auto" w:fill="auto"/>
            <w:noWrap/>
            <w:vAlign w:val="center"/>
          </w:tcPr>
          <w:p w14:paraId="3E267979" w14:textId="77777777" w:rsidR="00676027" w:rsidRPr="00D1003C" w:rsidRDefault="00676027" w:rsidP="00D1003C">
            <w:pPr>
              <w:spacing w:after="60"/>
              <w:jc w:val="center"/>
              <w:textDirection w:val="btLr"/>
              <w:rPr>
                <w:rFonts w:ascii="Calibri" w:eastAsia="Times New Roman" w:hAnsi="Calibri" w:cs="Calibri"/>
                <w:b/>
                <w:sz w:val="20"/>
                <w:szCs w:val="20"/>
                <w:lang w:eastAsia="sk-SK"/>
              </w:rPr>
            </w:pPr>
            <w:r w:rsidRPr="00D1003C">
              <w:rPr>
                <w:b/>
                <w:sz w:val="20"/>
                <w:szCs w:val="20"/>
              </w:rPr>
              <w:t>Aktivity na lokalite a jej potenciálne ohrozenie</w:t>
            </w:r>
          </w:p>
        </w:tc>
      </w:tr>
      <w:tr w:rsidR="00D1003C" w:rsidRPr="00685C99" w14:paraId="6B383A14" w14:textId="77777777" w:rsidTr="00D1003C">
        <w:trPr>
          <w:trHeight w:val="699"/>
        </w:trPr>
        <w:tc>
          <w:tcPr>
            <w:tcW w:w="1700" w:type="dxa"/>
            <w:gridSpan w:val="2"/>
            <w:tcBorders>
              <w:top w:val="single" w:sz="4" w:space="0" w:color="auto"/>
              <w:bottom w:val="single" w:sz="4" w:space="0" w:color="auto"/>
              <w:right w:val="single" w:sz="4" w:space="0" w:color="auto"/>
            </w:tcBorders>
            <w:shd w:val="clear" w:color="auto" w:fill="auto"/>
            <w:noWrap/>
          </w:tcPr>
          <w:p w14:paraId="0810811B" w14:textId="77777777" w:rsidR="00676027" w:rsidRPr="00D1003C" w:rsidRDefault="00676027" w:rsidP="00D1003C">
            <w:pPr>
              <w:spacing w:before="20" w:after="60"/>
              <w:textDirection w:val="btLr"/>
              <w:rPr>
                <w:sz w:val="22"/>
                <w:szCs w:val="22"/>
              </w:rPr>
            </w:pPr>
            <w:r w:rsidRPr="00D1003C">
              <w:rPr>
                <w:sz w:val="20"/>
                <w:szCs w:val="20"/>
              </w:rPr>
              <w:t>Aktivita na lokalite</w:t>
            </w:r>
            <w:r w:rsidRPr="00D1003C">
              <w:rPr>
                <w:sz w:val="22"/>
                <w:szCs w:val="22"/>
              </w:rPr>
              <w:t xml:space="preserve"> </w:t>
            </w:r>
            <w:r w:rsidRPr="00D1003C">
              <w:rPr>
                <w:sz w:val="16"/>
                <w:szCs w:val="22"/>
              </w:rPr>
              <w:t>(kód podľa ŠDF)</w:t>
            </w:r>
          </w:p>
        </w:tc>
        <w:tc>
          <w:tcPr>
            <w:tcW w:w="1695" w:type="dxa"/>
            <w:gridSpan w:val="3"/>
            <w:tcBorders>
              <w:top w:val="single" w:sz="4" w:space="0" w:color="auto"/>
              <w:left w:val="single" w:sz="4" w:space="0" w:color="auto"/>
              <w:bottom w:val="single" w:sz="4" w:space="0" w:color="auto"/>
              <w:right w:val="single" w:sz="4" w:space="0" w:color="auto"/>
            </w:tcBorders>
            <w:shd w:val="clear" w:color="auto" w:fill="auto"/>
            <w:noWrap/>
          </w:tcPr>
          <w:p w14:paraId="7C359E4E" w14:textId="77777777" w:rsidR="00676027" w:rsidRPr="00D1003C" w:rsidRDefault="00676027" w:rsidP="00D1003C">
            <w:pPr>
              <w:spacing w:before="20" w:after="60"/>
              <w:textDirection w:val="btLr"/>
              <w:rPr>
                <w:sz w:val="20"/>
                <w:szCs w:val="20"/>
              </w:rPr>
            </w:pPr>
            <w:r w:rsidRPr="00D1003C">
              <w:rPr>
                <w:sz w:val="20"/>
                <w:szCs w:val="20"/>
              </w:rPr>
              <w:t>Miera vplyvu</w:t>
            </w:r>
          </w:p>
          <w:p w14:paraId="30070AB3" w14:textId="77777777" w:rsidR="00676027" w:rsidRPr="00D1003C" w:rsidRDefault="00676027" w:rsidP="00D1003C">
            <w:pPr>
              <w:spacing w:before="20" w:after="60"/>
              <w:textDirection w:val="btLr"/>
              <w:rPr>
                <w:sz w:val="22"/>
                <w:szCs w:val="22"/>
              </w:rPr>
            </w:pPr>
            <w:r w:rsidRPr="00D1003C">
              <w:rPr>
                <w:sz w:val="16"/>
                <w:szCs w:val="22"/>
              </w:rPr>
              <w:t>Vysoká/Stredná/Nízka</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19325251" w14:textId="77777777" w:rsidR="00676027" w:rsidRPr="00D1003C" w:rsidRDefault="00676027" w:rsidP="00D1003C">
            <w:pPr>
              <w:spacing w:before="20" w:after="60"/>
              <w:textDirection w:val="btLr"/>
              <w:rPr>
                <w:sz w:val="20"/>
                <w:szCs w:val="20"/>
              </w:rPr>
            </w:pPr>
            <w:r w:rsidRPr="00D1003C">
              <w:rPr>
                <w:sz w:val="20"/>
                <w:szCs w:val="20"/>
              </w:rPr>
              <w:t>% plochy</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noWrap/>
          </w:tcPr>
          <w:p w14:paraId="3A8CA65F" w14:textId="6AAD016C" w:rsidR="00676027" w:rsidRPr="00272993" w:rsidRDefault="00784608">
            <w:pPr>
              <w:spacing w:before="20" w:after="60"/>
              <w:textDirection w:val="btLr"/>
              <w:rPr>
                <w:rFonts w:asciiTheme="minorHAnsi" w:hAnsiTheme="minorHAnsi" w:cstheme="minorHAnsi"/>
                <w:sz w:val="20"/>
                <w:szCs w:val="20"/>
              </w:rPr>
            </w:pPr>
            <w:r w:rsidRPr="00272993">
              <w:rPr>
                <w:rFonts w:asciiTheme="minorHAnsi" w:hAnsiTheme="minorHAnsi" w:cstheme="minorHAnsi"/>
                <w:sz w:val="20"/>
                <w:szCs w:val="20"/>
              </w:rPr>
              <w:t>Vplyv/Budúci vplyv</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noWrap/>
          </w:tcPr>
          <w:p w14:paraId="40D76626" w14:textId="77777777" w:rsidR="00676027" w:rsidRPr="00D1003C" w:rsidRDefault="00676027" w:rsidP="00D1003C">
            <w:pPr>
              <w:spacing w:before="20" w:after="60"/>
              <w:textDirection w:val="btLr"/>
              <w:rPr>
                <w:sz w:val="22"/>
                <w:szCs w:val="22"/>
              </w:rPr>
            </w:pPr>
            <w:r w:rsidRPr="00D1003C">
              <w:rPr>
                <w:sz w:val="20"/>
                <w:szCs w:val="20"/>
              </w:rPr>
              <w:t>Aktivita na lokalite</w:t>
            </w:r>
            <w:r w:rsidRPr="00D1003C">
              <w:rPr>
                <w:sz w:val="22"/>
                <w:szCs w:val="22"/>
              </w:rPr>
              <w:t xml:space="preserve"> </w:t>
            </w:r>
            <w:r w:rsidRPr="00D1003C">
              <w:rPr>
                <w:sz w:val="16"/>
                <w:szCs w:val="22"/>
              </w:rPr>
              <w:t>(kód podľa ŠDF)</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tcPr>
          <w:p w14:paraId="22769F44" w14:textId="77777777" w:rsidR="00676027" w:rsidRPr="00D1003C" w:rsidRDefault="00676027" w:rsidP="00D1003C">
            <w:pPr>
              <w:spacing w:before="20" w:after="60"/>
              <w:textDirection w:val="btLr"/>
              <w:rPr>
                <w:sz w:val="20"/>
                <w:szCs w:val="20"/>
              </w:rPr>
            </w:pPr>
            <w:r w:rsidRPr="00D1003C">
              <w:rPr>
                <w:sz w:val="20"/>
                <w:szCs w:val="20"/>
              </w:rPr>
              <w:t>Miera vplyvu</w:t>
            </w:r>
          </w:p>
          <w:p w14:paraId="3BC8B6EA" w14:textId="77777777" w:rsidR="00676027" w:rsidRPr="00D1003C" w:rsidRDefault="00676027" w:rsidP="00D1003C">
            <w:pPr>
              <w:spacing w:before="20" w:after="60"/>
              <w:textDirection w:val="btLr"/>
              <w:rPr>
                <w:sz w:val="22"/>
                <w:szCs w:val="22"/>
              </w:rPr>
            </w:pPr>
            <w:r w:rsidRPr="00D1003C">
              <w:rPr>
                <w:sz w:val="16"/>
                <w:szCs w:val="22"/>
              </w:rPr>
              <w:t>Vysoká/Stredná/Nízka</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14:paraId="1E1E063A" w14:textId="77777777" w:rsidR="00676027" w:rsidRPr="00D1003C" w:rsidRDefault="00676027" w:rsidP="00D1003C">
            <w:pPr>
              <w:spacing w:before="20" w:after="60"/>
              <w:textDirection w:val="btLr"/>
              <w:rPr>
                <w:sz w:val="20"/>
                <w:szCs w:val="20"/>
              </w:rPr>
            </w:pPr>
            <w:r w:rsidRPr="00D1003C">
              <w:rPr>
                <w:sz w:val="20"/>
                <w:szCs w:val="20"/>
              </w:rPr>
              <w:t>% plochy</w:t>
            </w:r>
          </w:p>
        </w:tc>
        <w:tc>
          <w:tcPr>
            <w:tcW w:w="1534" w:type="dxa"/>
            <w:tcBorders>
              <w:top w:val="single" w:sz="4" w:space="0" w:color="auto"/>
              <w:left w:val="single" w:sz="4" w:space="0" w:color="auto"/>
              <w:bottom w:val="single" w:sz="4" w:space="0" w:color="auto"/>
            </w:tcBorders>
            <w:shd w:val="clear" w:color="auto" w:fill="auto"/>
          </w:tcPr>
          <w:p w14:paraId="00E1A309" w14:textId="558309F9" w:rsidR="00676027" w:rsidRPr="00D1003C" w:rsidRDefault="00784608">
            <w:pPr>
              <w:spacing w:before="20" w:after="60"/>
              <w:textDirection w:val="btLr"/>
              <w:rPr>
                <w:sz w:val="22"/>
                <w:szCs w:val="22"/>
              </w:rPr>
            </w:pPr>
            <w:r w:rsidRPr="00784608">
              <w:rPr>
                <w:rFonts w:ascii="Calibri" w:hAnsi="Calibri" w:cs="Calibri"/>
                <w:sz w:val="20"/>
                <w:szCs w:val="20"/>
              </w:rPr>
              <w:t>Vplyv/Budúci vplyv</w:t>
            </w:r>
          </w:p>
        </w:tc>
      </w:tr>
      <w:tr w:rsidR="00D1003C" w:rsidRPr="00685C99" w14:paraId="12B9470F" w14:textId="77777777" w:rsidTr="00D1003C">
        <w:trPr>
          <w:trHeight w:val="358"/>
        </w:trPr>
        <w:tc>
          <w:tcPr>
            <w:tcW w:w="1700" w:type="dxa"/>
            <w:gridSpan w:val="2"/>
            <w:tcBorders>
              <w:top w:val="single" w:sz="4" w:space="0" w:color="auto"/>
              <w:bottom w:val="single" w:sz="4" w:space="0" w:color="auto"/>
              <w:right w:val="single" w:sz="4" w:space="0" w:color="auto"/>
            </w:tcBorders>
            <w:shd w:val="clear" w:color="auto" w:fill="auto"/>
            <w:noWrap/>
          </w:tcPr>
          <w:p w14:paraId="6718F8BE" w14:textId="77777777" w:rsidR="00676027" w:rsidRPr="00D1003C" w:rsidRDefault="00676027" w:rsidP="00D1003C">
            <w:pPr>
              <w:spacing w:before="20" w:after="60"/>
              <w:textDirection w:val="btLr"/>
              <w:rPr>
                <w:sz w:val="20"/>
                <w:szCs w:val="20"/>
              </w:rPr>
            </w:pPr>
          </w:p>
        </w:tc>
        <w:tc>
          <w:tcPr>
            <w:tcW w:w="1695" w:type="dxa"/>
            <w:gridSpan w:val="3"/>
            <w:tcBorders>
              <w:top w:val="single" w:sz="4" w:space="0" w:color="auto"/>
              <w:left w:val="single" w:sz="4" w:space="0" w:color="auto"/>
              <w:bottom w:val="single" w:sz="4" w:space="0" w:color="auto"/>
              <w:right w:val="single" w:sz="4" w:space="0" w:color="auto"/>
            </w:tcBorders>
            <w:shd w:val="clear" w:color="auto" w:fill="auto"/>
            <w:noWrap/>
          </w:tcPr>
          <w:p w14:paraId="440B708F" w14:textId="77777777" w:rsidR="00676027" w:rsidRPr="00D1003C" w:rsidRDefault="00676027" w:rsidP="00D1003C">
            <w:pPr>
              <w:spacing w:before="20" w:after="60"/>
              <w:textDirection w:val="btL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05E9E822" w14:textId="77777777" w:rsidR="00676027" w:rsidRPr="00D1003C" w:rsidRDefault="00676027" w:rsidP="00D1003C">
            <w:pPr>
              <w:spacing w:before="20" w:after="60"/>
              <w:textDirection w:val="btLr"/>
              <w:rPr>
                <w:sz w:val="20"/>
                <w:szCs w:val="20"/>
              </w:rPr>
            </w:pP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noWrap/>
          </w:tcPr>
          <w:p w14:paraId="797B0D15" w14:textId="77777777" w:rsidR="00676027" w:rsidRPr="00D1003C" w:rsidRDefault="00676027" w:rsidP="00D1003C">
            <w:pPr>
              <w:spacing w:before="20" w:after="60"/>
              <w:textDirection w:val="btLr"/>
              <w:rPr>
                <w:sz w:val="22"/>
                <w:szCs w:val="22"/>
              </w:rPr>
            </w:pP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noWrap/>
          </w:tcPr>
          <w:p w14:paraId="00B1C955" w14:textId="77777777" w:rsidR="00676027" w:rsidRPr="00D1003C" w:rsidRDefault="00676027" w:rsidP="00D1003C">
            <w:pPr>
              <w:spacing w:before="20" w:after="60"/>
              <w:textDirection w:val="btLr"/>
              <w:rPr>
                <w:sz w:val="20"/>
                <w:szCs w:val="20"/>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tcPr>
          <w:p w14:paraId="3F85682B" w14:textId="77777777" w:rsidR="00676027" w:rsidRPr="00D1003C" w:rsidRDefault="00676027" w:rsidP="00D1003C">
            <w:pPr>
              <w:spacing w:before="20" w:after="60"/>
              <w:textDirection w:val="btLr"/>
              <w:rPr>
                <w:sz w:val="20"/>
                <w:szCs w:val="20"/>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14:paraId="7BFA0C7D" w14:textId="77777777" w:rsidR="00676027" w:rsidRPr="00D1003C" w:rsidRDefault="00676027" w:rsidP="00D1003C">
            <w:pPr>
              <w:spacing w:before="20" w:after="60"/>
              <w:textDirection w:val="btLr"/>
              <w:rPr>
                <w:sz w:val="20"/>
                <w:szCs w:val="20"/>
              </w:rPr>
            </w:pPr>
          </w:p>
        </w:tc>
        <w:tc>
          <w:tcPr>
            <w:tcW w:w="1534" w:type="dxa"/>
            <w:tcBorders>
              <w:top w:val="single" w:sz="4" w:space="0" w:color="auto"/>
              <w:left w:val="single" w:sz="4" w:space="0" w:color="auto"/>
              <w:bottom w:val="single" w:sz="4" w:space="0" w:color="auto"/>
            </w:tcBorders>
            <w:shd w:val="clear" w:color="auto" w:fill="auto"/>
          </w:tcPr>
          <w:p w14:paraId="42BE1F08" w14:textId="77777777" w:rsidR="00676027" w:rsidRPr="00D1003C" w:rsidRDefault="00676027" w:rsidP="00D1003C">
            <w:pPr>
              <w:spacing w:before="20" w:after="60"/>
              <w:textDirection w:val="btLr"/>
              <w:rPr>
                <w:sz w:val="22"/>
                <w:szCs w:val="22"/>
              </w:rPr>
            </w:pPr>
          </w:p>
        </w:tc>
      </w:tr>
      <w:tr w:rsidR="00D1003C" w:rsidRPr="00685C99" w14:paraId="5DD005CA" w14:textId="77777777" w:rsidTr="00D1003C">
        <w:trPr>
          <w:trHeight w:val="358"/>
        </w:trPr>
        <w:tc>
          <w:tcPr>
            <w:tcW w:w="1700" w:type="dxa"/>
            <w:gridSpan w:val="2"/>
            <w:tcBorders>
              <w:top w:val="single" w:sz="4" w:space="0" w:color="auto"/>
              <w:bottom w:val="single" w:sz="4" w:space="0" w:color="auto"/>
              <w:right w:val="single" w:sz="4" w:space="0" w:color="auto"/>
            </w:tcBorders>
            <w:shd w:val="clear" w:color="auto" w:fill="auto"/>
            <w:noWrap/>
          </w:tcPr>
          <w:p w14:paraId="68E7B30F" w14:textId="77777777" w:rsidR="00676027" w:rsidRPr="00D1003C" w:rsidRDefault="00676027" w:rsidP="00D1003C">
            <w:pPr>
              <w:spacing w:before="20" w:after="60"/>
              <w:textDirection w:val="btLr"/>
              <w:rPr>
                <w:sz w:val="20"/>
                <w:szCs w:val="20"/>
              </w:rPr>
            </w:pPr>
          </w:p>
        </w:tc>
        <w:tc>
          <w:tcPr>
            <w:tcW w:w="1695" w:type="dxa"/>
            <w:gridSpan w:val="3"/>
            <w:tcBorders>
              <w:top w:val="single" w:sz="4" w:space="0" w:color="auto"/>
              <w:left w:val="single" w:sz="4" w:space="0" w:color="auto"/>
              <w:bottom w:val="single" w:sz="4" w:space="0" w:color="auto"/>
              <w:right w:val="single" w:sz="4" w:space="0" w:color="auto"/>
            </w:tcBorders>
            <w:shd w:val="clear" w:color="auto" w:fill="auto"/>
            <w:noWrap/>
          </w:tcPr>
          <w:p w14:paraId="1BCD3186" w14:textId="77777777" w:rsidR="00676027" w:rsidRPr="00D1003C" w:rsidRDefault="00676027" w:rsidP="00D1003C">
            <w:pPr>
              <w:spacing w:before="20" w:after="60"/>
              <w:textDirection w:val="btL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29F1AAD0" w14:textId="77777777" w:rsidR="00676027" w:rsidRPr="00D1003C" w:rsidRDefault="00676027" w:rsidP="00D1003C">
            <w:pPr>
              <w:spacing w:before="20" w:after="60"/>
              <w:textDirection w:val="btLr"/>
              <w:rPr>
                <w:sz w:val="20"/>
                <w:szCs w:val="20"/>
              </w:rPr>
            </w:pP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noWrap/>
          </w:tcPr>
          <w:p w14:paraId="3732ABD4" w14:textId="77777777" w:rsidR="00676027" w:rsidRPr="00D1003C" w:rsidRDefault="00676027" w:rsidP="00D1003C">
            <w:pPr>
              <w:spacing w:before="20" w:after="60"/>
              <w:textDirection w:val="btLr"/>
              <w:rPr>
                <w:sz w:val="22"/>
                <w:szCs w:val="22"/>
              </w:rPr>
            </w:pP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noWrap/>
          </w:tcPr>
          <w:p w14:paraId="2DF6BBAF" w14:textId="77777777" w:rsidR="00676027" w:rsidRPr="00D1003C" w:rsidRDefault="00676027" w:rsidP="00D1003C">
            <w:pPr>
              <w:spacing w:before="20" w:after="60"/>
              <w:textDirection w:val="btLr"/>
              <w:rPr>
                <w:sz w:val="20"/>
                <w:szCs w:val="20"/>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tcPr>
          <w:p w14:paraId="6D8AEFFA" w14:textId="77777777" w:rsidR="00676027" w:rsidRPr="00D1003C" w:rsidRDefault="00676027" w:rsidP="00D1003C">
            <w:pPr>
              <w:spacing w:before="20" w:after="60"/>
              <w:textDirection w:val="btLr"/>
              <w:rPr>
                <w:sz w:val="20"/>
                <w:szCs w:val="20"/>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14:paraId="06254DFF" w14:textId="77777777" w:rsidR="00676027" w:rsidRPr="00D1003C" w:rsidRDefault="00676027" w:rsidP="00D1003C">
            <w:pPr>
              <w:spacing w:before="20" w:after="60"/>
              <w:textDirection w:val="btLr"/>
              <w:rPr>
                <w:sz w:val="20"/>
                <w:szCs w:val="20"/>
              </w:rPr>
            </w:pPr>
          </w:p>
        </w:tc>
        <w:tc>
          <w:tcPr>
            <w:tcW w:w="1534" w:type="dxa"/>
            <w:tcBorders>
              <w:top w:val="single" w:sz="4" w:space="0" w:color="auto"/>
              <w:left w:val="single" w:sz="4" w:space="0" w:color="auto"/>
              <w:bottom w:val="single" w:sz="4" w:space="0" w:color="auto"/>
            </w:tcBorders>
            <w:shd w:val="clear" w:color="auto" w:fill="auto"/>
          </w:tcPr>
          <w:p w14:paraId="602DF2FF" w14:textId="77777777" w:rsidR="00676027" w:rsidRPr="00D1003C" w:rsidRDefault="00676027" w:rsidP="00D1003C">
            <w:pPr>
              <w:spacing w:before="20" w:after="60"/>
              <w:textDirection w:val="btLr"/>
              <w:rPr>
                <w:sz w:val="22"/>
                <w:szCs w:val="22"/>
              </w:rPr>
            </w:pPr>
          </w:p>
        </w:tc>
      </w:tr>
      <w:tr w:rsidR="00D1003C" w:rsidRPr="00685C99" w14:paraId="68C7AE08" w14:textId="77777777" w:rsidTr="00D1003C">
        <w:trPr>
          <w:trHeight w:val="358"/>
        </w:trPr>
        <w:tc>
          <w:tcPr>
            <w:tcW w:w="1700" w:type="dxa"/>
            <w:gridSpan w:val="2"/>
            <w:tcBorders>
              <w:top w:val="single" w:sz="4" w:space="0" w:color="auto"/>
              <w:bottom w:val="single" w:sz="12" w:space="0" w:color="auto"/>
              <w:right w:val="single" w:sz="4" w:space="0" w:color="auto"/>
            </w:tcBorders>
            <w:shd w:val="clear" w:color="auto" w:fill="auto"/>
            <w:noWrap/>
          </w:tcPr>
          <w:p w14:paraId="107AF878" w14:textId="77777777" w:rsidR="00676027" w:rsidRPr="00D1003C" w:rsidRDefault="00676027" w:rsidP="00D1003C">
            <w:pPr>
              <w:spacing w:before="20" w:after="60"/>
              <w:textDirection w:val="btLr"/>
              <w:rPr>
                <w:sz w:val="20"/>
                <w:szCs w:val="20"/>
              </w:rPr>
            </w:pPr>
          </w:p>
        </w:tc>
        <w:tc>
          <w:tcPr>
            <w:tcW w:w="1695" w:type="dxa"/>
            <w:gridSpan w:val="3"/>
            <w:tcBorders>
              <w:top w:val="single" w:sz="4" w:space="0" w:color="auto"/>
              <w:left w:val="single" w:sz="4" w:space="0" w:color="auto"/>
              <w:bottom w:val="single" w:sz="12" w:space="0" w:color="auto"/>
              <w:right w:val="single" w:sz="4" w:space="0" w:color="auto"/>
            </w:tcBorders>
            <w:shd w:val="clear" w:color="auto" w:fill="auto"/>
            <w:noWrap/>
          </w:tcPr>
          <w:p w14:paraId="589ABE27" w14:textId="77777777" w:rsidR="00676027" w:rsidRPr="00D1003C" w:rsidRDefault="00676027" w:rsidP="00D1003C">
            <w:pPr>
              <w:spacing w:before="20" w:after="60"/>
              <w:textDirection w:val="btLr"/>
              <w:rPr>
                <w:sz w:val="20"/>
                <w:szCs w:val="20"/>
              </w:rPr>
            </w:pPr>
          </w:p>
        </w:tc>
        <w:tc>
          <w:tcPr>
            <w:tcW w:w="851" w:type="dxa"/>
            <w:tcBorders>
              <w:top w:val="single" w:sz="4" w:space="0" w:color="auto"/>
              <w:left w:val="single" w:sz="4" w:space="0" w:color="auto"/>
              <w:bottom w:val="single" w:sz="12" w:space="0" w:color="auto"/>
              <w:right w:val="single" w:sz="4" w:space="0" w:color="auto"/>
            </w:tcBorders>
            <w:shd w:val="clear" w:color="auto" w:fill="auto"/>
            <w:noWrap/>
          </w:tcPr>
          <w:p w14:paraId="437DBE9A" w14:textId="77777777" w:rsidR="00676027" w:rsidRPr="00D1003C" w:rsidRDefault="00676027" w:rsidP="00D1003C">
            <w:pPr>
              <w:spacing w:before="20" w:after="60"/>
              <w:textDirection w:val="btLr"/>
              <w:rPr>
                <w:sz w:val="20"/>
                <w:szCs w:val="20"/>
              </w:rPr>
            </w:pPr>
          </w:p>
        </w:tc>
        <w:tc>
          <w:tcPr>
            <w:tcW w:w="1417" w:type="dxa"/>
            <w:gridSpan w:val="4"/>
            <w:tcBorders>
              <w:top w:val="single" w:sz="4" w:space="0" w:color="auto"/>
              <w:left w:val="single" w:sz="4" w:space="0" w:color="auto"/>
              <w:bottom w:val="single" w:sz="12" w:space="0" w:color="auto"/>
              <w:right w:val="single" w:sz="4" w:space="0" w:color="auto"/>
            </w:tcBorders>
            <w:shd w:val="clear" w:color="auto" w:fill="auto"/>
            <w:noWrap/>
          </w:tcPr>
          <w:p w14:paraId="4A05EB04" w14:textId="77777777" w:rsidR="00676027" w:rsidRPr="00D1003C" w:rsidRDefault="00676027" w:rsidP="00D1003C">
            <w:pPr>
              <w:spacing w:before="20" w:after="60"/>
              <w:textDirection w:val="btLr"/>
              <w:rPr>
                <w:sz w:val="22"/>
                <w:szCs w:val="22"/>
              </w:rPr>
            </w:pPr>
          </w:p>
        </w:tc>
        <w:tc>
          <w:tcPr>
            <w:tcW w:w="1417" w:type="dxa"/>
            <w:gridSpan w:val="3"/>
            <w:tcBorders>
              <w:top w:val="single" w:sz="4" w:space="0" w:color="auto"/>
              <w:left w:val="single" w:sz="4" w:space="0" w:color="auto"/>
              <w:bottom w:val="single" w:sz="12" w:space="0" w:color="auto"/>
              <w:right w:val="single" w:sz="4" w:space="0" w:color="auto"/>
            </w:tcBorders>
            <w:shd w:val="clear" w:color="auto" w:fill="auto"/>
            <w:noWrap/>
          </w:tcPr>
          <w:p w14:paraId="6015E6D2" w14:textId="77777777" w:rsidR="00676027" w:rsidRPr="00D1003C" w:rsidRDefault="00676027" w:rsidP="00D1003C">
            <w:pPr>
              <w:spacing w:before="20" w:after="60"/>
              <w:textDirection w:val="btLr"/>
              <w:rPr>
                <w:sz w:val="20"/>
                <w:szCs w:val="20"/>
              </w:rPr>
            </w:pPr>
          </w:p>
        </w:tc>
        <w:tc>
          <w:tcPr>
            <w:tcW w:w="1701" w:type="dxa"/>
            <w:gridSpan w:val="3"/>
            <w:tcBorders>
              <w:top w:val="single" w:sz="4" w:space="0" w:color="auto"/>
              <w:left w:val="single" w:sz="4" w:space="0" w:color="auto"/>
              <w:bottom w:val="single" w:sz="12" w:space="0" w:color="auto"/>
              <w:right w:val="single" w:sz="4" w:space="0" w:color="auto"/>
            </w:tcBorders>
            <w:shd w:val="clear" w:color="auto" w:fill="auto"/>
            <w:noWrap/>
          </w:tcPr>
          <w:p w14:paraId="4344F57C" w14:textId="77777777" w:rsidR="00676027" w:rsidRPr="00D1003C" w:rsidRDefault="00676027" w:rsidP="00D1003C">
            <w:pPr>
              <w:spacing w:before="20" w:after="60"/>
              <w:textDirection w:val="btLr"/>
              <w:rPr>
                <w:sz w:val="20"/>
                <w:szCs w:val="20"/>
              </w:rPr>
            </w:pPr>
          </w:p>
        </w:tc>
        <w:tc>
          <w:tcPr>
            <w:tcW w:w="855" w:type="dxa"/>
            <w:gridSpan w:val="2"/>
            <w:tcBorders>
              <w:top w:val="single" w:sz="4" w:space="0" w:color="auto"/>
              <w:left w:val="single" w:sz="4" w:space="0" w:color="auto"/>
              <w:bottom w:val="single" w:sz="12" w:space="0" w:color="auto"/>
              <w:right w:val="single" w:sz="4" w:space="0" w:color="auto"/>
            </w:tcBorders>
            <w:shd w:val="clear" w:color="auto" w:fill="auto"/>
          </w:tcPr>
          <w:p w14:paraId="478A5ECD" w14:textId="77777777" w:rsidR="00676027" w:rsidRPr="00D1003C" w:rsidRDefault="00676027" w:rsidP="00D1003C">
            <w:pPr>
              <w:spacing w:before="20" w:after="60"/>
              <w:textDirection w:val="btLr"/>
              <w:rPr>
                <w:sz w:val="20"/>
                <w:szCs w:val="20"/>
              </w:rPr>
            </w:pPr>
          </w:p>
        </w:tc>
        <w:tc>
          <w:tcPr>
            <w:tcW w:w="1534" w:type="dxa"/>
            <w:tcBorders>
              <w:top w:val="single" w:sz="4" w:space="0" w:color="auto"/>
              <w:left w:val="single" w:sz="4" w:space="0" w:color="auto"/>
              <w:bottom w:val="single" w:sz="12" w:space="0" w:color="auto"/>
            </w:tcBorders>
            <w:shd w:val="clear" w:color="auto" w:fill="auto"/>
          </w:tcPr>
          <w:p w14:paraId="2263C6A0" w14:textId="77777777" w:rsidR="00676027" w:rsidRPr="00D1003C" w:rsidRDefault="00676027" w:rsidP="00D1003C">
            <w:pPr>
              <w:spacing w:before="20" w:after="60"/>
              <w:textDirection w:val="btLr"/>
              <w:rPr>
                <w:sz w:val="22"/>
                <w:szCs w:val="22"/>
              </w:rPr>
            </w:pPr>
          </w:p>
        </w:tc>
      </w:tr>
      <w:tr w:rsidR="00D1003C" w:rsidRPr="00EC6FF4" w14:paraId="635C65A2" w14:textId="77777777" w:rsidTr="00D1003C">
        <w:trPr>
          <w:trHeight w:val="540"/>
        </w:trPr>
        <w:tc>
          <w:tcPr>
            <w:tcW w:w="4386" w:type="dxa"/>
            <w:gridSpan w:val="7"/>
            <w:tcBorders>
              <w:top w:val="single" w:sz="12" w:space="0" w:color="auto"/>
              <w:bottom w:val="single" w:sz="12" w:space="0" w:color="auto"/>
              <w:right w:val="single" w:sz="4" w:space="0" w:color="auto"/>
            </w:tcBorders>
            <w:shd w:val="clear" w:color="auto" w:fill="auto"/>
          </w:tcPr>
          <w:p w14:paraId="4F6C54CD" w14:textId="77777777" w:rsidR="00676027" w:rsidRPr="00D1003C" w:rsidRDefault="00676027" w:rsidP="00D1003C">
            <w:pPr>
              <w:spacing w:before="20" w:after="60"/>
              <w:textDirection w:val="btLr"/>
              <w:rPr>
                <w:sz w:val="20"/>
                <w:szCs w:val="20"/>
              </w:rPr>
            </w:pPr>
            <w:r w:rsidRPr="00D1003C">
              <w:rPr>
                <w:b/>
                <w:sz w:val="20"/>
                <w:szCs w:val="20"/>
              </w:rPr>
              <w:t>Vyhliadky biotopu druhu do budúcnosti na lokalite</w:t>
            </w:r>
            <w:r w:rsidRPr="00D1003C">
              <w:rPr>
                <w:sz w:val="20"/>
                <w:szCs w:val="20"/>
              </w:rPr>
              <w:t xml:space="preserve"> (v % z celkovej plochy TML)</w:t>
            </w:r>
          </w:p>
        </w:tc>
        <w:tc>
          <w:tcPr>
            <w:tcW w:w="2439" w:type="dxa"/>
            <w:gridSpan w:val="5"/>
            <w:tcBorders>
              <w:top w:val="single" w:sz="12" w:space="0" w:color="auto"/>
              <w:left w:val="single" w:sz="4" w:space="0" w:color="auto"/>
              <w:bottom w:val="single" w:sz="12" w:space="0" w:color="auto"/>
              <w:right w:val="single" w:sz="4" w:space="0" w:color="auto"/>
            </w:tcBorders>
            <w:shd w:val="clear" w:color="auto" w:fill="auto"/>
          </w:tcPr>
          <w:p w14:paraId="09FE2BE5" w14:textId="77777777" w:rsidR="00676027" w:rsidRPr="00D1003C" w:rsidRDefault="00676027" w:rsidP="00D1003C">
            <w:pPr>
              <w:spacing w:before="20" w:after="60"/>
              <w:textDirection w:val="btLr"/>
              <w:rPr>
                <w:sz w:val="20"/>
                <w:szCs w:val="20"/>
              </w:rPr>
            </w:pPr>
            <w:r w:rsidRPr="00D1003C">
              <w:rPr>
                <w:sz w:val="20"/>
                <w:szCs w:val="20"/>
              </w:rPr>
              <w:t>dobré:</w:t>
            </w:r>
          </w:p>
        </w:tc>
        <w:tc>
          <w:tcPr>
            <w:tcW w:w="2811" w:type="dxa"/>
            <w:gridSpan w:val="6"/>
            <w:tcBorders>
              <w:top w:val="single" w:sz="12" w:space="0" w:color="auto"/>
              <w:left w:val="single" w:sz="4" w:space="0" w:color="auto"/>
              <w:bottom w:val="single" w:sz="12" w:space="0" w:color="auto"/>
              <w:right w:val="single" w:sz="4" w:space="0" w:color="auto"/>
            </w:tcBorders>
            <w:shd w:val="clear" w:color="auto" w:fill="auto"/>
          </w:tcPr>
          <w:p w14:paraId="76E6A77C" w14:textId="77777777" w:rsidR="00676027" w:rsidRPr="00D1003C" w:rsidRDefault="00676027" w:rsidP="00D1003C">
            <w:pPr>
              <w:spacing w:before="20" w:after="60"/>
              <w:textDirection w:val="btLr"/>
              <w:rPr>
                <w:sz w:val="20"/>
                <w:szCs w:val="20"/>
              </w:rPr>
            </w:pPr>
            <w:r w:rsidRPr="00D1003C">
              <w:rPr>
                <w:sz w:val="20"/>
                <w:szCs w:val="20"/>
              </w:rPr>
              <w:t>slabé:</w:t>
            </w:r>
          </w:p>
        </w:tc>
        <w:tc>
          <w:tcPr>
            <w:tcW w:w="1534" w:type="dxa"/>
            <w:tcBorders>
              <w:top w:val="single" w:sz="12" w:space="0" w:color="auto"/>
              <w:left w:val="single" w:sz="4" w:space="0" w:color="auto"/>
              <w:bottom w:val="single" w:sz="12" w:space="0" w:color="auto"/>
            </w:tcBorders>
            <w:shd w:val="clear" w:color="auto" w:fill="auto"/>
          </w:tcPr>
          <w:p w14:paraId="09B44233" w14:textId="77777777" w:rsidR="00676027" w:rsidRPr="00D1003C" w:rsidRDefault="00676027" w:rsidP="00D1003C">
            <w:pPr>
              <w:spacing w:before="20" w:after="60"/>
              <w:textDirection w:val="btLr"/>
              <w:rPr>
                <w:sz w:val="20"/>
                <w:szCs w:val="20"/>
              </w:rPr>
            </w:pPr>
            <w:r w:rsidRPr="00D1003C">
              <w:rPr>
                <w:sz w:val="20"/>
                <w:szCs w:val="20"/>
              </w:rPr>
              <w:t>zlé:</w:t>
            </w:r>
          </w:p>
        </w:tc>
      </w:tr>
      <w:tr w:rsidR="00D1003C" w:rsidRPr="00EC6FF4" w14:paraId="3C63156B" w14:textId="77777777" w:rsidTr="00D1003C">
        <w:trPr>
          <w:trHeight w:val="337"/>
        </w:trPr>
        <w:tc>
          <w:tcPr>
            <w:tcW w:w="4386" w:type="dxa"/>
            <w:gridSpan w:val="7"/>
            <w:tcBorders>
              <w:top w:val="single" w:sz="12" w:space="0" w:color="auto"/>
              <w:bottom w:val="single" w:sz="12" w:space="0" w:color="auto"/>
              <w:right w:val="single" w:sz="4" w:space="0" w:color="auto"/>
            </w:tcBorders>
            <w:shd w:val="clear" w:color="auto" w:fill="auto"/>
          </w:tcPr>
          <w:p w14:paraId="6AB3E026" w14:textId="77777777" w:rsidR="00676027" w:rsidRPr="00D1003C" w:rsidRDefault="00676027" w:rsidP="00D1003C">
            <w:pPr>
              <w:spacing w:before="20" w:after="60"/>
              <w:textDirection w:val="btLr"/>
              <w:rPr>
                <w:sz w:val="20"/>
                <w:szCs w:val="20"/>
              </w:rPr>
            </w:pPr>
            <w:r w:rsidRPr="00D1003C">
              <w:rPr>
                <w:b/>
                <w:sz w:val="20"/>
                <w:szCs w:val="20"/>
              </w:rPr>
              <w:t>Kvalita populácie druhu na lokalite</w:t>
            </w:r>
            <w:r w:rsidRPr="00D1003C">
              <w:rPr>
                <w:sz w:val="20"/>
                <w:szCs w:val="20"/>
              </w:rPr>
              <w:t xml:space="preserve"> (X)</w:t>
            </w:r>
          </w:p>
        </w:tc>
        <w:tc>
          <w:tcPr>
            <w:tcW w:w="2439" w:type="dxa"/>
            <w:gridSpan w:val="5"/>
            <w:tcBorders>
              <w:top w:val="single" w:sz="12" w:space="0" w:color="auto"/>
              <w:left w:val="single" w:sz="4" w:space="0" w:color="auto"/>
              <w:bottom w:val="single" w:sz="12" w:space="0" w:color="auto"/>
              <w:right w:val="single" w:sz="4" w:space="0" w:color="auto"/>
            </w:tcBorders>
            <w:shd w:val="clear" w:color="auto" w:fill="auto"/>
          </w:tcPr>
          <w:p w14:paraId="11AB0C04" w14:textId="77777777" w:rsidR="00676027" w:rsidRPr="00D1003C" w:rsidRDefault="00676027" w:rsidP="00D1003C">
            <w:pPr>
              <w:spacing w:before="20" w:after="60"/>
              <w:textDirection w:val="btLr"/>
              <w:rPr>
                <w:sz w:val="20"/>
                <w:szCs w:val="20"/>
              </w:rPr>
            </w:pPr>
            <w:r w:rsidRPr="00D1003C">
              <w:rPr>
                <w:sz w:val="20"/>
                <w:szCs w:val="20"/>
              </w:rPr>
              <w:t>dobrá:</w:t>
            </w:r>
          </w:p>
        </w:tc>
        <w:tc>
          <w:tcPr>
            <w:tcW w:w="2811" w:type="dxa"/>
            <w:gridSpan w:val="6"/>
            <w:tcBorders>
              <w:top w:val="single" w:sz="12" w:space="0" w:color="auto"/>
              <w:left w:val="single" w:sz="4" w:space="0" w:color="auto"/>
              <w:bottom w:val="single" w:sz="12" w:space="0" w:color="auto"/>
              <w:right w:val="single" w:sz="4" w:space="0" w:color="auto"/>
            </w:tcBorders>
            <w:shd w:val="clear" w:color="auto" w:fill="auto"/>
          </w:tcPr>
          <w:p w14:paraId="69F8B2BE" w14:textId="77777777" w:rsidR="00676027" w:rsidRPr="00D1003C" w:rsidRDefault="00676027" w:rsidP="00D1003C">
            <w:pPr>
              <w:spacing w:before="20" w:after="60"/>
              <w:textDirection w:val="btLr"/>
              <w:rPr>
                <w:sz w:val="20"/>
                <w:szCs w:val="20"/>
              </w:rPr>
            </w:pPr>
            <w:r w:rsidRPr="00D1003C">
              <w:rPr>
                <w:sz w:val="20"/>
                <w:szCs w:val="20"/>
              </w:rPr>
              <w:t>slabá:</w:t>
            </w:r>
          </w:p>
        </w:tc>
        <w:tc>
          <w:tcPr>
            <w:tcW w:w="1534" w:type="dxa"/>
            <w:tcBorders>
              <w:top w:val="single" w:sz="12" w:space="0" w:color="auto"/>
              <w:left w:val="single" w:sz="4" w:space="0" w:color="auto"/>
              <w:bottom w:val="single" w:sz="12" w:space="0" w:color="auto"/>
            </w:tcBorders>
            <w:shd w:val="clear" w:color="auto" w:fill="auto"/>
          </w:tcPr>
          <w:p w14:paraId="04EE1332" w14:textId="77777777" w:rsidR="00676027" w:rsidRPr="00D1003C" w:rsidRDefault="00676027" w:rsidP="00D1003C">
            <w:pPr>
              <w:spacing w:before="20" w:after="60"/>
              <w:textDirection w:val="btLr"/>
              <w:rPr>
                <w:sz w:val="20"/>
                <w:szCs w:val="20"/>
              </w:rPr>
            </w:pPr>
            <w:r w:rsidRPr="00D1003C">
              <w:rPr>
                <w:sz w:val="20"/>
                <w:szCs w:val="20"/>
              </w:rPr>
              <w:t>zlá:</w:t>
            </w:r>
          </w:p>
        </w:tc>
      </w:tr>
      <w:tr w:rsidR="00D1003C" w:rsidRPr="00EC6FF4" w14:paraId="51A9A738" w14:textId="77777777" w:rsidTr="00D1003C">
        <w:trPr>
          <w:trHeight w:val="335"/>
        </w:trPr>
        <w:tc>
          <w:tcPr>
            <w:tcW w:w="2118" w:type="dxa"/>
            <w:gridSpan w:val="3"/>
            <w:tcBorders>
              <w:top w:val="single" w:sz="12" w:space="0" w:color="auto"/>
              <w:left w:val="single" w:sz="12" w:space="0" w:color="auto"/>
              <w:bottom w:val="single" w:sz="4" w:space="0" w:color="auto"/>
              <w:right w:val="single" w:sz="4" w:space="0" w:color="auto"/>
            </w:tcBorders>
            <w:shd w:val="clear" w:color="auto" w:fill="F2F2F2"/>
          </w:tcPr>
          <w:p w14:paraId="403982D0" w14:textId="77777777" w:rsidR="00676027" w:rsidRPr="00D1003C" w:rsidRDefault="00676027" w:rsidP="00D1003C">
            <w:pPr>
              <w:spacing w:before="20" w:after="60"/>
              <w:textDirection w:val="btLr"/>
              <w:rPr>
                <w:b/>
                <w:sz w:val="20"/>
                <w:szCs w:val="20"/>
              </w:rPr>
            </w:pPr>
            <w:r w:rsidRPr="00D1003C">
              <w:rPr>
                <w:b/>
                <w:sz w:val="20"/>
                <w:szCs w:val="20"/>
              </w:rPr>
              <w:t>Parameter</w:t>
            </w:r>
          </w:p>
        </w:tc>
        <w:tc>
          <w:tcPr>
            <w:tcW w:w="2552" w:type="dxa"/>
            <w:gridSpan w:val="5"/>
            <w:tcBorders>
              <w:top w:val="single" w:sz="12" w:space="0" w:color="auto"/>
              <w:left w:val="single" w:sz="4" w:space="0" w:color="auto"/>
              <w:bottom w:val="single" w:sz="4" w:space="0" w:color="auto"/>
              <w:right w:val="single" w:sz="4" w:space="0" w:color="auto"/>
            </w:tcBorders>
            <w:shd w:val="clear" w:color="auto" w:fill="F2F2F2"/>
          </w:tcPr>
          <w:p w14:paraId="795C3056" w14:textId="77777777" w:rsidR="00676027" w:rsidRPr="00D1003C" w:rsidRDefault="00676027" w:rsidP="00D1003C">
            <w:pPr>
              <w:spacing w:before="20" w:after="60"/>
              <w:jc w:val="center"/>
              <w:textDirection w:val="btLr"/>
              <w:rPr>
                <w:b/>
                <w:sz w:val="20"/>
                <w:szCs w:val="20"/>
              </w:rPr>
            </w:pPr>
            <w:r w:rsidRPr="00D1003C">
              <w:rPr>
                <w:b/>
                <w:sz w:val="20"/>
                <w:szCs w:val="20"/>
              </w:rPr>
              <w:t xml:space="preserve">Dobrá </w:t>
            </w:r>
          </w:p>
          <w:p w14:paraId="60B75E15" w14:textId="77777777" w:rsidR="00676027" w:rsidRPr="00D1003C" w:rsidRDefault="00676027" w:rsidP="00D1003C">
            <w:pPr>
              <w:spacing w:before="20" w:after="60"/>
              <w:jc w:val="center"/>
              <w:textDirection w:val="btLr"/>
              <w:rPr>
                <w:b/>
                <w:sz w:val="20"/>
                <w:szCs w:val="20"/>
              </w:rPr>
            </w:pPr>
            <w:r w:rsidRPr="00D1003C">
              <w:rPr>
                <w:b/>
                <w:sz w:val="20"/>
                <w:szCs w:val="20"/>
              </w:rPr>
              <w:t>A</w:t>
            </w:r>
          </w:p>
        </w:tc>
        <w:tc>
          <w:tcPr>
            <w:tcW w:w="2438" w:type="dxa"/>
            <w:gridSpan w:val="6"/>
            <w:tcBorders>
              <w:top w:val="single" w:sz="12" w:space="0" w:color="auto"/>
              <w:left w:val="single" w:sz="4" w:space="0" w:color="auto"/>
              <w:bottom w:val="single" w:sz="4" w:space="0" w:color="auto"/>
              <w:right w:val="single" w:sz="4" w:space="0" w:color="auto"/>
            </w:tcBorders>
            <w:shd w:val="clear" w:color="auto" w:fill="F2F2F2"/>
          </w:tcPr>
          <w:p w14:paraId="75A13BCB" w14:textId="77777777" w:rsidR="00676027" w:rsidRPr="00D1003C" w:rsidRDefault="00676027" w:rsidP="00D1003C">
            <w:pPr>
              <w:spacing w:before="20" w:after="60"/>
              <w:jc w:val="center"/>
              <w:textDirection w:val="btLr"/>
              <w:rPr>
                <w:b/>
                <w:sz w:val="20"/>
                <w:szCs w:val="20"/>
              </w:rPr>
            </w:pPr>
            <w:r w:rsidRPr="00D1003C">
              <w:rPr>
                <w:b/>
                <w:sz w:val="20"/>
                <w:szCs w:val="20"/>
              </w:rPr>
              <w:t>Slabá</w:t>
            </w:r>
          </w:p>
          <w:p w14:paraId="457FD7BA" w14:textId="77777777" w:rsidR="00676027" w:rsidRPr="00D1003C" w:rsidRDefault="00676027" w:rsidP="00D1003C">
            <w:pPr>
              <w:spacing w:before="20" w:after="60"/>
              <w:jc w:val="center"/>
              <w:textDirection w:val="btLr"/>
              <w:rPr>
                <w:sz w:val="20"/>
                <w:szCs w:val="20"/>
              </w:rPr>
            </w:pPr>
            <w:r w:rsidRPr="00D1003C">
              <w:rPr>
                <w:b/>
                <w:sz w:val="20"/>
                <w:szCs w:val="20"/>
              </w:rPr>
              <w:t>B</w:t>
            </w:r>
          </w:p>
        </w:tc>
        <w:tc>
          <w:tcPr>
            <w:tcW w:w="2240" w:type="dxa"/>
            <w:gridSpan w:val="3"/>
            <w:tcBorders>
              <w:top w:val="single" w:sz="12" w:space="0" w:color="auto"/>
              <w:left w:val="single" w:sz="4" w:space="0" w:color="auto"/>
              <w:bottom w:val="single" w:sz="4" w:space="0" w:color="auto"/>
              <w:right w:val="single" w:sz="4" w:space="0" w:color="auto"/>
            </w:tcBorders>
            <w:shd w:val="clear" w:color="auto" w:fill="F2F2F2"/>
          </w:tcPr>
          <w:p w14:paraId="5483D382" w14:textId="77777777" w:rsidR="00676027" w:rsidRPr="00D1003C" w:rsidRDefault="00676027" w:rsidP="00D1003C">
            <w:pPr>
              <w:spacing w:before="20" w:after="60"/>
              <w:jc w:val="center"/>
              <w:textDirection w:val="btLr"/>
              <w:rPr>
                <w:b/>
                <w:sz w:val="20"/>
                <w:szCs w:val="20"/>
              </w:rPr>
            </w:pPr>
            <w:r w:rsidRPr="00D1003C">
              <w:rPr>
                <w:b/>
                <w:sz w:val="20"/>
                <w:szCs w:val="20"/>
              </w:rPr>
              <w:t>Zlá</w:t>
            </w:r>
          </w:p>
          <w:p w14:paraId="6056135E" w14:textId="77777777" w:rsidR="00676027" w:rsidRPr="00D1003C" w:rsidRDefault="00676027" w:rsidP="00D1003C">
            <w:pPr>
              <w:spacing w:before="20" w:after="60"/>
              <w:jc w:val="center"/>
              <w:textDirection w:val="btLr"/>
              <w:rPr>
                <w:sz w:val="20"/>
                <w:szCs w:val="20"/>
              </w:rPr>
            </w:pPr>
            <w:r w:rsidRPr="00D1003C">
              <w:rPr>
                <w:b/>
                <w:sz w:val="20"/>
                <w:szCs w:val="20"/>
              </w:rPr>
              <w:t>C</w:t>
            </w:r>
          </w:p>
        </w:tc>
        <w:tc>
          <w:tcPr>
            <w:tcW w:w="1822" w:type="dxa"/>
            <w:gridSpan w:val="2"/>
            <w:tcBorders>
              <w:top w:val="single" w:sz="12" w:space="0" w:color="auto"/>
              <w:left w:val="single" w:sz="4" w:space="0" w:color="auto"/>
              <w:bottom w:val="single" w:sz="4" w:space="0" w:color="auto"/>
              <w:right w:val="single" w:sz="12" w:space="0" w:color="auto"/>
            </w:tcBorders>
            <w:shd w:val="clear" w:color="auto" w:fill="F2F2F2"/>
          </w:tcPr>
          <w:p w14:paraId="6131E1A0" w14:textId="77777777" w:rsidR="00676027" w:rsidRPr="00D1003C" w:rsidRDefault="00676027" w:rsidP="00D1003C">
            <w:pPr>
              <w:spacing w:before="20" w:after="60"/>
              <w:textDirection w:val="btLr"/>
              <w:rPr>
                <w:sz w:val="20"/>
                <w:szCs w:val="20"/>
              </w:rPr>
            </w:pPr>
            <w:r w:rsidRPr="00D1003C">
              <w:rPr>
                <w:b/>
                <w:sz w:val="20"/>
                <w:szCs w:val="20"/>
              </w:rPr>
              <w:t xml:space="preserve">Kvalita parametra na lokalite </w:t>
            </w:r>
            <w:r w:rsidRPr="00D1003C">
              <w:rPr>
                <w:i/>
                <w:color w:val="A6A6A6"/>
                <w:sz w:val="20"/>
                <w:szCs w:val="20"/>
              </w:rPr>
              <w:t>(A/B/C)</w:t>
            </w:r>
          </w:p>
        </w:tc>
      </w:tr>
      <w:tr w:rsidR="00D1003C" w:rsidRPr="00EC6FF4" w14:paraId="61296EB8" w14:textId="77777777" w:rsidTr="00D1003C">
        <w:trPr>
          <w:trHeight w:val="2752"/>
        </w:trPr>
        <w:tc>
          <w:tcPr>
            <w:tcW w:w="2118"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14:paraId="7480DEFD" w14:textId="77777777" w:rsidR="00676027" w:rsidRPr="00D1003C" w:rsidRDefault="00676027" w:rsidP="00D1003C">
            <w:pPr>
              <w:spacing w:after="60"/>
              <w:textDirection w:val="btLr"/>
              <w:rPr>
                <w:b/>
                <w:sz w:val="20"/>
                <w:szCs w:val="20"/>
              </w:rPr>
            </w:pPr>
            <w:r w:rsidRPr="00D1003C">
              <w:rPr>
                <w:sz w:val="20"/>
                <w:szCs w:val="20"/>
              </w:rPr>
              <w:t>Kvalita populácie druhu</w:t>
            </w:r>
          </w:p>
        </w:tc>
        <w:tc>
          <w:tcPr>
            <w:tcW w:w="2552" w:type="dxa"/>
            <w:gridSpan w:val="5"/>
            <w:tcBorders>
              <w:top w:val="single" w:sz="4" w:space="0" w:color="auto"/>
              <w:left w:val="single" w:sz="4" w:space="0" w:color="auto"/>
              <w:bottom w:val="single" w:sz="12" w:space="0" w:color="auto"/>
              <w:right w:val="single" w:sz="4" w:space="0" w:color="auto"/>
            </w:tcBorders>
            <w:shd w:val="clear" w:color="auto" w:fill="auto"/>
            <w:vAlign w:val="center"/>
          </w:tcPr>
          <w:p w14:paraId="0EF79356" w14:textId="77777777" w:rsidR="00676027" w:rsidRPr="00D1003C" w:rsidRDefault="00676027" w:rsidP="00D1003C">
            <w:pPr>
              <w:spacing w:after="60"/>
              <w:textDirection w:val="btLr"/>
              <w:rPr>
                <w:b/>
                <w:sz w:val="20"/>
                <w:szCs w:val="20"/>
              </w:rPr>
            </w:pPr>
            <w:r w:rsidRPr="00D1003C">
              <w:rPr>
                <w:sz w:val="20"/>
                <w:szCs w:val="20"/>
              </w:rPr>
              <w:t>v biotope sa nachádza vhodná plocha na kladenie a inkubáciu vajec, ktorá nie je aktívne využívaná na poľnohospodársku činnosť alebo inak pre vajcia deštruktívnu činnosť a zároveň zaznamenaný výskyt juvenilných jedincov.</w:t>
            </w:r>
          </w:p>
        </w:tc>
        <w:tc>
          <w:tcPr>
            <w:tcW w:w="2438" w:type="dxa"/>
            <w:gridSpan w:val="6"/>
            <w:tcBorders>
              <w:top w:val="single" w:sz="4" w:space="0" w:color="auto"/>
              <w:left w:val="single" w:sz="4" w:space="0" w:color="auto"/>
              <w:bottom w:val="single" w:sz="12" w:space="0" w:color="auto"/>
              <w:right w:val="single" w:sz="4" w:space="0" w:color="auto"/>
            </w:tcBorders>
            <w:shd w:val="clear" w:color="auto" w:fill="auto"/>
            <w:vAlign w:val="center"/>
          </w:tcPr>
          <w:p w14:paraId="4ADC14CC" w14:textId="77777777" w:rsidR="00676027" w:rsidRPr="00D1003C" w:rsidRDefault="00676027" w:rsidP="00D1003C">
            <w:pPr>
              <w:spacing w:after="60"/>
              <w:textDirection w:val="btLr"/>
              <w:rPr>
                <w:b/>
                <w:sz w:val="20"/>
                <w:szCs w:val="20"/>
              </w:rPr>
            </w:pPr>
            <w:r w:rsidRPr="00D1003C">
              <w:rPr>
                <w:sz w:val="20"/>
                <w:szCs w:val="20"/>
              </w:rPr>
              <w:t>v biotopoch zaznamenaný výskyt jedincov ale zároveň nezaznamenaná vhodná plocha na kladenie a inkubáciu vajec, ktorá nie je aktívne využívaná na poľnohospodársku činnosť alebo inak pre vajcia deštruktívnu činnosť a nezaznamenaný výskyt juvenilných jedincov.</w:t>
            </w:r>
          </w:p>
        </w:tc>
        <w:tc>
          <w:tcPr>
            <w:tcW w:w="2240"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14:paraId="7816A5AE" w14:textId="77777777" w:rsidR="00676027" w:rsidRPr="00D1003C" w:rsidRDefault="00676027" w:rsidP="00D1003C">
            <w:pPr>
              <w:spacing w:after="60"/>
              <w:textDirection w:val="btLr"/>
              <w:rPr>
                <w:b/>
                <w:sz w:val="20"/>
                <w:szCs w:val="20"/>
              </w:rPr>
            </w:pPr>
            <w:r w:rsidRPr="00D1003C">
              <w:rPr>
                <w:sz w:val="20"/>
                <w:szCs w:val="20"/>
              </w:rPr>
              <w:t>v biotopoch nezaznamenaný ani jeden jedinec predmetného druhu.</w:t>
            </w:r>
          </w:p>
        </w:tc>
        <w:tc>
          <w:tcPr>
            <w:tcW w:w="1822"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17DF00AB" w14:textId="77777777" w:rsidR="00676027" w:rsidRPr="00D1003C" w:rsidRDefault="00676027" w:rsidP="00D1003C">
            <w:pPr>
              <w:spacing w:after="60"/>
              <w:textDirection w:val="btLr"/>
              <w:rPr>
                <w:b/>
                <w:sz w:val="20"/>
                <w:szCs w:val="20"/>
              </w:rPr>
            </w:pPr>
          </w:p>
        </w:tc>
      </w:tr>
      <w:tr w:rsidR="00D1003C" w:rsidRPr="00EC6FF4" w14:paraId="6DB7E16C" w14:textId="77777777" w:rsidTr="00D1003C">
        <w:trPr>
          <w:trHeight w:val="1100"/>
        </w:trPr>
        <w:tc>
          <w:tcPr>
            <w:tcW w:w="11170" w:type="dxa"/>
            <w:gridSpan w:val="19"/>
            <w:tcBorders>
              <w:top w:val="single" w:sz="12" w:space="0" w:color="auto"/>
              <w:left w:val="single" w:sz="12" w:space="0" w:color="auto"/>
              <w:bottom w:val="single" w:sz="12" w:space="0" w:color="auto"/>
              <w:right w:val="single" w:sz="12" w:space="0" w:color="auto"/>
            </w:tcBorders>
            <w:shd w:val="clear" w:color="auto" w:fill="auto"/>
          </w:tcPr>
          <w:p w14:paraId="0D897771" w14:textId="77777777" w:rsidR="00676027" w:rsidRPr="00D1003C" w:rsidRDefault="00676027" w:rsidP="00D1003C">
            <w:pPr>
              <w:spacing w:before="20" w:afterLines="60" w:after="144"/>
              <w:rPr>
                <w:sz w:val="20"/>
                <w:szCs w:val="22"/>
              </w:rPr>
            </w:pPr>
            <w:r w:rsidRPr="00D1003C">
              <w:rPr>
                <w:b/>
                <w:sz w:val="20"/>
                <w:szCs w:val="20"/>
              </w:rPr>
              <w:lastRenderedPageBreak/>
              <w:t>Počasie</w:t>
            </w:r>
            <w:r w:rsidRPr="00D1003C">
              <w:rPr>
                <w:sz w:val="22"/>
                <w:szCs w:val="22"/>
              </w:rPr>
              <w:t xml:space="preserve"> </w:t>
            </w:r>
            <w:r w:rsidRPr="00D1003C">
              <w:rPr>
                <w:sz w:val="20"/>
                <w:szCs w:val="20"/>
              </w:rPr>
              <w:t>(slnečno, polojasno, polooblačno, oblačno, mrholenie, dážď) / Teplota v tieni:</w:t>
            </w:r>
          </w:p>
        </w:tc>
      </w:tr>
    </w:tbl>
    <w:p w14:paraId="7AB612AD" w14:textId="77777777" w:rsidR="00D1003C" w:rsidRPr="00D1003C" w:rsidRDefault="00D1003C" w:rsidP="00D1003C">
      <w:pPr>
        <w:rPr>
          <w:vanish/>
        </w:rPr>
      </w:pPr>
    </w:p>
    <w:tbl>
      <w:tblPr>
        <w:tblW w:w="11170" w:type="dxa"/>
        <w:tblInd w:w="-10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00" w:firstRow="0" w:lastRow="0" w:firstColumn="0" w:lastColumn="0" w:noHBand="0" w:noVBand="1"/>
      </w:tblPr>
      <w:tblGrid>
        <w:gridCol w:w="866"/>
        <w:gridCol w:w="2717"/>
        <w:gridCol w:w="83"/>
        <w:gridCol w:w="973"/>
        <w:gridCol w:w="1549"/>
        <w:gridCol w:w="422"/>
        <w:gridCol w:w="2209"/>
        <w:gridCol w:w="448"/>
        <w:gridCol w:w="1903"/>
      </w:tblGrid>
      <w:tr w:rsidR="00676027" w:rsidRPr="00E42761" w14:paraId="0B636687" w14:textId="77777777" w:rsidTr="00330AAA">
        <w:trPr>
          <w:trHeight w:val="513"/>
        </w:trPr>
        <w:tc>
          <w:tcPr>
            <w:tcW w:w="11170" w:type="dxa"/>
            <w:gridSpan w:val="9"/>
            <w:tcBorders>
              <w:top w:val="single" w:sz="12" w:space="0" w:color="auto"/>
              <w:bottom w:val="single" w:sz="4" w:space="0" w:color="auto"/>
            </w:tcBorders>
            <w:vAlign w:val="center"/>
          </w:tcPr>
          <w:p w14:paraId="7F2A0DE1" w14:textId="77777777" w:rsidR="00676027" w:rsidRPr="00676027" w:rsidRDefault="00676027" w:rsidP="00784608">
            <w:pPr>
              <w:spacing w:afterLines="20" w:after="48"/>
              <w:jc w:val="center"/>
              <w:rPr>
                <w:rFonts w:ascii="Calibri" w:hAnsi="Calibri" w:cs="Calibri"/>
                <w:b/>
                <w:sz w:val="20"/>
                <w:szCs w:val="20"/>
              </w:rPr>
            </w:pPr>
            <w:r w:rsidRPr="00E42761">
              <w:rPr>
                <w:b/>
                <w:sz w:val="20"/>
                <w:szCs w:val="20"/>
              </w:rPr>
              <w:t xml:space="preserve">TMP (miesta </w:t>
            </w:r>
            <w:proofErr w:type="spellStart"/>
            <w:r w:rsidRPr="00E42761">
              <w:rPr>
                <w:b/>
                <w:sz w:val="20"/>
                <w:szCs w:val="20"/>
              </w:rPr>
              <w:t>samplingu</w:t>
            </w:r>
            <w:proofErr w:type="spellEnd"/>
            <w:r w:rsidRPr="00E42761">
              <w:rPr>
                <w:b/>
                <w:sz w:val="20"/>
                <w:szCs w:val="20"/>
              </w:rPr>
              <w:t>) v rámci TML</w:t>
            </w:r>
          </w:p>
        </w:tc>
      </w:tr>
      <w:tr w:rsidR="00676027" w:rsidRPr="00E42761" w14:paraId="7FD62AB7" w14:textId="77777777" w:rsidTr="00330AAA">
        <w:tc>
          <w:tcPr>
            <w:tcW w:w="866" w:type="dxa"/>
            <w:tcBorders>
              <w:top w:val="single" w:sz="4" w:space="0" w:color="auto"/>
              <w:bottom w:val="single" w:sz="4" w:space="0" w:color="auto"/>
              <w:right w:val="single" w:sz="4" w:space="0" w:color="auto"/>
            </w:tcBorders>
          </w:tcPr>
          <w:p w14:paraId="7F611132" w14:textId="77777777" w:rsidR="00676027" w:rsidRPr="00676027" w:rsidRDefault="00676027" w:rsidP="00784608">
            <w:pPr>
              <w:spacing w:afterLines="20" w:after="48"/>
              <w:rPr>
                <w:rFonts w:ascii="Calibri" w:hAnsi="Calibri" w:cs="Calibri"/>
                <w:b/>
                <w:sz w:val="20"/>
                <w:szCs w:val="20"/>
              </w:rPr>
            </w:pPr>
            <w:r w:rsidRPr="00685C99">
              <w:rPr>
                <w:sz w:val="20"/>
                <w:szCs w:val="20"/>
              </w:rPr>
              <w:t>č. TMP</w:t>
            </w:r>
          </w:p>
        </w:tc>
        <w:tc>
          <w:tcPr>
            <w:tcW w:w="2800" w:type="dxa"/>
            <w:gridSpan w:val="2"/>
            <w:tcBorders>
              <w:top w:val="single" w:sz="4" w:space="0" w:color="auto"/>
              <w:left w:val="single" w:sz="4" w:space="0" w:color="auto"/>
              <w:bottom w:val="single" w:sz="4" w:space="0" w:color="auto"/>
              <w:right w:val="single" w:sz="4" w:space="0" w:color="auto"/>
            </w:tcBorders>
          </w:tcPr>
          <w:p w14:paraId="49DDA84B" w14:textId="77777777" w:rsidR="00676027" w:rsidRPr="00676027" w:rsidRDefault="00676027" w:rsidP="00784608">
            <w:pPr>
              <w:spacing w:afterLines="20" w:after="48"/>
              <w:rPr>
                <w:rFonts w:ascii="Calibri" w:hAnsi="Calibri" w:cs="Calibri"/>
                <w:b/>
                <w:sz w:val="20"/>
                <w:szCs w:val="20"/>
              </w:rPr>
            </w:pPr>
            <w:r w:rsidRPr="00685C99">
              <w:rPr>
                <w:sz w:val="20"/>
                <w:szCs w:val="20"/>
              </w:rPr>
              <w:t>Súradnice TMP (</w:t>
            </w:r>
            <w:proofErr w:type="spellStart"/>
            <w:r w:rsidRPr="00685C99">
              <w:rPr>
                <w:sz w:val="20"/>
                <w:szCs w:val="20"/>
              </w:rPr>
              <w:t>long</w:t>
            </w:r>
            <w:proofErr w:type="spellEnd"/>
            <w:r w:rsidRPr="00685C99">
              <w:rPr>
                <w:sz w:val="20"/>
                <w:szCs w:val="20"/>
              </w:rPr>
              <w:t>./lat.)</w:t>
            </w:r>
          </w:p>
        </w:tc>
        <w:tc>
          <w:tcPr>
            <w:tcW w:w="2522" w:type="dxa"/>
            <w:gridSpan w:val="2"/>
            <w:tcBorders>
              <w:top w:val="single" w:sz="4" w:space="0" w:color="auto"/>
              <w:left w:val="single" w:sz="4" w:space="0" w:color="auto"/>
              <w:bottom w:val="single" w:sz="4" w:space="0" w:color="auto"/>
              <w:right w:val="single" w:sz="4" w:space="0" w:color="auto"/>
            </w:tcBorders>
          </w:tcPr>
          <w:p w14:paraId="578E2C45" w14:textId="77777777" w:rsidR="00676027" w:rsidRPr="00676027" w:rsidRDefault="00676027" w:rsidP="00784608">
            <w:pPr>
              <w:spacing w:afterLines="20" w:after="48"/>
              <w:rPr>
                <w:rFonts w:ascii="Calibri" w:hAnsi="Calibri" w:cs="Calibri"/>
                <w:b/>
                <w:sz w:val="20"/>
                <w:szCs w:val="20"/>
              </w:rPr>
            </w:pPr>
            <w:r w:rsidRPr="00685C99">
              <w:rPr>
                <w:sz w:val="20"/>
                <w:szCs w:val="20"/>
              </w:rPr>
              <w:t>Rozmery TMP (š. x d.) v m</w:t>
            </w:r>
          </w:p>
        </w:tc>
        <w:tc>
          <w:tcPr>
            <w:tcW w:w="3079" w:type="dxa"/>
            <w:gridSpan w:val="3"/>
            <w:tcBorders>
              <w:top w:val="single" w:sz="4" w:space="0" w:color="auto"/>
              <w:left w:val="single" w:sz="4" w:space="0" w:color="auto"/>
              <w:bottom w:val="single" w:sz="4" w:space="0" w:color="auto"/>
              <w:right w:val="single" w:sz="4" w:space="0" w:color="auto"/>
            </w:tcBorders>
          </w:tcPr>
          <w:p w14:paraId="044549E8" w14:textId="77777777" w:rsidR="00676027" w:rsidRPr="00676027" w:rsidRDefault="00676027" w:rsidP="00784608">
            <w:pPr>
              <w:spacing w:afterLines="20" w:after="48"/>
              <w:rPr>
                <w:rFonts w:ascii="Calibri" w:hAnsi="Calibri" w:cs="Calibri"/>
                <w:b/>
                <w:sz w:val="20"/>
                <w:szCs w:val="20"/>
              </w:rPr>
            </w:pPr>
            <w:r w:rsidRPr="00685C99">
              <w:rPr>
                <w:sz w:val="20"/>
                <w:szCs w:val="20"/>
              </w:rPr>
              <w:t>Fixácia TMP</w:t>
            </w:r>
          </w:p>
        </w:tc>
        <w:tc>
          <w:tcPr>
            <w:tcW w:w="1903" w:type="dxa"/>
            <w:tcBorders>
              <w:top w:val="single" w:sz="4" w:space="0" w:color="auto"/>
              <w:left w:val="single" w:sz="4" w:space="0" w:color="auto"/>
              <w:bottom w:val="single" w:sz="4" w:space="0" w:color="auto"/>
            </w:tcBorders>
          </w:tcPr>
          <w:p w14:paraId="7130FFE7" w14:textId="77777777" w:rsidR="00676027" w:rsidRPr="00676027" w:rsidRDefault="00676027" w:rsidP="00784608">
            <w:pPr>
              <w:spacing w:afterLines="20" w:after="48"/>
              <w:rPr>
                <w:rFonts w:ascii="Calibri" w:hAnsi="Calibri" w:cs="Calibri"/>
                <w:b/>
                <w:sz w:val="20"/>
                <w:szCs w:val="20"/>
              </w:rPr>
            </w:pPr>
            <w:r w:rsidRPr="00685C99">
              <w:rPr>
                <w:sz w:val="20"/>
                <w:szCs w:val="20"/>
              </w:rPr>
              <w:t>Názov súboru fotky</w:t>
            </w:r>
          </w:p>
        </w:tc>
      </w:tr>
      <w:tr w:rsidR="00676027" w:rsidRPr="00E42761" w14:paraId="0B2ADD69" w14:textId="77777777" w:rsidTr="00330AAA">
        <w:tc>
          <w:tcPr>
            <w:tcW w:w="866" w:type="dxa"/>
            <w:tcBorders>
              <w:top w:val="single" w:sz="4" w:space="0" w:color="auto"/>
              <w:bottom w:val="single" w:sz="4" w:space="0" w:color="auto"/>
              <w:right w:val="single" w:sz="4" w:space="0" w:color="auto"/>
            </w:tcBorders>
          </w:tcPr>
          <w:p w14:paraId="56319A9A" w14:textId="77777777" w:rsidR="00676027" w:rsidRPr="00676027" w:rsidRDefault="00676027" w:rsidP="00784608">
            <w:pPr>
              <w:spacing w:afterLines="20" w:after="48"/>
              <w:jc w:val="center"/>
              <w:rPr>
                <w:rFonts w:ascii="Calibri" w:hAnsi="Calibri" w:cs="Calibri"/>
                <w:b/>
                <w:sz w:val="20"/>
                <w:szCs w:val="20"/>
              </w:rPr>
            </w:pPr>
          </w:p>
        </w:tc>
        <w:tc>
          <w:tcPr>
            <w:tcW w:w="2800" w:type="dxa"/>
            <w:gridSpan w:val="2"/>
            <w:tcBorders>
              <w:top w:val="single" w:sz="4" w:space="0" w:color="auto"/>
              <w:left w:val="single" w:sz="4" w:space="0" w:color="auto"/>
              <w:bottom w:val="single" w:sz="4" w:space="0" w:color="auto"/>
              <w:right w:val="single" w:sz="4" w:space="0" w:color="auto"/>
            </w:tcBorders>
          </w:tcPr>
          <w:p w14:paraId="4804E3FB" w14:textId="77777777" w:rsidR="00676027" w:rsidRPr="00676027" w:rsidRDefault="00676027" w:rsidP="00784608">
            <w:pPr>
              <w:spacing w:afterLines="20" w:after="48"/>
              <w:jc w:val="center"/>
              <w:rPr>
                <w:rFonts w:ascii="Calibri" w:hAnsi="Calibri" w:cs="Calibri"/>
                <w:b/>
                <w:sz w:val="20"/>
                <w:szCs w:val="20"/>
              </w:rPr>
            </w:pPr>
          </w:p>
        </w:tc>
        <w:tc>
          <w:tcPr>
            <w:tcW w:w="2522" w:type="dxa"/>
            <w:gridSpan w:val="2"/>
            <w:tcBorders>
              <w:top w:val="single" w:sz="4" w:space="0" w:color="auto"/>
              <w:left w:val="single" w:sz="4" w:space="0" w:color="auto"/>
              <w:bottom w:val="single" w:sz="4" w:space="0" w:color="auto"/>
              <w:right w:val="single" w:sz="4" w:space="0" w:color="auto"/>
            </w:tcBorders>
          </w:tcPr>
          <w:p w14:paraId="7EAAEC72" w14:textId="77777777" w:rsidR="00676027" w:rsidRPr="00676027" w:rsidRDefault="00676027" w:rsidP="00784608">
            <w:pPr>
              <w:spacing w:afterLines="20" w:after="48"/>
              <w:jc w:val="center"/>
              <w:rPr>
                <w:rFonts w:ascii="Calibri" w:hAnsi="Calibri" w:cs="Calibri"/>
                <w:b/>
                <w:sz w:val="20"/>
                <w:szCs w:val="20"/>
              </w:rPr>
            </w:pPr>
          </w:p>
        </w:tc>
        <w:tc>
          <w:tcPr>
            <w:tcW w:w="3079" w:type="dxa"/>
            <w:gridSpan w:val="3"/>
            <w:tcBorders>
              <w:top w:val="single" w:sz="4" w:space="0" w:color="auto"/>
              <w:left w:val="single" w:sz="4" w:space="0" w:color="auto"/>
              <w:bottom w:val="single" w:sz="4" w:space="0" w:color="auto"/>
              <w:right w:val="single" w:sz="4" w:space="0" w:color="auto"/>
            </w:tcBorders>
          </w:tcPr>
          <w:p w14:paraId="7E3DD090" w14:textId="77777777" w:rsidR="00676027" w:rsidRPr="00676027" w:rsidRDefault="00676027" w:rsidP="00784608">
            <w:pPr>
              <w:spacing w:afterLines="20" w:after="48"/>
              <w:jc w:val="center"/>
              <w:rPr>
                <w:rFonts w:ascii="Calibri" w:hAnsi="Calibri" w:cs="Calibri"/>
                <w:b/>
                <w:sz w:val="20"/>
                <w:szCs w:val="20"/>
              </w:rPr>
            </w:pPr>
          </w:p>
        </w:tc>
        <w:tc>
          <w:tcPr>
            <w:tcW w:w="1903" w:type="dxa"/>
            <w:tcBorders>
              <w:top w:val="single" w:sz="4" w:space="0" w:color="auto"/>
              <w:left w:val="single" w:sz="4" w:space="0" w:color="auto"/>
              <w:bottom w:val="single" w:sz="4" w:space="0" w:color="auto"/>
            </w:tcBorders>
          </w:tcPr>
          <w:p w14:paraId="24772DF5" w14:textId="77777777" w:rsidR="00676027" w:rsidRPr="00676027" w:rsidRDefault="00676027" w:rsidP="00784608">
            <w:pPr>
              <w:spacing w:afterLines="20" w:after="48"/>
              <w:jc w:val="center"/>
              <w:rPr>
                <w:rFonts w:ascii="Calibri" w:hAnsi="Calibri" w:cs="Calibri"/>
                <w:b/>
                <w:sz w:val="20"/>
                <w:szCs w:val="20"/>
              </w:rPr>
            </w:pPr>
          </w:p>
        </w:tc>
      </w:tr>
      <w:tr w:rsidR="00676027" w:rsidRPr="00E42761" w14:paraId="4B53987B" w14:textId="77777777" w:rsidTr="00330AAA">
        <w:tc>
          <w:tcPr>
            <w:tcW w:w="866" w:type="dxa"/>
            <w:tcBorders>
              <w:top w:val="single" w:sz="4" w:space="0" w:color="auto"/>
              <w:bottom w:val="single" w:sz="12" w:space="0" w:color="auto"/>
              <w:right w:val="single" w:sz="4" w:space="0" w:color="auto"/>
            </w:tcBorders>
          </w:tcPr>
          <w:p w14:paraId="067CAA9D" w14:textId="77777777" w:rsidR="00676027" w:rsidRPr="00676027" w:rsidRDefault="00676027" w:rsidP="00784608">
            <w:pPr>
              <w:spacing w:afterLines="20" w:after="48"/>
              <w:jc w:val="center"/>
              <w:rPr>
                <w:rFonts w:ascii="Calibri" w:hAnsi="Calibri" w:cs="Calibri"/>
                <w:b/>
                <w:sz w:val="20"/>
                <w:szCs w:val="20"/>
              </w:rPr>
            </w:pPr>
          </w:p>
        </w:tc>
        <w:tc>
          <w:tcPr>
            <w:tcW w:w="2800" w:type="dxa"/>
            <w:gridSpan w:val="2"/>
            <w:tcBorders>
              <w:top w:val="single" w:sz="4" w:space="0" w:color="auto"/>
              <w:left w:val="single" w:sz="4" w:space="0" w:color="auto"/>
              <w:bottom w:val="single" w:sz="12" w:space="0" w:color="auto"/>
              <w:right w:val="single" w:sz="4" w:space="0" w:color="auto"/>
            </w:tcBorders>
          </w:tcPr>
          <w:p w14:paraId="77A9F59D" w14:textId="77777777" w:rsidR="00676027" w:rsidRPr="00676027" w:rsidRDefault="00676027" w:rsidP="00784608">
            <w:pPr>
              <w:spacing w:afterLines="20" w:after="48"/>
              <w:jc w:val="center"/>
              <w:rPr>
                <w:rFonts w:ascii="Calibri" w:hAnsi="Calibri" w:cs="Calibri"/>
                <w:b/>
                <w:sz w:val="20"/>
                <w:szCs w:val="20"/>
              </w:rPr>
            </w:pPr>
          </w:p>
        </w:tc>
        <w:tc>
          <w:tcPr>
            <w:tcW w:w="2522" w:type="dxa"/>
            <w:gridSpan w:val="2"/>
            <w:tcBorders>
              <w:top w:val="single" w:sz="4" w:space="0" w:color="auto"/>
              <w:left w:val="single" w:sz="4" w:space="0" w:color="auto"/>
              <w:bottom w:val="single" w:sz="12" w:space="0" w:color="auto"/>
              <w:right w:val="single" w:sz="4" w:space="0" w:color="auto"/>
            </w:tcBorders>
          </w:tcPr>
          <w:p w14:paraId="4E408B29" w14:textId="77777777" w:rsidR="00676027" w:rsidRPr="00676027" w:rsidRDefault="00676027" w:rsidP="00784608">
            <w:pPr>
              <w:spacing w:afterLines="20" w:after="48"/>
              <w:jc w:val="center"/>
              <w:rPr>
                <w:rFonts w:ascii="Calibri" w:hAnsi="Calibri" w:cs="Calibri"/>
                <w:b/>
                <w:sz w:val="20"/>
                <w:szCs w:val="20"/>
              </w:rPr>
            </w:pPr>
          </w:p>
        </w:tc>
        <w:tc>
          <w:tcPr>
            <w:tcW w:w="3079" w:type="dxa"/>
            <w:gridSpan w:val="3"/>
            <w:tcBorders>
              <w:top w:val="single" w:sz="4" w:space="0" w:color="auto"/>
              <w:left w:val="single" w:sz="4" w:space="0" w:color="auto"/>
              <w:bottom w:val="single" w:sz="12" w:space="0" w:color="auto"/>
              <w:right w:val="single" w:sz="4" w:space="0" w:color="auto"/>
            </w:tcBorders>
          </w:tcPr>
          <w:p w14:paraId="1D2778F1" w14:textId="77777777" w:rsidR="00676027" w:rsidRPr="00676027" w:rsidRDefault="00676027" w:rsidP="00784608">
            <w:pPr>
              <w:spacing w:afterLines="20" w:after="48"/>
              <w:jc w:val="center"/>
              <w:rPr>
                <w:rFonts w:ascii="Calibri" w:hAnsi="Calibri" w:cs="Calibri"/>
                <w:b/>
                <w:sz w:val="20"/>
                <w:szCs w:val="20"/>
              </w:rPr>
            </w:pPr>
          </w:p>
        </w:tc>
        <w:tc>
          <w:tcPr>
            <w:tcW w:w="1903" w:type="dxa"/>
            <w:tcBorders>
              <w:top w:val="single" w:sz="4" w:space="0" w:color="auto"/>
              <w:left w:val="single" w:sz="4" w:space="0" w:color="auto"/>
              <w:bottom w:val="single" w:sz="12" w:space="0" w:color="auto"/>
            </w:tcBorders>
          </w:tcPr>
          <w:p w14:paraId="0E576F40" w14:textId="77777777" w:rsidR="00676027" w:rsidRPr="00676027" w:rsidRDefault="00676027" w:rsidP="00784608">
            <w:pPr>
              <w:spacing w:afterLines="20" w:after="48"/>
              <w:jc w:val="center"/>
              <w:rPr>
                <w:rFonts w:ascii="Calibri" w:hAnsi="Calibri" w:cs="Calibri"/>
                <w:b/>
                <w:sz w:val="20"/>
                <w:szCs w:val="20"/>
              </w:rPr>
            </w:pPr>
          </w:p>
        </w:tc>
      </w:tr>
      <w:tr w:rsidR="00676027" w:rsidRPr="00E42761" w14:paraId="5E72C191" w14:textId="77777777" w:rsidTr="00330AAA">
        <w:trPr>
          <w:trHeight w:val="1545"/>
        </w:trPr>
        <w:tc>
          <w:tcPr>
            <w:tcW w:w="11170" w:type="dxa"/>
            <w:gridSpan w:val="9"/>
            <w:tcBorders>
              <w:top w:val="single" w:sz="12" w:space="0" w:color="auto"/>
              <w:bottom w:val="single" w:sz="12" w:space="0" w:color="auto"/>
            </w:tcBorders>
          </w:tcPr>
          <w:p w14:paraId="610D834B" w14:textId="77777777" w:rsidR="00676027" w:rsidRPr="00562631" w:rsidRDefault="00676027" w:rsidP="00784608">
            <w:pPr>
              <w:spacing w:afterLines="20" w:after="48"/>
              <w:textDirection w:val="btLr"/>
              <w:rPr>
                <w:b/>
                <w:sz w:val="20"/>
                <w:szCs w:val="20"/>
              </w:rPr>
            </w:pPr>
            <w:r w:rsidRPr="00562631">
              <w:rPr>
                <w:b/>
                <w:sz w:val="20"/>
                <w:szCs w:val="20"/>
              </w:rPr>
              <w:t>Poznámka:</w:t>
            </w:r>
          </w:p>
        </w:tc>
      </w:tr>
      <w:tr w:rsidR="00676027" w:rsidRPr="00E42761" w14:paraId="785305B7" w14:textId="77777777" w:rsidTr="00330AAA">
        <w:trPr>
          <w:trHeight w:val="455"/>
        </w:trPr>
        <w:tc>
          <w:tcPr>
            <w:tcW w:w="11170" w:type="dxa"/>
            <w:gridSpan w:val="9"/>
            <w:tcBorders>
              <w:top w:val="single" w:sz="12" w:space="0" w:color="auto"/>
              <w:bottom w:val="single" w:sz="4" w:space="0" w:color="auto"/>
            </w:tcBorders>
            <w:vAlign w:val="center"/>
          </w:tcPr>
          <w:p w14:paraId="7378B209" w14:textId="77777777" w:rsidR="00676027" w:rsidRPr="00676027" w:rsidRDefault="00676027" w:rsidP="00784608">
            <w:pPr>
              <w:spacing w:afterLines="20" w:after="48"/>
              <w:jc w:val="center"/>
              <w:rPr>
                <w:rFonts w:ascii="Calibri" w:hAnsi="Calibri" w:cs="Calibri"/>
                <w:b/>
                <w:sz w:val="20"/>
                <w:szCs w:val="20"/>
              </w:rPr>
            </w:pPr>
            <w:r w:rsidRPr="00676027">
              <w:rPr>
                <w:rFonts w:ascii="Calibri" w:hAnsi="Calibri" w:cs="Calibri"/>
                <w:b/>
                <w:sz w:val="20"/>
                <w:szCs w:val="20"/>
              </w:rPr>
              <w:t>Počet pohlavie a vek zaznamenaných jedincov druhu</w:t>
            </w:r>
          </w:p>
        </w:tc>
      </w:tr>
      <w:tr w:rsidR="00676027" w:rsidRPr="00E42761" w14:paraId="54134E1F" w14:textId="77777777" w:rsidTr="00330AAA">
        <w:tc>
          <w:tcPr>
            <w:tcW w:w="3583" w:type="dxa"/>
            <w:gridSpan w:val="2"/>
            <w:tcBorders>
              <w:top w:val="single" w:sz="4" w:space="0" w:color="auto"/>
              <w:bottom w:val="single" w:sz="4" w:space="0" w:color="auto"/>
              <w:right w:val="single" w:sz="4" w:space="0" w:color="auto"/>
            </w:tcBorders>
          </w:tcPr>
          <w:p w14:paraId="240F46D3" w14:textId="77777777" w:rsidR="00676027" w:rsidRPr="00676027" w:rsidRDefault="00676027" w:rsidP="00784608">
            <w:pPr>
              <w:spacing w:afterLines="20" w:after="48"/>
              <w:jc w:val="center"/>
              <w:rPr>
                <w:rFonts w:ascii="Calibri" w:hAnsi="Calibri" w:cs="Calibri"/>
                <w:sz w:val="20"/>
                <w:szCs w:val="20"/>
              </w:rPr>
            </w:pPr>
            <w:r w:rsidRPr="00676027">
              <w:rPr>
                <w:rFonts w:ascii="Calibri" w:hAnsi="Calibri" w:cs="Calibri"/>
                <w:sz w:val="20"/>
                <w:szCs w:val="20"/>
              </w:rPr>
              <w:t>Názov druhu</w:t>
            </w:r>
          </w:p>
        </w:tc>
        <w:tc>
          <w:tcPr>
            <w:tcW w:w="1056" w:type="dxa"/>
            <w:gridSpan w:val="2"/>
            <w:tcBorders>
              <w:top w:val="single" w:sz="4" w:space="0" w:color="auto"/>
              <w:left w:val="single" w:sz="4" w:space="0" w:color="auto"/>
              <w:bottom w:val="single" w:sz="4" w:space="0" w:color="auto"/>
              <w:right w:val="single" w:sz="4" w:space="0" w:color="auto"/>
            </w:tcBorders>
          </w:tcPr>
          <w:p w14:paraId="791CE48A" w14:textId="77777777" w:rsidR="00676027" w:rsidRPr="00676027" w:rsidRDefault="00676027" w:rsidP="00784608">
            <w:pPr>
              <w:spacing w:afterLines="20" w:after="48"/>
              <w:jc w:val="center"/>
              <w:rPr>
                <w:rFonts w:ascii="Calibri" w:hAnsi="Calibri" w:cs="Calibri"/>
                <w:sz w:val="20"/>
                <w:szCs w:val="20"/>
              </w:rPr>
            </w:pPr>
            <w:r w:rsidRPr="00676027">
              <w:rPr>
                <w:rFonts w:ascii="Calibri" w:hAnsi="Calibri" w:cs="Calibri"/>
                <w:sz w:val="20"/>
                <w:szCs w:val="20"/>
              </w:rPr>
              <w:t>Vek(J/A)</w:t>
            </w:r>
          </w:p>
        </w:tc>
        <w:tc>
          <w:tcPr>
            <w:tcW w:w="1971" w:type="dxa"/>
            <w:gridSpan w:val="2"/>
            <w:tcBorders>
              <w:top w:val="single" w:sz="4" w:space="0" w:color="auto"/>
              <w:left w:val="single" w:sz="4" w:space="0" w:color="auto"/>
              <w:bottom w:val="single" w:sz="4" w:space="0" w:color="auto"/>
              <w:right w:val="single" w:sz="4" w:space="0" w:color="auto"/>
            </w:tcBorders>
          </w:tcPr>
          <w:p w14:paraId="647884CE" w14:textId="77777777" w:rsidR="00676027" w:rsidRPr="00676027" w:rsidRDefault="00676027" w:rsidP="00784608">
            <w:pPr>
              <w:spacing w:afterLines="20" w:after="48"/>
              <w:jc w:val="center"/>
              <w:rPr>
                <w:rFonts w:ascii="Calibri" w:hAnsi="Calibri" w:cs="Calibri"/>
                <w:sz w:val="20"/>
                <w:szCs w:val="20"/>
              </w:rPr>
            </w:pPr>
            <w:r w:rsidRPr="00676027">
              <w:rPr>
                <w:rFonts w:ascii="Calibri" w:hAnsi="Calibri" w:cs="Calibri"/>
                <w:sz w:val="20"/>
                <w:szCs w:val="20"/>
              </w:rPr>
              <w:t>Samec / (počet)*</w:t>
            </w:r>
          </w:p>
        </w:tc>
        <w:tc>
          <w:tcPr>
            <w:tcW w:w="2209" w:type="dxa"/>
            <w:tcBorders>
              <w:top w:val="single" w:sz="4" w:space="0" w:color="auto"/>
              <w:left w:val="single" w:sz="4" w:space="0" w:color="auto"/>
              <w:bottom w:val="single" w:sz="4" w:space="0" w:color="auto"/>
              <w:right w:val="single" w:sz="4" w:space="0" w:color="auto"/>
            </w:tcBorders>
          </w:tcPr>
          <w:p w14:paraId="7E8BCAA5" w14:textId="77777777" w:rsidR="00676027" w:rsidRPr="00676027" w:rsidRDefault="00676027" w:rsidP="00784608">
            <w:pPr>
              <w:spacing w:afterLines="20" w:after="48"/>
              <w:jc w:val="center"/>
              <w:rPr>
                <w:rFonts w:ascii="Calibri" w:hAnsi="Calibri" w:cs="Calibri"/>
                <w:sz w:val="20"/>
                <w:szCs w:val="20"/>
              </w:rPr>
            </w:pPr>
            <w:r w:rsidRPr="00676027">
              <w:rPr>
                <w:rFonts w:ascii="Calibri" w:hAnsi="Calibri" w:cs="Calibri"/>
                <w:sz w:val="20"/>
                <w:szCs w:val="20"/>
              </w:rPr>
              <w:t>Samica / (počet)*</w:t>
            </w:r>
          </w:p>
        </w:tc>
        <w:tc>
          <w:tcPr>
            <w:tcW w:w="2351" w:type="dxa"/>
            <w:gridSpan w:val="2"/>
            <w:tcBorders>
              <w:top w:val="single" w:sz="4" w:space="0" w:color="auto"/>
              <w:left w:val="single" w:sz="4" w:space="0" w:color="auto"/>
              <w:bottom w:val="single" w:sz="4" w:space="0" w:color="auto"/>
            </w:tcBorders>
          </w:tcPr>
          <w:p w14:paraId="53EA06CA" w14:textId="77777777" w:rsidR="00676027" w:rsidRPr="00676027" w:rsidRDefault="00676027" w:rsidP="00784608">
            <w:pPr>
              <w:spacing w:afterLines="20" w:after="48"/>
              <w:jc w:val="center"/>
              <w:rPr>
                <w:rFonts w:ascii="Calibri" w:hAnsi="Calibri" w:cs="Calibri"/>
                <w:sz w:val="20"/>
                <w:szCs w:val="20"/>
              </w:rPr>
            </w:pPr>
            <w:r w:rsidRPr="00676027">
              <w:rPr>
                <w:rFonts w:ascii="Calibri" w:hAnsi="Calibri" w:cs="Calibri"/>
                <w:sz w:val="20"/>
                <w:szCs w:val="20"/>
              </w:rPr>
              <w:t>Poznámka</w:t>
            </w:r>
          </w:p>
        </w:tc>
      </w:tr>
      <w:tr w:rsidR="00676027" w:rsidRPr="00E42761" w14:paraId="6009E4D0" w14:textId="77777777" w:rsidTr="00330AAA">
        <w:tc>
          <w:tcPr>
            <w:tcW w:w="3583" w:type="dxa"/>
            <w:gridSpan w:val="2"/>
            <w:tcBorders>
              <w:top w:val="single" w:sz="4" w:space="0" w:color="auto"/>
              <w:bottom w:val="single" w:sz="4" w:space="0" w:color="auto"/>
              <w:right w:val="single" w:sz="4" w:space="0" w:color="auto"/>
            </w:tcBorders>
          </w:tcPr>
          <w:p w14:paraId="03A8D3D5" w14:textId="77777777" w:rsidR="00676027" w:rsidRPr="00676027" w:rsidRDefault="00676027" w:rsidP="00784608">
            <w:pPr>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ED33A50" w14:textId="77777777" w:rsidR="00676027" w:rsidRPr="00676027" w:rsidRDefault="00676027" w:rsidP="00784608">
            <w:pPr>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8710826" w14:textId="77777777" w:rsidR="00676027" w:rsidRPr="00676027" w:rsidRDefault="00676027" w:rsidP="00784608">
            <w:pPr>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35261A8" w14:textId="77777777" w:rsidR="00676027" w:rsidRPr="00676027" w:rsidRDefault="00676027" w:rsidP="00784608">
            <w:pPr>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3A7971A7" w14:textId="77777777" w:rsidR="00676027" w:rsidRPr="00676027" w:rsidRDefault="00676027" w:rsidP="00784608">
            <w:pPr>
              <w:spacing w:afterLines="20" w:after="48"/>
              <w:rPr>
                <w:rFonts w:ascii="Calibri" w:hAnsi="Calibri" w:cs="Calibri"/>
                <w:sz w:val="20"/>
                <w:szCs w:val="20"/>
              </w:rPr>
            </w:pPr>
          </w:p>
        </w:tc>
      </w:tr>
      <w:tr w:rsidR="00676027" w:rsidRPr="00E42761" w14:paraId="5834183A" w14:textId="77777777" w:rsidTr="00330AAA">
        <w:tc>
          <w:tcPr>
            <w:tcW w:w="3583" w:type="dxa"/>
            <w:gridSpan w:val="2"/>
            <w:tcBorders>
              <w:top w:val="single" w:sz="4" w:space="0" w:color="auto"/>
              <w:bottom w:val="single" w:sz="4" w:space="0" w:color="auto"/>
              <w:right w:val="single" w:sz="4" w:space="0" w:color="auto"/>
            </w:tcBorders>
          </w:tcPr>
          <w:p w14:paraId="769BF4E6"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80F06A0"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37E17B1"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75FCCE6"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2144671A"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70B053E4" w14:textId="77777777" w:rsidTr="00330AAA">
        <w:tc>
          <w:tcPr>
            <w:tcW w:w="3583" w:type="dxa"/>
            <w:gridSpan w:val="2"/>
            <w:tcBorders>
              <w:top w:val="single" w:sz="4" w:space="0" w:color="auto"/>
              <w:bottom w:val="single" w:sz="4" w:space="0" w:color="auto"/>
              <w:right w:val="single" w:sz="4" w:space="0" w:color="auto"/>
            </w:tcBorders>
          </w:tcPr>
          <w:p w14:paraId="6192435B"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32EF58A"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B8E9628"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823735F"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730DBA48"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072758F6" w14:textId="77777777" w:rsidTr="00330AAA">
        <w:tc>
          <w:tcPr>
            <w:tcW w:w="3583" w:type="dxa"/>
            <w:gridSpan w:val="2"/>
            <w:tcBorders>
              <w:top w:val="single" w:sz="4" w:space="0" w:color="auto"/>
              <w:bottom w:val="single" w:sz="4" w:space="0" w:color="auto"/>
              <w:right w:val="single" w:sz="4" w:space="0" w:color="auto"/>
            </w:tcBorders>
          </w:tcPr>
          <w:p w14:paraId="378F35DC"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C11FF48"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97B3623"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6D8B367"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72677CB0"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78E3F320" w14:textId="77777777" w:rsidTr="00330AAA">
        <w:tc>
          <w:tcPr>
            <w:tcW w:w="3583" w:type="dxa"/>
            <w:gridSpan w:val="2"/>
            <w:tcBorders>
              <w:top w:val="single" w:sz="4" w:space="0" w:color="auto"/>
              <w:bottom w:val="single" w:sz="4" w:space="0" w:color="auto"/>
              <w:right w:val="single" w:sz="4" w:space="0" w:color="auto"/>
            </w:tcBorders>
          </w:tcPr>
          <w:p w14:paraId="0B8C93F0"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B140501"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A10AE49"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CFB05D4"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351B71A7"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3D4DFCE5" w14:textId="77777777" w:rsidTr="00330AAA">
        <w:tc>
          <w:tcPr>
            <w:tcW w:w="3583" w:type="dxa"/>
            <w:gridSpan w:val="2"/>
            <w:tcBorders>
              <w:top w:val="single" w:sz="4" w:space="0" w:color="auto"/>
              <w:bottom w:val="single" w:sz="4" w:space="0" w:color="auto"/>
              <w:right w:val="single" w:sz="4" w:space="0" w:color="auto"/>
            </w:tcBorders>
          </w:tcPr>
          <w:p w14:paraId="5BF2FC33"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3C207D2"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5B2CE38"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79E0666"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5468388B"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4F5B4362" w14:textId="77777777" w:rsidTr="00330AAA">
        <w:tc>
          <w:tcPr>
            <w:tcW w:w="3583" w:type="dxa"/>
            <w:gridSpan w:val="2"/>
            <w:tcBorders>
              <w:top w:val="single" w:sz="4" w:space="0" w:color="auto"/>
              <w:bottom w:val="single" w:sz="4" w:space="0" w:color="auto"/>
              <w:right w:val="single" w:sz="4" w:space="0" w:color="auto"/>
            </w:tcBorders>
          </w:tcPr>
          <w:p w14:paraId="73EBB335"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446E62D"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EF911CF"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42CF449"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5BA4764D"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219798F3" w14:textId="77777777" w:rsidTr="00330AAA">
        <w:tc>
          <w:tcPr>
            <w:tcW w:w="3583" w:type="dxa"/>
            <w:gridSpan w:val="2"/>
            <w:tcBorders>
              <w:top w:val="single" w:sz="4" w:space="0" w:color="auto"/>
              <w:bottom w:val="single" w:sz="4" w:space="0" w:color="auto"/>
              <w:right w:val="single" w:sz="4" w:space="0" w:color="auto"/>
            </w:tcBorders>
          </w:tcPr>
          <w:p w14:paraId="7B34F784"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A0878E4"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2129911"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E872400"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317CF389"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0802C918" w14:textId="77777777" w:rsidTr="00330AAA">
        <w:tc>
          <w:tcPr>
            <w:tcW w:w="3583" w:type="dxa"/>
            <w:gridSpan w:val="2"/>
            <w:tcBorders>
              <w:top w:val="single" w:sz="4" w:space="0" w:color="auto"/>
              <w:bottom w:val="single" w:sz="4" w:space="0" w:color="auto"/>
              <w:right w:val="single" w:sz="4" w:space="0" w:color="auto"/>
            </w:tcBorders>
          </w:tcPr>
          <w:p w14:paraId="4FD3755F"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E4AA835"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123EC46"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A2BE604"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7123DDD9"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7F3A3B4C" w14:textId="77777777" w:rsidTr="00330AAA">
        <w:tc>
          <w:tcPr>
            <w:tcW w:w="3583" w:type="dxa"/>
            <w:gridSpan w:val="2"/>
            <w:tcBorders>
              <w:top w:val="single" w:sz="4" w:space="0" w:color="auto"/>
              <w:bottom w:val="single" w:sz="4" w:space="0" w:color="auto"/>
              <w:right w:val="single" w:sz="4" w:space="0" w:color="auto"/>
            </w:tcBorders>
          </w:tcPr>
          <w:p w14:paraId="6DE9498D"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9B78A07"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137064A"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6F8ECE5"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06A4E6E3"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7F9FB0CF" w14:textId="77777777" w:rsidTr="00330AAA">
        <w:tc>
          <w:tcPr>
            <w:tcW w:w="3583" w:type="dxa"/>
            <w:gridSpan w:val="2"/>
            <w:tcBorders>
              <w:top w:val="single" w:sz="4" w:space="0" w:color="auto"/>
              <w:bottom w:val="single" w:sz="4" w:space="0" w:color="auto"/>
              <w:right w:val="single" w:sz="4" w:space="0" w:color="auto"/>
            </w:tcBorders>
          </w:tcPr>
          <w:p w14:paraId="7801D295"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8F8A79F"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6436496"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276C901"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7209DE3D"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368097C6" w14:textId="77777777" w:rsidTr="00330AAA">
        <w:tc>
          <w:tcPr>
            <w:tcW w:w="3583" w:type="dxa"/>
            <w:gridSpan w:val="2"/>
            <w:tcBorders>
              <w:top w:val="single" w:sz="4" w:space="0" w:color="auto"/>
              <w:bottom w:val="single" w:sz="4" w:space="0" w:color="auto"/>
              <w:right w:val="single" w:sz="4" w:space="0" w:color="auto"/>
            </w:tcBorders>
          </w:tcPr>
          <w:p w14:paraId="2C4EEFB5"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B4ECBFE"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8F4B5ED"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EF4193D"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257938B1"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3EFE513D" w14:textId="77777777" w:rsidTr="00330AAA">
        <w:tc>
          <w:tcPr>
            <w:tcW w:w="3583" w:type="dxa"/>
            <w:gridSpan w:val="2"/>
            <w:tcBorders>
              <w:top w:val="single" w:sz="4" w:space="0" w:color="auto"/>
              <w:bottom w:val="single" w:sz="4" w:space="0" w:color="auto"/>
              <w:right w:val="single" w:sz="4" w:space="0" w:color="auto"/>
            </w:tcBorders>
          </w:tcPr>
          <w:p w14:paraId="7E4B469E"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8E10460"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B719CC8"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098908E"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67EE60A4"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7348CF92" w14:textId="77777777" w:rsidTr="00330AAA">
        <w:tc>
          <w:tcPr>
            <w:tcW w:w="3583" w:type="dxa"/>
            <w:gridSpan w:val="2"/>
            <w:tcBorders>
              <w:top w:val="single" w:sz="4" w:space="0" w:color="auto"/>
              <w:bottom w:val="single" w:sz="4" w:space="0" w:color="auto"/>
              <w:right w:val="single" w:sz="4" w:space="0" w:color="auto"/>
            </w:tcBorders>
          </w:tcPr>
          <w:p w14:paraId="3D7F6CF3"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C836D4F"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9055108"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C0277E0"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25BD894B"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3C47E3F8" w14:textId="77777777" w:rsidTr="00330AAA">
        <w:tc>
          <w:tcPr>
            <w:tcW w:w="3583" w:type="dxa"/>
            <w:gridSpan w:val="2"/>
            <w:tcBorders>
              <w:top w:val="single" w:sz="4" w:space="0" w:color="auto"/>
              <w:bottom w:val="single" w:sz="4" w:space="0" w:color="auto"/>
              <w:right w:val="single" w:sz="4" w:space="0" w:color="auto"/>
            </w:tcBorders>
          </w:tcPr>
          <w:p w14:paraId="4B4FFF43"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700847B"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9E7460A"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876C1ED"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0EFA8834"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2E42E27C" w14:textId="77777777" w:rsidTr="00330AAA">
        <w:tc>
          <w:tcPr>
            <w:tcW w:w="3583" w:type="dxa"/>
            <w:gridSpan w:val="2"/>
            <w:tcBorders>
              <w:top w:val="single" w:sz="4" w:space="0" w:color="auto"/>
              <w:bottom w:val="single" w:sz="4" w:space="0" w:color="auto"/>
              <w:right w:val="single" w:sz="4" w:space="0" w:color="auto"/>
            </w:tcBorders>
          </w:tcPr>
          <w:p w14:paraId="2D0179F6"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CB0962E"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D7E24F3"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B5C47A2"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5E34E505"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5E9FB76B" w14:textId="77777777" w:rsidTr="00330AAA">
        <w:tc>
          <w:tcPr>
            <w:tcW w:w="3583" w:type="dxa"/>
            <w:gridSpan w:val="2"/>
            <w:tcBorders>
              <w:top w:val="single" w:sz="4" w:space="0" w:color="auto"/>
              <w:bottom w:val="single" w:sz="4" w:space="0" w:color="auto"/>
              <w:right w:val="single" w:sz="4" w:space="0" w:color="auto"/>
            </w:tcBorders>
          </w:tcPr>
          <w:p w14:paraId="56F77794"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EB33C02"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D12115C"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930E158"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1341CE9A"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4946D98A" w14:textId="77777777" w:rsidTr="00330AAA">
        <w:tc>
          <w:tcPr>
            <w:tcW w:w="3583" w:type="dxa"/>
            <w:gridSpan w:val="2"/>
            <w:tcBorders>
              <w:top w:val="single" w:sz="4" w:space="0" w:color="auto"/>
              <w:bottom w:val="single" w:sz="4" w:space="0" w:color="auto"/>
              <w:right w:val="single" w:sz="4" w:space="0" w:color="auto"/>
            </w:tcBorders>
          </w:tcPr>
          <w:p w14:paraId="304C7D08"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1656ABC"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ABC6512"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87E34EA"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3CC0BE07"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4BA3D584" w14:textId="77777777" w:rsidTr="00330AAA">
        <w:tc>
          <w:tcPr>
            <w:tcW w:w="3583" w:type="dxa"/>
            <w:gridSpan w:val="2"/>
            <w:tcBorders>
              <w:top w:val="single" w:sz="4" w:space="0" w:color="auto"/>
              <w:bottom w:val="single" w:sz="4" w:space="0" w:color="auto"/>
              <w:right w:val="single" w:sz="4" w:space="0" w:color="auto"/>
            </w:tcBorders>
          </w:tcPr>
          <w:p w14:paraId="3E144DC3"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BF80862"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5666992"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4ECFB4E"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32719D14"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6CF2F2EE" w14:textId="77777777" w:rsidTr="00330AAA">
        <w:tc>
          <w:tcPr>
            <w:tcW w:w="3583" w:type="dxa"/>
            <w:gridSpan w:val="2"/>
            <w:tcBorders>
              <w:top w:val="single" w:sz="4" w:space="0" w:color="auto"/>
              <w:bottom w:val="single" w:sz="4" w:space="0" w:color="auto"/>
              <w:right w:val="single" w:sz="4" w:space="0" w:color="auto"/>
            </w:tcBorders>
          </w:tcPr>
          <w:p w14:paraId="67430D35"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25E8572"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F321C10"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06B6DC0"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445E33B8"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74A682CA" w14:textId="77777777" w:rsidTr="00330AAA">
        <w:tc>
          <w:tcPr>
            <w:tcW w:w="3583" w:type="dxa"/>
            <w:gridSpan w:val="2"/>
            <w:tcBorders>
              <w:top w:val="single" w:sz="4" w:space="0" w:color="auto"/>
              <w:bottom w:val="single" w:sz="4" w:space="0" w:color="auto"/>
              <w:right w:val="single" w:sz="4" w:space="0" w:color="auto"/>
            </w:tcBorders>
          </w:tcPr>
          <w:p w14:paraId="3F5E938A"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A4EF15F"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18E93FE"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5D03FE1"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612F74F3"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7A6158C4" w14:textId="77777777" w:rsidTr="00330AAA">
        <w:tc>
          <w:tcPr>
            <w:tcW w:w="3583" w:type="dxa"/>
            <w:gridSpan w:val="2"/>
            <w:tcBorders>
              <w:top w:val="single" w:sz="4" w:space="0" w:color="auto"/>
              <w:bottom w:val="single" w:sz="4" w:space="0" w:color="auto"/>
              <w:right w:val="single" w:sz="4" w:space="0" w:color="auto"/>
            </w:tcBorders>
          </w:tcPr>
          <w:p w14:paraId="32F46A88"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5A7B3A7"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DA3FC1C"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70BB455"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27120BF4"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657EBA2E" w14:textId="77777777" w:rsidTr="00330AAA">
        <w:tc>
          <w:tcPr>
            <w:tcW w:w="3583" w:type="dxa"/>
            <w:gridSpan w:val="2"/>
            <w:tcBorders>
              <w:top w:val="single" w:sz="4" w:space="0" w:color="auto"/>
              <w:bottom w:val="single" w:sz="4" w:space="0" w:color="auto"/>
              <w:right w:val="single" w:sz="4" w:space="0" w:color="auto"/>
            </w:tcBorders>
          </w:tcPr>
          <w:p w14:paraId="03976233" w14:textId="77777777" w:rsidR="00676027" w:rsidRPr="00676027" w:rsidRDefault="00676027" w:rsidP="00784608">
            <w:pPr>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19EEFE7" w14:textId="77777777" w:rsidR="00676027" w:rsidRPr="00676027" w:rsidRDefault="00676027" w:rsidP="00784608">
            <w:pPr>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96665A8" w14:textId="77777777" w:rsidR="00676027" w:rsidRPr="00676027" w:rsidRDefault="00676027" w:rsidP="00784608">
            <w:pPr>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856B7B8" w14:textId="77777777" w:rsidR="00676027" w:rsidRPr="00676027" w:rsidRDefault="00676027" w:rsidP="00784608">
            <w:pPr>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11D2F7F2" w14:textId="77777777" w:rsidR="00676027" w:rsidRPr="00676027" w:rsidRDefault="00676027" w:rsidP="00784608">
            <w:pPr>
              <w:spacing w:afterLines="20" w:after="48"/>
              <w:rPr>
                <w:rFonts w:ascii="Calibri" w:hAnsi="Calibri" w:cs="Calibri"/>
                <w:sz w:val="20"/>
                <w:szCs w:val="20"/>
              </w:rPr>
            </w:pPr>
          </w:p>
        </w:tc>
      </w:tr>
      <w:tr w:rsidR="00676027" w:rsidRPr="00E42761" w14:paraId="6485C413" w14:textId="77777777" w:rsidTr="00330AAA">
        <w:tc>
          <w:tcPr>
            <w:tcW w:w="3583" w:type="dxa"/>
            <w:gridSpan w:val="2"/>
            <w:tcBorders>
              <w:top w:val="single" w:sz="4" w:space="0" w:color="auto"/>
              <w:bottom w:val="single" w:sz="4" w:space="0" w:color="auto"/>
              <w:right w:val="single" w:sz="4" w:space="0" w:color="auto"/>
            </w:tcBorders>
          </w:tcPr>
          <w:p w14:paraId="49B96A8D"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9397604"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C716CA4"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661ACB8"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6C2BB9DA"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2BF95ABB" w14:textId="77777777" w:rsidTr="00330AAA">
        <w:tc>
          <w:tcPr>
            <w:tcW w:w="3583" w:type="dxa"/>
            <w:gridSpan w:val="2"/>
            <w:tcBorders>
              <w:top w:val="single" w:sz="4" w:space="0" w:color="auto"/>
              <w:bottom w:val="single" w:sz="4" w:space="0" w:color="auto"/>
              <w:right w:val="single" w:sz="4" w:space="0" w:color="auto"/>
            </w:tcBorders>
          </w:tcPr>
          <w:p w14:paraId="7ABFEBAF"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FC19029"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FC44AD7"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877DAB2"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490DA82B"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1226DDC1" w14:textId="77777777" w:rsidTr="00330AAA">
        <w:tc>
          <w:tcPr>
            <w:tcW w:w="3583" w:type="dxa"/>
            <w:gridSpan w:val="2"/>
            <w:tcBorders>
              <w:top w:val="single" w:sz="4" w:space="0" w:color="auto"/>
              <w:bottom w:val="single" w:sz="4" w:space="0" w:color="auto"/>
              <w:right w:val="single" w:sz="4" w:space="0" w:color="auto"/>
            </w:tcBorders>
          </w:tcPr>
          <w:p w14:paraId="181A7AFF"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AED51EB"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D6C7094"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42786D4"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4B6C3B2C"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31DD1069" w14:textId="77777777" w:rsidTr="00330AAA">
        <w:tc>
          <w:tcPr>
            <w:tcW w:w="3583" w:type="dxa"/>
            <w:gridSpan w:val="2"/>
            <w:tcBorders>
              <w:top w:val="single" w:sz="4" w:space="0" w:color="auto"/>
              <w:bottom w:val="single" w:sz="4" w:space="0" w:color="auto"/>
              <w:right w:val="single" w:sz="4" w:space="0" w:color="auto"/>
            </w:tcBorders>
          </w:tcPr>
          <w:p w14:paraId="7815F5A0"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D7CE405"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B449F69"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2A441E8"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0281350E"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177E714C" w14:textId="77777777" w:rsidTr="00330AAA">
        <w:tc>
          <w:tcPr>
            <w:tcW w:w="3583" w:type="dxa"/>
            <w:gridSpan w:val="2"/>
            <w:tcBorders>
              <w:top w:val="single" w:sz="4" w:space="0" w:color="auto"/>
              <w:bottom w:val="single" w:sz="4" w:space="0" w:color="auto"/>
              <w:right w:val="single" w:sz="4" w:space="0" w:color="auto"/>
            </w:tcBorders>
          </w:tcPr>
          <w:p w14:paraId="08CB5A13"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C4B51C8"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08D5F69"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A9245CA"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588C3FF5"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2BC25317" w14:textId="77777777" w:rsidTr="00330AAA">
        <w:tc>
          <w:tcPr>
            <w:tcW w:w="3583" w:type="dxa"/>
            <w:gridSpan w:val="2"/>
            <w:tcBorders>
              <w:top w:val="single" w:sz="4" w:space="0" w:color="auto"/>
              <w:bottom w:val="single" w:sz="4" w:space="0" w:color="auto"/>
              <w:right w:val="single" w:sz="4" w:space="0" w:color="auto"/>
            </w:tcBorders>
          </w:tcPr>
          <w:p w14:paraId="68CD3B89" w14:textId="77777777" w:rsidR="00676027" w:rsidRPr="00676027" w:rsidRDefault="00676027" w:rsidP="00784608">
            <w:pPr>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471E930" w14:textId="77777777" w:rsidR="00676027" w:rsidRPr="00676027" w:rsidRDefault="00676027" w:rsidP="00784608">
            <w:pPr>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10B97ED" w14:textId="77777777" w:rsidR="00676027" w:rsidRPr="00676027" w:rsidRDefault="00676027" w:rsidP="00784608">
            <w:pPr>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4D02F7E" w14:textId="77777777" w:rsidR="00676027" w:rsidRPr="00676027" w:rsidRDefault="00676027" w:rsidP="00784608">
            <w:pPr>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71BAF127" w14:textId="77777777" w:rsidR="00676027" w:rsidRPr="00676027" w:rsidRDefault="00676027" w:rsidP="00784608">
            <w:pPr>
              <w:spacing w:afterLines="20" w:after="48"/>
              <w:rPr>
                <w:rFonts w:ascii="Calibri" w:hAnsi="Calibri" w:cs="Calibri"/>
                <w:sz w:val="20"/>
                <w:szCs w:val="20"/>
              </w:rPr>
            </w:pPr>
          </w:p>
        </w:tc>
      </w:tr>
      <w:tr w:rsidR="00676027" w:rsidRPr="00E42761" w14:paraId="3B263BBE" w14:textId="77777777" w:rsidTr="00330AAA">
        <w:tc>
          <w:tcPr>
            <w:tcW w:w="3583" w:type="dxa"/>
            <w:gridSpan w:val="2"/>
            <w:tcBorders>
              <w:top w:val="single" w:sz="4" w:space="0" w:color="auto"/>
              <w:bottom w:val="single" w:sz="4" w:space="0" w:color="auto"/>
              <w:right w:val="single" w:sz="4" w:space="0" w:color="auto"/>
            </w:tcBorders>
          </w:tcPr>
          <w:p w14:paraId="58FA5ED0"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8143A04"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B0266DF"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631546E"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2D80A427"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24666906" w14:textId="77777777" w:rsidTr="00330AAA">
        <w:tc>
          <w:tcPr>
            <w:tcW w:w="3583" w:type="dxa"/>
            <w:gridSpan w:val="2"/>
            <w:tcBorders>
              <w:top w:val="single" w:sz="4" w:space="0" w:color="auto"/>
              <w:bottom w:val="single" w:sz="4" w:space="0" w:color="auto"/>
              <w:right w:val="single" w:sz="4" w:space="0" w:color="auto"/>
            </w:tcBorders>
          </w:tcPr>
          <w:p w14:paraId="44CEBE1E"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A60536C"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C6D3DDC"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5EB02C7"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13D66ED4"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186BD12B" w14:textId="77777777" w:rsidTr="00330AAA">
        <w:tc>
          <w:tcPr>
            <w:tcW w:w="3583" w:type="dxa"/>
            <w:gridSpan w:val="2"/>
            <w:tcBorders>
              <w:top w:val="single" w:sz="4" w:space="0" w:color="auto"/>
              <w:bottom w:val="single" w:sz="4" w:space="0" w:color="auto"/>
              <w:right w:val="single" w:sz="4" w:space="0" w:color="auto"/>
            </w:tcBorders>
          </w:tcPr>
          <w:p w14:paraId="07D7D2E4"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DC221C8"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B96F543"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94BCBB5"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3BD2935B"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25544B93" w14:textId="77777777" w:rsidTr="00330AAA">
        <w:tc>
          <w:tcPr>
            <w:tcW w:w="3583" w:type="dxa"/>
            <w:gridSpan w:val="2"/>
            <w:tcBorders>
              <w:top w:val="single" w:sz="4" w:space="0" w:color="auto"/>
              <w:bottom w:val="single" w:sz="4" w:space="0" w:color="auto"/>
              <w:right w:val="single" w:sz="4" w:space="0" w:color="auto"/>
            </w:tcBorders>
          </w:tcPr>
          <w:p w14:paraId="7B44208E"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FA1E1CA"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0600C7B"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FCB752A"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3B5ACC16"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36BD1A20" w14:textId="77777777" w:rsidTr="00330AAA">
        <w:tc>
          <w:tcPr>
            <w:tcW w:w="3583" w:type="dxa"/>
            <w:gridSpan w:val="2"/>
            <w:tcBorders>
              <w:top w:val="single" w:sz="4" w:space="0" w:color="auto"/>
              <w:bottom w:val="single" w:sz="4" w:space="0" w:color="auto"/>
              <w:right w:val="single" w:sz="4" w:space="0" w:color="auto"/>
            </w:tcBorders>
          </w:tcPr>
          <w:p w14:paraId="2DE4093D"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04343E7"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F90A71F"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B681E8F"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64694D08"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0F3AF1EA" w14:textId="77777777" w:rsidTr="00330AAA">
        <w:tc>
          <w:tcPr>
            <w:tcW w:w="3583" w:type="dxa"/>
            <w:gridSpan w:val="2"/>
            <w:tcBorders>
              <w:top w:val="single" w:sz="4" w:space="0" w:color="auto"/>
              <w:bottom w:val="single" w:sz="4" w:space="0" w:color="auto"/>
              <w:right w:val="single" w:sz="4" w:space="0" w:color="auto"/>
            </w:tcBorders>
          </w:tcPr>
          <w:p w14:paraId="0FA01EE3" w14:textId="77777777" w:rsidR="00676027" w:rsidRPr="00676027" w:rsidRDefault="00676027" w:rsidP="00784608">
            <w:pPr>
              <w:tabs>
                <w:tab w:val="left" w:pos="3150"/>
              </w:tabs>
              <w:spacing w:afterLines="20" w:after="48"/>
              <w:rPr>
                <w:rFonts w:ascii="Calibri" w:hAnsi="Calibri" w:cs="Calibr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CCD951A"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5DDC77C"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83AACFF"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4" w:space="0" w:color="auto"/>
            </w:tcBorders>
          </w:tcPr>
          <w:p w14:paraId="2E0BA162" w14:textId="77777777" w:rsidR="00676027" w:rsidRPr="00676027" w:rsidRDefault="00676027" w:rsidP="00784608">
            <w:pPr>
              <w:tabs>
                <w:tab w:val="left" w:pos="3150"/>
              </w:tabs>
              <w:spacing w:afterLines="20" w:after="48"/>
              <w:rPr>
                <w:rFonts w:ascii="Calibri" w:hAnsi="Calibri" w:cs="Calibri"/>
                <w:sz w:val="20"/>
                <w:szCs w:val="20"/>
              </w:rPr>
            </w:pPr>
          </w:p>
        </w:tc>
      </w:tr>
      <w:tr w:rsidR="00676027" w:rsidRPr="00E42761" w14:paraId="3A40E5A7" w14:textId="77777777" w:rsidTr="00330AAA">
        <w:tc>
          <w:tcPr>
            <w:tcW w:w="3583" w:type="dxa"/>
            <w:gridSpan w:val="2"/>
            <w:tcBorders>
              <w:top w:val="single" w:sz="4" w:space="0" w:color="auto"/>
              <w:bottom w:val="single" w:sz="12" w:space="0" w:color="auto"/>
              <w:right w:val="single" w:sz="4" w:space="0" w:color="auto"/>
            </w:tcBorders>
          </w:tcPr>
          <w:p w14:paraId="32FE0F1B" w14:textId="77777777" w:rsidR="00676027" w:rsidRPr="00676027" w:rsidRDefault="00676027" w:rsidP="00784608">
            <w:pPr>
              <w:tabs>
                <w:tab w:val="left" w:pos="3150"/>
              </w:tabs>
              <w:spacing w:afterLines="20" w:after="48"/>
              <w:rPr>
                <w:rFonts w:ascii="Calibri" w:hAnsi="Calibri" w:cs="Calibri"/>
                <w:sz w:val="20"/>
                <w:szCs w:val="20"/>
              </w:rPr>
            </w:pPr>
            <w:r w:rsidRPr="00676027">
              <w:rPr>
                <w:rFonts w:ascii="Calibri" w:hAnsi="Calibri" w:cs="Calibri"/>
                <w:sz w:val="20"/>
                <w:szCs w:val="20"/>
              </w:rPr>
              <w:t>SUMA</w:t>
            </w:r>
          </w:p>
        </w:tc>
        <w:tc>
          <w:tcPr>
            <w:tcW w:w="1056" w:type="dxa"/>
            <w:gridSpan w:val="2"/>
            <w:tcBorders>
              <w:top w:val="single" w:sz="4" w:space="0" w:color="auto"/>
              <w:left w:val="single" w:sz="4" w:space="0" w:color="auto"/>
              <w:bottom w:val="single" w:sz="12" w:space="0" w:color="auto"/>
              <w:right w:val="single" w:sz="4" w:space="0" w:color="auto"/>
            </w:tcBorders>
          </w:tcPr>
          <w:p w14:paraId="57965340" w14:textId="77777777" w:rsidR="00676027" w:rsidRPr="00676027" w:rsidRDefault="00676027" w:rsidP="00784608">
            <w:pPr>
              <w:tabs>
                <w:tab w:val="left" w:pos="3150"/>
              </w:tabs>
              <w:spacing w:afterLines="20" w:after="48"/>
              <w:rPr>
                <w:rFonts w:ascii="Calibri" w:hAnsi="Calibri" w:cs="Calibri"/>
                <w:sz w:val="20"/>
                <w:szCs w:val="20"/>
              </w:rPr>
            </w:pPr>
          </w:p>
        </w:tc>
        <w:tc>
          <w:tcPr>
            <w:tcW w:w="1971" w:type="dxa"/>
            <w:gridSpan w:val="2"/>
            <w:tcBorders>
              <w:top w:val="single" w:sz="4" w:space="0" w:color="auto"/>
              <w:left w:val="single" w:sz="4" w:space="0" w:color="auto"/>
              <w:bottom w:val="single" w:sz="12" w:space="0" w:color="auto"/>
              <w:right w:val="single" w:sz="4" w:space="0" w:color="auto"/>
            </w:tcBorders>
          </w:tcPr>
          <w:p w14:paraId="3D04B34A" w14:textId="77777777" w:rsidR="00676027" w:rsidRPr="00676027" w:rsidRDefault="00676027" w:rsidP="00784608">
            <w:pPr>
              <w:tabs>
                <w:tab w:val="left" w:pos="3150"/>
              </w:tabs>
              <w:spacing w:afterLines="20" w:after="48"/>
              <w:rPr>
                <w:rFonts w:ascii="Calibri" w:hAnsi="Calibri" w:cs="Calibri"/>
                <w:sz w:val="20"/>
                <w:szCs w:val="20"/>
              </w:rPr>
            </w:pPr>
          </w:p>
        </w:tc>
        <w:tc>
          <w:tcPr>
            <w:tcW w:w="2209" w:type="dxa"/>
            <w:tcBorders>
              <w:top w:val="single" w:sz="4" w:space="0" w:color="auto"/>
              <w:left w:val="single" w:sz="4" w:space="0" w:color="auto"/>
              <w:bottom w:val="single" w:sz="12" w:space="0" w:color="auto"/>
              <w:right w:val="single" w:sz="4" w:space="0" w:color="auto"/>
            </w:tcBorders>
          </w:tcPr>
          <w:p w14:paraId="785EED14" w14:textId="77777777" w:rsidR="00676027" w:rsidRPr="00676027" w:rsidRDefault="00676027" w:rsidP="00784608">
            <w:pPr>
              <w:tabs>
                <w:tab w:val="left" w:pos="3150"/>
              </w:tabs>
              <w:spacing w:afterLines="20" w:after="48"/>
              <w:rPr>
                <w:rFonts w:ascii="Calibri" w:hAnsi="Calibri" w:cs="Calibri"/>
                <w:sz w:val="20"/>
                <w:szCs w:val="20"/>
              </w:rPr>
            </w:pPr>
          </w:p>
        </w:tc>
        <w:tc>
          <w:tcPr>
            <w:tcW w:w="2351" w:type="dxa"/>
            <w:gridSpan w:val="2"/>
            <w:tcBorders>
              <w:top w:val="single" w:sz="4" w:space="0" w:color="auto"/>
              <w:left w:val="single" w:sz="4" w:space="0" w:color="auto"/>
              <w:bottom w:val="single" w:sz="12" w:space="0" w:color="auto"/>
            </w:tcBorders>
          </w:tcPr>
          <w:p w14:paraId="6CBA183E" w14:textId="77777777" w:rsidR="00676027" w:rsidRPr="00676027" w:rsidRDefault="00676027" w:rsidP="00784608">
            <w:pPr>
              <w:tabs>
                <w:tab w:val="left" w:pos="3150"/>
              </w:tabs>
              <w:spacing w:afterLines="20" w:after="48"/>
              <w:rPr>
                <w:rFonts w:ascii="Calibri" w:hAnsi="Calibri" w:cs="Calibri"/>
                <w:sz w:val="20"/>
                <w:szCs w:val="20"/>
              </w:rPr>
            </w:pPr>
          </w:p>
        </w:tc>
      </w:tr>
    </w:tbl>
    <w:p w14:paraId="04A1AD47" w14:textId="77777777" w:rsidR="00136352" w:rsidRDefault="00136352" w:rsidP="00A40386">
      <w:pPr>
        <w:pStyle w:val="Default"/>
        <w:jc w:val="both"/>
        <w:rPr>
          <w:rFonts w:ascii="Calibri" w:hAnsi="Calibri" w:cs="Calibri"/>
          <w:b/>
          <w:bCs/>
        </w:rPr>
        <w:sectPr w:rsidR="00136352" w:rsidSect="00136352">
          <w:pgSz w:w="11906" w:h="17338"/>
          <w:pgMar w:top="567" w:right="1418" w:bottom="567" w:left="1418" w:header="709" w:footer="709" w:gutter="0"/>
          <w:cols w:space="708"/>
          <w:docGrid w:linePitch="360"/>
        </w:sectPr>
      </w:pPr>
    </w:p>
    <w:p w14:paraId="2F606D1D" w14:textId="05E3D5FE" w:rsidR="00E43B6C" w:rsidRPr="00E43B6C" w:rsidRDefault="00E43B6C" w:rsidP="00272993">
      <w:pPr>
        <w:pStyle w:val="Vchodztl"/>
        <w:spacing w:line="240" w:lineRule="auto"/>
        <w:jc w:val="both"/>
        <w:rPr>
          <w:rFonts w:ascii="Calibri" w:hAnsi="Calibri"/>
        </w:rPr>
      </w:pPr>
      <w:r w:rsidRPr="00E43B6C">
        <w:rPr>
          <w:rFonts w:ascii="Calibri" w:hAnsi="Calibri" w:cs="Times New Roman"/>
          <w:b/>
        </w:rPr>
        <w:lastRenderedPageBreak/>
        <w:t>Kód TML</w:t>
      </w:r>
      <w:r w:rsidRPr="00E43B6C">
        <w:rPr>
          <w:rFonts w:ascii="Calibri" w:hAnsi="Calibri" w:cs="Times New Roman"/>
        </w:rPr>
        <w:t xml:space="preserve"> – kód v tvare “TML_XXXX_000”, kde XXXX predstavuje </w:t>
      </w:r>
      <w:r w:rsidR="00784608">
        <w:rPr>
          <w:rFonts w:ascii="Calibri" w:hAnsi="Calibri" w:cs="Times New Roman"/>
        </w:rPr>
        <w:t>skrátený názov druhu</w:t>
      </w:r>
      <w:r w:rsidRPr="00E43B6C">
        <w:rPr>
          <w:rFonts w:ascii="Calibri" w:hAnsi="Calibri" w:cs="Times New Roman"/>
        </w:rPr>
        <w:t xml:space="preserve"> (podľa Príloh II, IV a V  Smernice o biotopoch), ktorý je predmetom monitorovania na TML, a 000 je poradové číslo TML </w:t>
      </w:r>
      <w:r w:rsidR="00784608">
        <w:rPr>
          <w:rFonts w:ascii="Calibri" w:hAnsi="Calibri" w:cs="Times New Roman"/>
        </w:rPr>
        <w:t>daného druhu</w:t>
      </w:r>
      <w:r w:rsidRPr="00E43B6C">
        <w:rPr>
          <w:rFonts w:ascii="Calibri" w:hAnsi="Calibri" w:cs="Times New Roman"/>
        </w:rPr>
        <w:t>.</w:t>
      </w:r>
    </w:p>
    <w:p w14:paraId="51DE2098" w14:textId="0627B5F2" w:rsidR="00784608" w:rsidRPr="00272993" w:rsidRDefault="00784608" w:rsidP="00272993">
      <w:pPr>
        <w:ind w:left="-284" w:right="-709"/>
        <w:jc w:val="both"/>
        <w:rPr>
          <w:rFonts w:asciiTheme="minorHAnsi" w:hAnsiTheme="minorHAnsi" w:cstheme="minorHAnsi"/>
        </w:rPr>
      </w:pPr>
      <w:r>
        <w:rPr>
          <w:rFonts w:asciiTheme="minorHAnsi" w:hAnsiTheme="minorHAnsi" w:cstheme="minorHAnsi"/>
        </w:rPr>
        <w:t xml:space="preserve">      </w:t>
      </w:r>
      <w:r w:rsidRPr="00272993">
        <w:rPr>
          <w:rFonts w:asciiTheme="minorHAnsi" w:hAnsiTheme="minorHAnsi" w:cstheme="minorHAnsi"/>
        </w:rPr>
        <w:t>Pole je povinné, je to nevyhnutný údaj identifikujúci monitorovanú TML.</w:t>
      </w:r>
    </w:p>
    <w:p w14:paraId="2146C72E" w14:textId="46D79297" w:rsidR="00E43B6C" w:rsidRPr="00E43B6C" w:rsidRDefault="00E43B6C" w:rsidP="00E43B6C">
      <w:pPr>
        <w:pStyle w:val="Vchodztl"/>
        <w:spacing w:line="240" w:lineRule="auto"/>
        <w:rPr>
          <w:rFonts w:ascii="Calibri" w:hAnsi="Calibri"/>
        </w:rPr>
      </w:pPr>
    </w:p>
    <w:p w14:paraId="3353FACA" w14:textId="77777777" w:rsidR="00E43B6C" w:rsidRPr="00E43B6C" w:rsidRDefault="00E43B6C" w:rsidP="00E43B6C">
      <w:pPr>
        <w:pStyle w:val="Vchodztl"/>
        <w:ind w:left="-284" w:right="-709"/>
        <w:rPr>
          <w:rFonts w:ascii="Calibri" w:hAnsi="Calibri"/>
        </w:rPr>
      </w:pPr>
    </w:p>
    <w:p w14:paraId="37C8F15F" w14:textId="77777777" w:rsidR="00E43B6C" w:rsidRPr="00E43B6C" w:rsidRDefault="00E43B6C" w:rsidP="00E43B6C">
      <w:pPr>
        <w:pStyle w:val="Vchodztl"/>
        <w:spacing w:line="240" w:lineRule="auto"/>
        <w:rPr>
          <w:rFonts w:ascii="Calibri" w:hAnsi="Calibri" w:cs="Times New Roman"/>
        </w:rPr>
      </w:pPr>
      <w:r w:rsidRPr="00E43B6C">
        <w:rPr>
          <w:rFonts w:ascii="Calibri" w:hAnsi="Calibri" w:cs="Times New Roman"/>
          <w:b/>
        </w:rPr>
        <w:t>Kód a názov druhu</w:t>
      </w:r>
      <w:r w:rsidRPr="00E43B6C">
        <w:rPr>
          <w:rFonts w:ascii="Calibri" w:hAnsi="Calibri" w:cs="Times New Roman"/>
        </w:rPr>
        <w:t xml:space="preserve"> – kód a plný názov uvedený v Prílohách II, IV a V Smernice o biotopoch.</w:t>
      </w:r>
    </w:p>
    <w:p w14:paraId="32E0A91F" w14:textId="571F92A1" w:rsidR="00E43B6C" w:rsidRPr="00E43B6C" w:rsidRDefault="00E43B6C" w:rsidP="00E43B6C">
      <w:pPr>
        <w:pStyle w:val="Vchodztl"/>
        <w:spacing w:line="240" w:lineRule="auto"/>
        <w:rPr>
          <w:rFonts w:ascii="Calibri" w:hAnsi="Calibri"/>
        </w:rPr>
      </w:pPr>
      <w:r w:rsidRPr="00E43B6C">
        <w:rPr>
          <w:rFonts w:ascii="Calibri" w:hAnsi="Calibri" w:cs="Times New Roman"/>
        </w:rPr>
        <w:t>Pole je povinné</w:t>
      </w:r>
      <w:r w:rsidR="00784608">
        <w:rPr>
          <w:rFonts w:ascii="Calibri" w:hAnsi="Calibri" w:cs="Times New Roman"/>
        </w:rPr>
        <w:t>. V prostredí KIMS je po výbere TML</w:t>
      </w:r>
      <w:r w:rsidRPr="00E43B6C">
        <w:rPr>
          <w:rFonts w:ascii="Calibri" w:hAnsi="Calibri" w:cs="Times New Roman"/>
        </w:rPr>
        <w:t xml:space="preserve"> vyplnené automaticky.</w:t>
      </w:r>
    </w:p>
    <w:p w14:paraId="6FC4DB68" w14:textId="77777777" w:rsidR="00E43B6C" w:rsidRPr="00E43B6C" w:rsidRDefault="00E43B6C" w:rsidP="00E43B6C">
      <w:pPr>
        <w:pStyle w:val="Vchodztl"/>
        <w:ind w:left="-284" w:right="-709"/>
        <w:rPr>
          <w:rFonts w:ascii="Calibri" w:hAnsi="Calibri"/>
        </w:rPr>
      </w:pPr>
    </w:p>
    <w:p w14:paraId="2D50DC1F" w14:textId="71491A47" w:rsidR="00E43B6C" w:rsidRPr="00E43B6C" w:rsidRDefault="00E43B6C" w:rsidP="00E43B6C">
      <w:pPr>
        <w:pStyle w:val="Vchodztl"/>
        <w:spacing w:line="240" w:lineRule="auto"/>
        <w:rPr>
          <w:rFonts w:ascii="Calibri" w:hAnsi="Calibri"/>
        </w:rPr>
      </w:pPr>
      <w:r w:rsidRPr="00E43B6C">
        <w:rPr>
          <w:rFonts w:ascii="Calibri" w:hAnsi="Calibri" w:cs="Times New Roman"/>
          <w:b/>
        </w:rPr>
        <w:t>Dátum</w:t>
      </w:r>
      <w:r w:rsidRPr="00E43B6C">
        <w:rPr>
          <w:rFonts w:ascii="Calibri" w:hAnsi="Calibri" w:cs="Times New Roman"/>
        </w:rPr>
        <w:t xml:space="preserve"> – dátum terénneho monitorovania.</w:t>
      </w:r>
      <w:r w:rsidR="00784608">
        <w:rPr>
          <w:rFonts w:ascii="Calibri" w:hAnsi="Calibri" w:cs="Times New Roman"/>
        </w:rPr>
        <w:t xml:space="preserve"> </w:t>
      </w:r>
      <w:r w:rsidRPr="00E43B6C">
        <w:rPr>
          <w:rFonts w:ascii="Calibri" w:hAnsi="Calibri" w:cs="Times New Roman"/>
        </w:rPr>
        <w:t>Pole je povinné.</w:t>
      </w:r>
    </w:p>
    <w:p w14:paraId="12196868" w14:textId="77777777" w:rsidR="00E43B6C" w:rsidRPr="00E43B6C" w:rsidRDefault="00E43B6C" w:rsidP="00E43B6C">
      <w:pPr>
        <w:pStyle w:val="Vchodztl"/>
        <w:ind w:left="-284" w:right="-709"/>
        <w:rPr>
          <w:rFonts w:ascii="Calibri" w:hAnsi="Calibri"/>
        </w:rPr>
      </w:pPr>
    </w:p>
    <w:p w14:paraId="73C71AC5" w14:textId="77777777" w:rsidR="00E43B6C" w:rsidRPr="00E43B6C" w:rsidRDefault="00E43B6C" w:rsidP="00E43B6C">
      <w:pPr>
        <w:pStyle w:val="Vchodztl"/>
        <w:spacing w:line="240" w:lineRule="auto"/>
        <w:rPr>
          <w:rFonts w:ascii="Calibri" w:hAnsi="Calibri" w:cs="Times New Roman"/>
        </w:rPr>
      </w:pPr>
      <w:r w:rsidRPr="00E43B6C">
        <w:rPr>
          <w:rFonts w:ascii="Calibri" w:hAnsi="Calibri" w:cs="Times New Roman"/>
          <w:b/>
        </w:rPr>
        <w:t xml:space="preserve">Meno </w:t>
      </w:r>
      <w:proofErr w:type="spellStart"/>
      <w:r w:rsidRPr="00E43B6C">
        <w:rPr>
          <w:rFonts w:ascii="Calibri" w:hAnsi="Calibri" w:cs="Times New Roman"/>
          <w:b/>
        </w:rPr>
        <w:t>mapovateľa</w:t>
      </w:r>
      <w:proofErr w:type="spellEnd"/>
      <w:r w:rsidRPr="00E43B6C">
        <w:rPr>
          <w:rFonts w:ascii="Calibri" w:hAnsi="Calibri" w:cs="Times New Roman"/>
        </w:rPr>
        <w:t xml:space="preserve"> – meno terénneho </w:t>
      </w:r>
      <w:proofErr w:type="spellStart"/>
      <w:r w:rsidRPr="00E43B6C">
        <w:rPr>
          <w:rFonts w:ascii="Calibri" w:hAnsi="Calibri" w:cs="Times New Roman"/>
        </w:rPr>
        <w:t>mapovateľa</w:t>
      </w:r>
      <w:proofErr w:type="spellEnd"/>
      <w:r w:rsidRPr="00E43B6C">
        <w:rPr>
          <w:rFonts w:ascii="Calibri" w:hAnsi="Calibri" w:cs="Times New Roman"/>
        </w:rPr>
        <w:t xml:space="preserve"> danej TML.</w:t>
      </w:r>
    </w:p>
    <w:p w14:paraId="385AF23A" w14:textId="5F929C85" w:rsidR="00E43B6C" w:rsidRPr="00E43B6C" w:rsidRDefault="00E43B6C" w:rsidP="00E43B6C">
      <w:pPr>
        <w:pStyle w:val="Vchodztl"/>
        <w:spacing w:line="240" w:lineRule="auto"/>
        <w:rPr>
          <w:rFonts w:ascii="Calibri" w:hAnsi="Calibri"/>
        </w:rPr>
      </w:pPr>
      <w:r w:rsidRPr="00E43B6C">
        <w:rPr>
          <w:rFonts w:ascii="Calibri" w:hAnsi="Calibri" w:cs="Times New Roman"/>
        </w:rPr>
        <w:t>Pole je povinné</w:t>
      </w:r>
      <w:r w:rsidR="00784608">
        <w:rPr>
          <w:rFonts w:ascii="Calibri" w:hAnsi="Calibri" w:cs="Times New Roman"/>
        </w:rPr>
        <w:t>. Po prihlásení do</w:t>
      </w:r>
      <w:r w:rsidRPr="00E43B6C">
        <w:rPr>
          <w:rFonts w:ascii="Calibri" w:hAnsi="Calibri" w:cs="Times New Roman"/>
        </w:rPr>
        <w:t> KIMS je vyplnené automaticky.</w:t>
      </w:r>
    </w:p>
    <w:p w14:paraId="140B5BE3" w14:textId="77777777" w:rsidR="00E43B6C" w:rsidRPr="00E43B6C" w:rsidRDefault="00E43B6C" w:rsidP="00E43B6C">
      <w:pPr>
        <w:pStyle w:val="Vchodztl"/>
        <w:ind w:left="-284" w:right="-709"/>
        <w:rPr>
          <w:rFonts w:ascii="Calibri" w:hAnsi="Calibri"/>
        </w:rPr>
      </w:pPr>
    </w:p>
    <w:p w14:paraId="6F1C3555" w14:textId="02918A90" w:rsidR="00E43B6C" w:rsidRPr="00E43B6C" w:rsidRDefault="00E43B6C" w:rsidP="00E43B6C">
      <w:pPr>
        <w:pStyle w:val="Vchodztl"/>
        <w:spacing w:line="240" w:lineRule="auto"/>
        <w:rPr>
          <w:rFonts w:ascii="Calibri" w:hAnsi="Calibri"/>
        </w:rPr>
      </w:pPr>
      <w:r w:rsidRPr="00E43B6C">
        <w:rPr>
          <w:rFonts w:ascii="Calibri" w:hAnsi="Calibri" w:cs="Times New Roman"/>
          <w:b/>
        </w:rPr>
        <w:t>Názov lokality</w:t>
      </w:r>
      <w:r w:rsidRPr="00E43B6C">
        <w:rPr>
          <w:rFonts w:ascii="Calibri" w:hAnsi="Calibri" w:cs="Times New Roman"/>
        </w:rPr>
        <w:t xml:space="preserve"> – </w:t>
      </w:r>
      <w:r w:rsidR="00784608">
        <w:rPr>
          <w:rFonts w:ascii="Calibri" w:hAnsi="Calibri" w:cs="Times New Roman"/>
        </w:rPr>
        <w:t xml:space="preserve">KIMS vypĺňa automaticky. </w:t>
      </w:r>
      <w:r w:rsidRPr="00E43B6C">
        <w:rPr>
          <w:rFonts w:ascii="Calibri" w:hAnsi="Calibri" w:cs="Times New Roman"/>
        </w:rPr>
        <w:t>Pole nie je povinné.</w:t>
      </w:r>
    </w:p>
    <w:p w14:paraId="2836E86E" w14:textId="77777777" w:rsidR="00E43B6C" w:rsidRPr="00E43B6C" w:rsidRDefault="00E43B6C" w:rsidP="00E43B6C">
      <w:pPr>
        <w:pStyle w:val="Vchodztl"/>
        <w:ind w:left="-284" w:right="-709"/>
        <w:rPr>
          <w:rFonts w:ascii="Calibri" w:hAnsi="Calibri"/>
        </w:rPr>
      </w:pPr>
    </w:p>
    <w:p w14:paraId="5D7F82D3" w14:textId="77777777" w:rsidR="00E43B6C" w:rsidRPr="00E43B6C" w:rsidRDefault="00E43B6C" w:rsidP="00272993">
      <w:pPr>
        <w:pStyle w:val="Vchodztl"/>
        <w:spacing w:line="240" w:lineRule="auto"/>
        <w:jc w:val="both"/>
        <w:rPr>
          <w:rFonts w:ascii="Calibri" w:hAnsi="Calibri" w:cs="Times New Roman"/>
        </w:rPr>
      </w:pPr>
      <w:r w:rsidRPr="00E43B6C">
        <w:rPr>
          <w:rFonts w:ascii="Calibri" w:hAnsi="Calibri" w:cs="Times New Roman"/>
          <w:b/>
        </w:rPr>
        <w:t>Typ biotopu druhu (Kód podľa Katalógu biotopov, alebo opis):</w:t>
      </w:r>
      <w:r w:rsidRPr="00E43B6C">
        <w:rPr>
          <w:rFonts w:ascii="Calibri" w:hAnsi="Calibri" w:cs="Times New Roman"/>
        </w:rPr>
        <w:t xml:space="preserve"> – kód biotopu podľa Katalógu biotopov (Stanová, Valachovič 2002) alebo jeho opis, ktorý je miestom výskytu a prežívania monitorovaného druhu. </w:t>
      </w:r>
    </w:p>
    <w:p w14:paraId="7FCAC1B3" w14:textId="77777777" w:rsidR="00E43B6C" w:rsidRPr="00E43B6C" w:rsidRDefault="00E43B6C" w:rsidP="00272993">
      <w:pPr>
        <w:pStyle w:val="Vchodztl"/>
        <w:spacing w:line="240" w:lineRule="auto"/>
        <w:jc w:val="both"/>
        <w:rPr>
          <w:rFonts w:ascii="Calibri" w:hAnsi="Calibri"/>
        </w:rPr>
      </w:pPr>
      <w:r w:rsidRPr="00E43B6C">
        <w:rPr>
          <w:rFonts w:ascii="Calibri" w:hAnsi="Calibri" w:cs="Times New Roman"/>
        </w:rPr>
        <w:t>Pole je povinné.</w:t>
      </w:r>
    </w:p>
    <w:p w14:paraId="2075E332" w14:textId="77777777" w:rsidR="00E43B6C" w:rsidRPr="00E43B6C" w:rsidRDefault="00E43B6C" w:rsidP="00E43B6C">
      <w:pPr>
        <w:pStyle w:val="Vchodztl"/>
        <w:ind w:left="-284" w:right="-709"/>
        <w:rPr>
          <w:rFonts w:ascii="Calibri" w:hAnsi="Calibri"/>
        </w:rPr>
      </w:pPr>
    </w:p>
    <w:p w14:paraId="7A2A5724" w14:textId="77777777" w:rsidR="00784608" w:rsidRPr="00272993" w:rsidRDefault="00E43B6C" w:rsidP="00784608">
      <w:pPr>
        <w:ind w:left="-284" w:right="-709"/>
        <w:jc w:val="both"/>
        <w:rPr>
          <w:rFonts w:asciiTheme="minorHAnsi" w:hAnsiTheme="minorHAnsi" w:cstheme="minorHAnsi"/>
        </w:rPr>
      </w:pPr>
      <w:r w:rsidRPr="00DF7796">
        <w:rPr>
          <w:rFonts w:ascii="Calibri" w:hAnsi="Calibri" w:cs="Times New Roman"/>
          <w:b/>
        </w:rPr>
        <w:t>K</w:t>
      </w:r>
      <w:r w:rsidRPr="00DF7796">
        <w:rPr>
          <w:rFonts w:ascii="Calibri" w:hAnsi="Calibri" w:cs="Times New Roman"/>
          <w:b/>
          <w:shd w:val="clear" w:color="auto" w:fill="FFFFFF"/>
        </w:rPr>
        <w:t xml:space="preserve">valita biotopu druhu na lokalite </w:t>
      </w:r>
      <w:r w:rsidRPr="00DF7796">
        <w:rPr>
          <w:rFonts w:ascii="Calibri" w:hAnsi="Calibri" w:cs="Times New Roman"/>
          <w:b/>
          <w:sz w:val="16"/>
          <w:szCs w:val="16"/>
          <w:shd w:val="clear" w:color="auto" w:fill="FFFFFF"/>
        </w:rPr>
        <w:t xml:space="preserve">(v % z celkovej plochy TML) </w:t>
      </w:r>
      <w:r w:rsidRPr="00DF7796">
        <w:rPr>
          <w:rFonts w:ascii="Calibri" w:hAnsi="Calibri" w:cs="Times New Roman"/>
          <w:shd w:val="clear" w:color="auto" w:fill="FFFFFF"/>
        </w:rPr>
        <w:t xml:space="preserve"> – </w:t>
      </w:r>
      <w:r w:rsidR="00784608" w:rsidRPr="00272993">
        <w:rPr>
          <w:rFonts w:asciiTheme="minorHAnsi" w:hAnsiTheme="minorHAnsi" w:cstheme="minorHAnsi"/>
        </w:rPr>
        <w:t xml:space="preserve">pre každú z troch kategórií kvality biotopu („dobrá“, „slabá “, „zlá“) stanovíme jej percentuálny podiel z celkovej plochy TML na základe </w:t>
      </w:r>
      <w:proofErr w:type="spellStart"/>
      <w:r w:rsidR="00784608" w:rsidRPr="00272993">
        <w:rPr>
          <w:rFonts w:asciiTheme="minorHAnsi" w:hAnsiTheme="minorHAnsi" w:cstheme="minorHAnsi"/>
        </w:rPr>
        <w:t>subparametrov</w:t>
      </w:r>
      <w:proofErr w:type="spellEnd"/>
      <w:r w:rsidR="00784608" w:rsidRPr="00272993">
        <w:rPr>
          <w:rFonts w:asciiTheme="minorHAnsi" w:hAnsiTheme="minorHAnsi" w:cstheme="minorHAnsi"/>
        </w:rPr>
        <w:t xml:space="preserve"> uvedených v terénnom formulári. Počet </w:t>
      </w:r>
      <w:proofErr w:type="spellStart"/>
      <w:r w:rsidR="00784608" w:rsidRPr="00272993">
        <w:rPr>
          <w:rFonts w:asciiTheme="minorHAnsi" w:hAnsiTheme="minorHAnsi" w:cstheme="minorHAnsi"/>
        </w:rPr>
        <w:t>subparametrov</w:t>
      </w:r>
      <w:proofErr w:type="spellEnd"/>
      <w:r w:rsidR="00784608" w:rsidRPr="00272993">
        <w:rPr>
          <w:rFonts w:asciiTheme="minorHAnsi" w:hAnsiTheme="minorHAnsi" w:cstheme="minorHAnsi"/>
        </w:rPr>
        <w:t xml:space="preserve"> určuje percentuálnu hodnotu každého z nich, tak aby súčet predstavoval 100%. Ak je ich 5, každý </w:t>
      </w:r>
      <w:proofErr w:type="spellStart"/>
      <w:r w:rsidR="00784608" w:rsidRPr="00272993">
        <w:rPr>
          <w:rFonts w:asciiTheme="minorHAnsi" w:hAnsiTheme="minorHAnsi" w:cstheme="minorHAnsi"/>
        </w:rPr>
        <w:t>subparameter</w:t>
      </w:r>
      <w:proofErr w:type="spellEnd"/>
      <w:r w:rsidR="00784608" w:rsidRPr="00272993">
        <w:rPr>
          <w:rFonts w:asciiTheme="minorHAnsi" w:hAnsiTheme="minorHAnsi" w:cstheme="minorHAnsi"/>
        </w:rPr>
        <w:t xml:space="preserve"> má hodnotu 20%, ak sú 4 majú hodnotu 25%, atď.</w:t>
      </w:r>
    </w:p>
    <w:p w14:paraId="455DF351" w14:textId="77777777" w:rsidR="00784608" w:rsidRPr="00272993" w:rsidRDefault="00784608" w:rsidP="00784608">
      <w:pPr>
        <w:ind w:left="-284" w:right="-709"/>
        <w:jc w:val="both"/>
        <w:rPr>
          <w:rFonts w:asciiTheme="minorHAnsi" w:hAnsiTheme="minorHAnsi" w:cstheme="minorHAnsi"/>
        </w:rPr>
      </w:pPr>
      <w:r w:rsidRPr="00272993">
        <w:rPr>
          <w:rFonts w:asciiTheme="minorHAnsi" w:hAnsiTheme="minorHAnsi" w:cstheme="minorHAnsi"/>
        </w:rPr>
        <w:t>Pole je povinné.</w:t>
      </w:r>
    </w:p>
    <w:p w14:paraId="1D7A160A" w14:textId="77777777" w:rsidR="00E43B6C" w:rsidRPr="00E43B6C" w:rsidRDefault="00E43B6C" w:rsidP="00272993">
      <w:pPr>
        <w:pStyle w:val="Vchodztl"/>
        <w:ind w:left="-284" w:right="-709"/>
        <w:jc w:val="both"/>
        <w:rPr>
          <w:rFonts w:ascii="Calibri" w:hAnsi="Calibri"/>
        </w:rPr>
      </w:pPr>
    </w:p>
    <w:p w14:paraId="6FAC4EC7" w14:textId="55067E35" w:rsidR="00E43B6C" w:rsidRPr="00E43B6C" w:rsidRDefault="00784608" w:rsidP="00272993">
      <w:pPr>
        <w:pStyle w:val="Vchodztl"/>
        <w:ind w:left="-284" w:right="-709"/>
        <w:jc w:val="both"/>
        <w:rPr>
          <w:rFonts w:ascii="Calibri" w:hAnsi="Calibri"/>
        </w:rPr>
      </w:pPr>
      <w:r>
        <w:rPr>
          <w:rFonts w:ascii="Calibri" w:hAnsi="Calibri" w:cs="Times New Roman"/>
          <w:b/>
        </w:rPr>
        <w:t xml:space="preserve">Súčasné a budúce aktivity </w:t>
      </w:r>
      <w:proofErr w:type="spellStart"/>
      <w:r>
        <w:rPr>
          <w:rFonts w:ascii="Calibri" w:hAnsi="Calibri" w:cs="Times New Roman"/>
          <w:b/>
        </w:rPr>
        <w:t>ovplyvňujúse</w:t>
      </w:r>
      <w:proofErr w:type="spellEnd"/>
      <w:r>
        <w:rPr>
          <w:rFonts w:ascii="Calibri" w:hAnsi="Calibri" w:cs="Times New Roman"/>
          <w:b/>
        </w:rPr>
        <w:t xml:space="preserve"> TML</w:t>
      </w:r>
    </w:p>
    <w:p w14:paraId="40571DA2" w14:textId="02EF511E" w:rsidR="00E43B6C" w:rsidRPr="00E43B6C" w:rsidRDefault="00E43B6C" w:rsidP="00272993">
      <w:pPr>
        <w:pStyle w:val="Vchodztl"/>
        <w:ind w:left="-284" w:right="-709"/>
        <w:jc w:val="both"/>
        <w:rPr>
          <w:rFonts w:ascii="Calibri" w:hAnsi="Calibri"/>
        </w:rPr>
      </w:pPr>
      <w:r w:rsidRPr="00E43B6C">
        <w:rPr>
          <w:rFonts w:ascii="Calibri" w:hAnsi="Calibri" w:cs="Times New Roman"/>
        </w:rPr>
        <w:t xml:space="preserve">Ak sa na lokalite vyskytujú aktivity, alebo vieme o potenciálnych </w:t>
      </w:r>
      <w:r w:rsidR="00DF7796">
        <w:rPr>
          <w:rFonts w:ascii="Calibri" w:hAnsi="Calibri" w:cs="Times New Roman"/>
        </w:rPr>
        <w:t xml:space="preserve">pozitívnych aj negatívnych </w:t>
      </w:r>
      <w:r w:rsidRPr="00E43B6C">
        <w:rPr>
          <w:rFonts w:ascii="Calibri" w:hAnsi="Calibri" w:cs="Times New Roman"/>
        </w:rPr>
        <w:t>aktivitách ovplyvňujúcich lokalitu, tak tieto údaje sú povinné.</w:t>
      </w:r>
    </w:p>
    <w:p w14:paraId="691894B5" w14:textId="77777777" w:rsidR="00E43B6C" w:rsidRPr="00E43B6C" w:rsidRDefault="00E43B6C" w:rsidP="00272993">
      <w:pPr>
        <w:pStyle w:val="Vchodztl"/>
        <w:ind w:left="142" w:right="-709" w:hanging="284"/>
        <w:jc w:val="both"/>
        <w:rPr>
          <w:rFonts w:ascii="Calibri" w:hAnsi="Calibri"/>
        </w:rPr>
      </w:pPr>
      <w:r w:rsidRPr="00E43B6C">
        <w:rPr>
          <w:rFonts w:ascii="Calibri" w:hAnsi="Calibri" w:cs="Times New Roman"/>
          <w:b/>
        </w:rPr>
        <w:t xml:space="preserve">Aktivita na lokalite </w:t>
      </w:r>
      <w:r w:rsidRPr="00E43B6C">
        <w:rPr>
          <w:rFonts w:ascii="Calibri" w:hAnsi="Calibri" w:cs="Times New Roman"/>
          <w:b/>
          <w:sz w:val="16"/>
          <w:szCs w:val="16"/>
        </w:rPr>
        <w:t>(kód podľa ŠDF)</w:t>
      </w:r>
      <w:r w:rsidRPr="00E43B6C">
        <w:rPr>
          <w:rFonts w:ascii="Calibri" w:hAnsi="Calibri" w:cs="Times New Roman"/>
        </w:rPr>
        <w:t xml:space="preserve"> – zapisujeme kódy aktivít a ohrození uvedených v prílohe 2 tohto dokumentu, ktoré sa aktuálne, alebo potenciálne vyskytujú na ploche TML.</w:t>
      </w:r>
    </w:p>
    <w:p w14:paraId="6F0DE12E" w14:textId="75248E51" w:rsidR="00E43B6C" w:rsidRPr="00E43B6C" w:rsidRDefault="00DF7796" w:rsidP="00272993">
      <w:pPr>
        <w:pStyle w:val="Vchodztl"/>
        <w:ind w:left="142" w:right="-709" w:hanging="284"/>
        <w:jc w:val="both"/>
        <w:rPr>
          <w:rFonts w:ascii="Calibri" w:hAnsi="Calibri"/>
        </w:rPr>
      </w:pPr>
      <w:r>
        <w:rPr>
          <w:rFonts w:ascii="Calibri" w:hAnsi="Calibri" w:cs="Times New Roman"/>
          <w:b/>
        </w:rPr>
        <w:t>Intenzita</w:t>
      </w:r>
      <w:r w:rsidR="00E43B6C" w:rsidRPr="00E43B6C">
        <w:rPr>
          <w:rFonts w:ascii="Calibri" w:hAnsi="Calibri" w:cs="Times New Roman"/>
          <w:b/>
        </w:rPr>
        <w:t xml:space="preserve"> vplyvu </w:t>
      </w:r>
      <w:r w:rsidR="00E43B6C" w:rsidRPr="00E43B6C">
        <w:rPr>
          <w:rFonts w:ascii="Calibri" w:hAnsi="Calibri" w:cs="Times New Roman"/>
          <w:b/>
          <w:sz w:val="16"/>
          <w:szCs w:val="16"/>
        </w:rPr>
        <w:t>Vysoká/Stredná/Nízka</w:t>
      </w:r>
      <w:r w:rsidR="00E43B6C" w:rsidRPr="00E43B6C">
        <w:rPr>
          <w:rFonts w:ascii="Calibri" w:hAnsi="Calibri" w:cs="Times New Roman"/>
          <w:sz w:val="16"/>
          <w:szCs w:val="16"/>
        </w:rPr>
        <w:t xml:space="preserve"> </w:t>
      </w:r>
      <w:r w:rsidR="00E43B6C" w:rsidRPr="00E43B6C">
        <w:rPr>
          <w:rFonts w:ascii="Calibri" w:hAnsi="Calibri" w:cs="Times New Roman"/>
        </w:rPr>
        <w:t>– zapíšeme kategóriu miery vplyvu danej aktivity na TML</w:t>
      </w:r>
    </w:p>
    <w:p w14:paraId="0284A477" w14:textId="77777777" w:rsidR="00E43B6C" w:rsidRPr="00E43B6C" w:rsidRDefault="00E43B6C" w:rsidP="00272993">
      <w:pPr>
        <w:pStyle w:val="Vchodztl"/>
        <w:ind w:left="142" w:right="-709" w:hanging="284"/>
        <w:jc w:val="both"/>
        <w:rPr>
          <w:rFonts w:ascii="Calibri" w:hAnsi="Calibri"/>
        </w:rPr>
      </w:pPr>
      <w:r w:rsidRPr="00E43B6C">
        <w:rPr>
          <w:rFonts w:ascii="Calibri" w:hAnsi="Calibri" w:cs="Times New Roman"/>
          <w:b/>
        </w:rPr>
        <w:t>% plochy</w:t>
      </w:r>
      <w:r w:rsidRPr="00E43B6C">
        <w:rPr>
          <w:rFonts w:ascii="Calibri" w:hAnsi="Calibri" w:cs="Times New Roman"/>
        </w:rPr>
        <w:t xml:space="preserve"> – percento plochy, ktoré je pod vplyvom danej aktivity, prípadne ohrozenia</w:t>
      </w:r>
    </w:p>
    <w:p w14:paraId="3BB1A120" w14:textId="77777777" w:rsidR="00DF7796" w:rsidRPr="00272993" w:rsidRDefault="00DF7796" w:rsidP="00DF7796">
      <w:pPr>
        <w:ind w:left="142" w:right="-709" w:hanging="284"/>
        <w:jc w:val="both"/>
        <w:rPr>
          <w:rFonts w:asciiTheme="minorHAnsi" w:hAnsiTheme="minorHAnsi" w:cstheme="minorHAnsi"/>
        </w:rPr>
      </w:pPr>
      <w:r w:rsidRPr="00272993">
        <w:rPr>
          <w:rFonts w:asciiTheme="minorHAnsi" w:hAnsiTheme="minorHAnsi" w:cstheme="minorHAnsi"/>
          <w:b/>
        </w:rPr>
        <w:t>Vplyv/Budúci vplyv</w:t>
      </w:r>
      <w:r w:rsidRPr="00272993">
        <w:rPr>
          <w:rFonts w:asciiTheme="minorHAnsi" w:hAnsiTheme="minorHAnsi" w:cstheme="minorHAnsi"/>
        </w:rPr>
        <w:t xml:space="preserve"> – Kategóriu „V“ označíme vtedy, keď daná aktivita aktuálne (v súčasnosti) pozitívne (V+) alebo negatívne (V-) ovplyvňuje cieľový druh/biotop na TML. Ak máme vedomosti o aktivitách, ktoré v budúcnosti môžu ohroziť TML, pre tieto aktivity zapíšeme kategóriu „B“, ako pozitívny vplyv (B+) alebo negatívny vplyv (B-). Prípadne môžeme využiť aj kombináciu súčasného a budúceho vplyvu tej istej aktivity (napr. V-/B-, V+/B+, V-/B+, V+/B-).</w:t>
      </w:r>
    </w:p>
    <w:p w14:paraId="40745FC2" w14:textId="77777777" w:rsidR="00E43B6C" w:rsidRPr="00DF7796" w:rsidRDefault="00E43B6C" w:rsidP="00E43B6C">
      <w:pPr>
        <w:pStyle w:val="Vchodztl"/>
        <w:ind w:right="-709"/>
        <w:rPr>
          <w:rFonts w:ascii="Calibri" w:hAnsi="Calibri"/>
        </w:rPr>
      </w:pPr>
    </w:p>
    <w:p w14:paraId="34D1B223" w14:textId="77777777" w:rsidR="00DF7796" w:rsidRPr="00272993" w:rsidRDefault="00E43B6C" w:rsidP="00DF7796">
      <w:pPr>
        <w:ind w:left="-284" w:right="-709"/>
        <w:jc w:val="both"/>
        <w:rPr>
          <w:rFonts w:asciiTheme="minorHAnsi" w:hAnsiTheme="minorHAnsi" w:cstheme="minorHAnsi"/>
        </w:rPr>
      </w:pPr>
      <w:r w:rsidRPr="00272993">
        <w:rPr>
          <w:rFonts w:asciiTheme="minorHAnsi" w:hAnsiTheme="minorHAnsi" w:cstheme="minorHAnsi"/>
          <w:b/>
          <w:sz w:val="16"/>
          <w:szCs w:val="16"/>
        </w:rPr>
        <w:t xml:space="preserve"> </w:t>
      </w:r>
      <w:r w:rsidRPr="00272993">
        <w:rPr>
          <w:rFonts w:asciiTheme="minorHAnsi" w:hAnsiTheme="minorHAnsi" w:cstheme="minorHAnsi"/>
          <w:b/>
          <w:shd w:val="clear" w:color="auto" w:fill="FFFFFF"/>
        </w:rPr>
        <w:t xml:space="preserve">Vyhliadky biotopu druhu do budúcnosti na lokalite </w:t>
      </w:r>
      <w:r w:rsidRPr="00272993">
        <w:rPr>
          <w:rFonts w:asciiTheme="minorHAnsi" w:hAnsiTheme="minorHAnsi" w:cstheme="minorHAnsi"/>
          <w:b/>
          <w:sz w:val="16"/>
          <w:szCs w:val="16"/>
          <w:shd w:val="clear" w:color="auto" w:fill="FFFFFF"/>
        </w:rPr>
        <w:t>(v % z celkovej plochy TML)</w:t>
      </w:r>
      <w:r w:rsidRPr="00272993">
        <w:rPr>
          <w:rFonts w:asciiTheme="minorHAnsi" w:hAnsiTheme="minorHAnsi" w:cstheme="minorHAnsi"/>
          <w:sz w:val="16"/>
          <w:szCs w:val="16"/>
          <w:shd w:val="clear" w:color="auto" w:fill="FFFFFF"/>
        </w:rPr>
        <w:t xml:space="preserve"> – </w:t>
      </w:r>
      <w:r w:rsidR="00DF7796" w:rsidRPr="00272993">
        <w:rPr>
          <w:rFonts w:asciiTheme="minorHAnsi" w:hAnsiTheme="minorHAnsi" w:cstheme="minorHAnsi"/>
          <w:sz w:val="16"/>
          <w:szCs w:val="16"/>
        </w:rPr>
        <w:t xml:space="preserve">– </w:t>
      </w:r>
      <w:r w:rsidR="00DF7796" w:rsidRPr="00272993">
        <w:rPr>
          <w:rFonts w:asciiTheme="minorHAnsi" w:hAnsiTheme="minorHAnsi" w:cstheme="minorHAnsi"/>
        </w:rPr>
        <w:t xml:space="preserve">ide o dôležitý parameter, ktorý ovplyvňuje celkový stav druhu na TML. Vyhliadky závisia najmä od aktivít (vplyvov a ohrození) na TML a v jej blízkosti a od trendu vývoja populácie druhu na TML. </w:t>
      </w:r>
    </w:p>
    <w:p w14:paraId="6BABBF8E" w14:textId="77777777" w:rsidR="00DF7796" w:rsidRPr="00272993" w:rsidRDefault="00DF7796" w:rsidP="00DF7796">
      <w:pPr>
        <w:ind w:left="-284" w:right="-709"/>
        <w:jc w:val="both"/>
        <w:rPr>
          <w:rFonts w:asciiTheme="minorHAnsi" w:hAnsiTheme="minorHAnsi" w:cstheme="minorHAnsi"/>
        </w:rPr>
      </w:pPr>
      <w:r w:rsidRPr="00272993">
        <w:rPr>
          <w:rFonts w:asciiTheme="minorHAnsi" w:hAnsiTheme="minorHAnsi" w:cstheme="minorHAnsi"/>
          <w:b/>
        </w:rPr>
        <w:t>Dobré vyhliadky</w:t>
      </w:r>
      <w:r w:rsidRPr="00272993">
        <w:rPr>
          <w:rFonts w:asciiTheme="minorHAnsi" w:hAnsiTheme="minorHAnsi" w:cstheme="minorHAnsi"/>
        </w:rPr>
        <w:t xml:space="preserve"> – trend vývoja populácie je na TML stabilný alebo zlepšujúci sa a ohrozenia (budúce negatívne vplyvy) sú nízke, neexistujú alebo zasiahnu len malú časť TML.</w:t>
      </w:r>
    </w:p>
    <w:p w14:paraId="36E0986F" w14:textId="77777777" w:rsidR="00DF7796" w:rsidRPr="00272993" w:rsidRDefault="00DF7796" w:rsidP="00DF7796">
      <w:pPr>
        <w:ind w:left="-284" w:right="-709"/>
        <w:jc w:val="both"/>
        <w:rPr>
          <w:rFonts w:asciiTheme="minorHAnsi" w:hAnsiTheme="minorHAnsi" w:cstheme="minorHAnsi"/>
        </w:rPr>
      </w:pPr>
      <w:r w:rsidRPr="00272993">
        <w:rPr>
          <w:rFonts w:asciiTheme="minorHAnsi" w:hAnsiTheme="minorHAnsi" w:cstheme="minorHAnsi"/>
          <w:b/>
        </w:rPr>
        <w:t>Nevyhovujúce vyhliadky</w:t>
      </w:r>
      <w:r w:rsidRPr="00272993">
        <w:rPr>
          <w:rFonts w:asciiTheme="minorHAnsi" w:hAnsiTheme="minorHAnsi" w:cstheme="minorHAnsi"/>
        </w:rPr>
        <w:t xml:space="preserve"> – trend vývoja populácie na TML sa mierne zhoršuje, ohrozenia (budúce negatívne vplyvy) sú stredne intenzívne a zasiahnu viac ako tretinu TML.</w:t>
      </w:r>
    </w:p>
    <w:p w14:paraId="614498E3" w14:textId="77777777" w:rsidR="00DF7796" w:rsidRPr="00272993" w:rsidRDefault="00DF7796" w:rsidP="00DF7796">
      <w:pPr>
        <w:ind w:left="-284" w:right="-709"/>
        <w:jc w:val="both"/>
        <w:rPr>
          <w:rFonts w:asciiTheme="minorHAnsi" w:hAnsiTheme="minorHAnsi" w:cstheme="minorHAnsi"/>
        </w:rPr>
      </w:pPr>
      <w:r w:rsidRPr="00272993">
        <w:rPr>
          <w:rFonts w:asciiTheme="minorHAnsi" w:hAnsiTheme="minorHAnsi" w:cstheme="minorHAnsi"/>
          <w:b/>
        </w:rPr>
        <w:t>Zlé vyhliadky</w:t>
      </w:r>
      <w:r w:rsidRPr="00272993">
        <w:rPr>
          <w:rFonts w:asciiTheme="minorHAnsi" w:hAnsiTheme="minorHAnsi" w:cstheme="minorHAnsi"/>
        </w:rPr>
        <w:t xml:space="preserve"> - trend vývoja populácie na TML je markantne zhoršujúci sa, ohrozenia (budúce negatívne vplyvy) sú vysoké až nezvratné a zasiahnu viac ako polovicu TML.</w:t>
      </w:r>
    </w:p>
    <w:p w14:paraId="51D4A97F" w14:textId="77777777" w:rsidR="00E43B6C" w:rsidRPr="00E43B6C" w:rsidRDefault="00E43B6C" w:rsidP="00272993">
      <w:pPr>
        <w:pStyle w:val="Vchodztl"/>
        <w:ind w:left="-284" w:right="-709"/>
        <w:jc w:val="both"/>
        <w:rPr>
          <w:rFonts w:ascii="Calibri" w:hAnsi="Calibri"/>
        </w:rPr>
      </w:pPr>
      <w:r w:rsidRPr="00E43B6C">
        <w:rPr>
          <w:rFonts w:ascii="Calibri" w:hAnsi="Calibri" w:cs="Times New Roman"/>
        </w:rPr>
        <w:lastRenderedPageBreak/>
        <w:t>Pole je povinné.</w:t>
      </w:r>
    </w:p>
    <w:p w14:paraId="667756C9" w14:textId="77777777" w:rsidR="00E43B6C" w:rsidRPr="00E43B6C" w:rsidRDefault="00E43B6C" w:rsidP="00E43B6C">
      <w:pPr>
        <w:pStyle w:val="Vchodztl"/>
        <w:ind w:left="-284" w:right="-709"/>
        <w:rPr>
          <w:rFonts w:ascii="Calibri" w:hAnsi="Calibri"/>
        </w:rPr>
      </w:pPr>
    </w:p>
    <w:p w14:paraId="0B493B35" w14:textId="0E444A0F" w:rsidR="00E43B6C" w:rsidRPr="00E43B6C" w:rsidRDefault="00E43B6C" w:rsidP="00272993">
      <w:pPr>
        <w:pStyle w:val="Vchodztl"/>
        <w:ind w:left="-284" w:right="-709"/>
        <w:jc w:val="both"/>
        <w:rPr>
          <w:rFonts w:ascii="Calibri" w:hAnsi="Calibri"/>
        </w:rPr>
      </w:pPr>
      <w:r w:rsidRPr="00E43B6C">
        <w:rPr>
          <w:rFonts w:ascii="Calibri" w:hAnsi="Calibri" w:cs="Times New Roman"/>
          <w:b/>
        </w:rPr>
        <w:t xml:space="preserve">Kvalita populácie druhu na lokalite </w:t>
      </w:r>
      <w:r w:rsidRPr="00E43B6C">
        <w:rPr>
          <w:rFonts w:ascii="Calibri" w:hAnsi="Calibri" w:cs="Times New Roman"/>
          <w:b/>
          <w:sz w:val="16"/>
          <w:szCs w:val="16"/>
        </w:rPr>
        <w:t xml:space="preserve">(v % z celkovej plochy TML) </w:t>
      </w:r>
      <w:r w:rsidRPr="00E43B6C">
        <w:rPr>
          <w:rFonts w:ascii="Calibri" w:hAnsi="Calibri" w:cs="Times New Roman"/>
        </w:rPr>
        <w:t xml:space="preserve"> – pre každú z troch kategórií kvality druhovej populácie („dobrá“, „</w:t>
      </w:r>
      <w:r w:rsidR="00825E1C">
        <w:rPr>
          <w:rFonts w:ascii="Calibri" w:hAnsi="Calibri" w:cs="Times New Roman"/>
        </w:rPr>
        <w:t xml:space="preserve">slabá </w:t>
      </w:r>
      <w:r w:rsidRPr="00E43B6C">
        <w:rPr>
          <w:rFonts w:ascii="Calibri" w:hAnsi="Calibri" w:cs="Times New Roman"/>
        </w:rPr>
        <w:t>“, „zlá“) stanovíme jej percentuálny podiel z celkovej plochy TML. Kvalita sa hodnotí na základe expertného odhadu.</w:t>
      </w:r>
    </w:p>
    <w:p w14:paraId="343C81E7" w14:textId="77777777" w:rsidR="00496F7B" w:rsidRPr="001A664A" w:rsidRDefault="00496F7B" w:rsidP="00272993">
      <w:pPr>
        <w:pStyle w:val="Odsekzoznamu"/>
        <w:numPr>
          <w:ilvl w:val="0"/>
          <w:numId w:val="6"/>
        </w:numPr>
        <w:spacing w:after="0"/>
        <w:ind w:right="-709"/>
        <w:jc w:val="both"/>
        <w:rPr>
          <w:rFonts w:ascii="Calibri" w:hAnsi="Calibri" w:cs="Calibri"/>
        </w:rPr>
      </w:pPr>
      <w:r w:rsidRPr="001A664A">
        <w:rPr>
          <w:rFonts w:ascii="Calibri" w:hAnsi="Calibri" w:cs="Calibri"/>
          <w:b/>
        </w:rPr>
        <w:t xml:space="preserve">Dobrá </w:t>
      </w:r>
      <w:r w:rsidRPr="001A664A">
        <w:rPr>
          <w:rFonts w:ascii="Calibri" w:hAnsi="Calibri" w:cs="Calibri"/>
        </w:rPr>
        <w:t xml:space="preserve">– v dobe rozmnožovania je v reprodukčných biotopoch zaznamenaný počet </w:t>
      </w:r>
      <w:proofErr w:type="spellStart"/>
      <w:r w:rsidRPr="001A664A">
        <w:rPr>
          <w:rFonts w:ascii="Calibri" w:hAnsi="Calibri" w:cs="Calibri"/>
        </w:rPr>
        <w:t>adultných</w:t>
      </w:r>
      <w:proofErr w:type="spellEnd"/>
      <w:r w:rsidRPr="001A664A">
        <w:rPr>
          <w:rFonts w:ascii="Calibri" w:hAnsi="Calibri" w:cs="Calibri"/>
        </w:rPr>
        <w:t xml:space="preserve"> jedincov väčší ako 5, resp. tesne po dobe rozmnožovania je v reprodukčných biotopoch zaznamenaný počet znášok väčší ako 5, resp. na lokalite sú zaznamenané larválne, juvenilne aj </w:t>
      </w:r>
      <w:proofErr w:type="spellStart"/>
      <w:r w:rsidRPr="001A664A">
        <w:rPr>
          <w:rFonts w:ascii="Calibri" w:hAnsi="Calibri" w:cs="Calibri"/>
        </w:rPr>
        <w:t>adultné</w:t>
      </w:r>
      <w:proofErr w:type="spellEnd"/>
      <w:r w:rsidRPr="001A664A">
        <w:rPr>
          <w:rFonts w:ascii="Calibri" w:hAnsi="Calibri" w:cs="Calibri"/>
        </w:rPr>
        <w:t xml:space="preserve"> jedince (v prípade monitoringu v </w:t>
      </w:r>
      <w:proofErr w:type="spellStart"/>
      <w:r w:rsidRPr="001A664A">
        <w:rPr>
          <w:rFonts w:ascii="Calibri" w:hAnsi="Calibri" w:cs="Calibri"/>
        </w:rPr>
        <w:t>terestrických</w:t>
      </w:r>
      <w:proofErr w:type="spellEnd"/>
      <w:r w:rsidRPr="001A664A">
        <w:rPr>
          <w:rFonts w:ascii="Calibri" w:hAnsi="Calibri" w:cs="Calibri"/>
        </w:rPr>
        <w:t xml:space="preserve"> biotopoch po období rozmnožovania)</w:t>
      </w:r>
    </w:p>
    <w:p w14:paraId="10504D91" w14:textId="6E9E4098" w:rsidR="00496F7B" w:rsidRPr="001A664A" w:rsidRDefault="00825E1C" w:rsidP="00272993">
      <w:pPr>
        <w:pStyle w:val="Odsekzoznamu"/>
        <w:numPr>
          <w:ilvl w:val="0"/>
          <w:numId w:val="6"/>
        </w:numPr>
        <w:spacing w:after="0"/>
        <w:jc w:val="both"/>
        <w:rPr>
          <w:rFonts w:ascii="Calibri" w:hAnsi="Calibri" w:cs="Calibri"/>
        </w:rPr>
      </w:pPr>
      <w:r w:rsidRPr="001A664A">
        <w:rPr>
          <w:rFonts w:ascii="Calibri" w:hAnsi="Calibri" w:cs="Calibri"/>
          <w:b/>
        </w:rPr>
        <w:t xml:space="preserve">Slabá </w:t>
      </w:r>
      <w:r w:rsidR="00496F7B" w:rsidRPr="001A664A">
        <w:rPr>
          <w:rFonts w:ascii="Calibri" w:hAnsi="Calibri" w:cs="Calibri"/>
          <w:b/>
        </w:rPr>
        <w:t xml:space="preserve"> </w:t>
      </w:r>
      <w:r w:rsidR="00496F7B" w:rsidRPr="001A664A">
        <w:rPr>
          <w:rFonts w:ascii="Calibri" w:hAnsi="Calibri" w:cs="Calibri"/>
        </w:rPr>
        <w:t xml:space="preserve">– za podmienok priaznivých pre realizáciu monitoringu je v dobe rozmnožovania v reprodukčných biotopoch zaznamenaný len malý počet jedincov do 5 kusov, resp. tesne po dobe rozmnožovania je v reprodukčných biotopoch zaznamenaný počet znášok do 5 (, resp. na lokalite je zaznamenaný malý počet juvenilných aj </w:t>
      </w:r>
      <w:proofErr w:type="spellStart"/>
      <w:r w:rsidR="00496F7B" w:rsidRPr="001A664A">
        <w:rPr>
          <w:rFonts w:ascii="Calibri" w:hAnsi="Calibri" w:cs="Calibri"/>
        </w:rPr>
        <w:t>adultných</w:t>
      </w:r>
      <w:proofErr w:type="spellEnd"/>
      <w:r w:rsidR="00496F7B" w:rsidRPr="001A664A">
        <w:rPr>
          <w:rFonts w:ascii="Calibri" w:hAnsi="Calibri" w:cs="Calibri"/>
        </w:rPr>
        <w:t xml:space="preserve"> jedincov (v prípade monitoringu v </w:t>
      </w:r>
      <w:proofErr w:type="spellStart"/>
      <w:r w:rsidR="00496F7B" w:rsidRPr="001A664A">
        <w:rPr>
          <w:rFonts w:ascii="Calibri" w:hAnsi="Calibri" w:cs="Calibri"/>
        </w:rPr>
        <w:t>terestrických</w:t>
      </w:r>
      <w:proofErr w:type="spellEnd"/>
      <w:r w:rsidR="00496F7B" w:rsidRPr="001A664A">
        <w:rPr>
          <w:rFonts w:ascii="Calibri" w:hAnsi="Calibri" w:cs="Calibri"/>
        </w:rPr>
        <w:t xml:space="preserve"> biotopoch po období rozmnožovania)</w:t>
      </w:r>
    </w:p>
    <w:p w14:paraId="73BC7490" w14:textId="77777777" w:rsidR="00496F7B" w:rsidRPr="001A664A" w:rsidRDefault="00496F7B" w:rsidP="00272993">
      <w:pPr>
        <w:pStyle w:val="Odsekzoznamu"/>
        <w:numPr>
          <w:ilvl w:val="0"/>
          <w:numId w:val="6"/>
        </w:numPr>
        <w:spacing w:after="0"/>
        <w:ind w:right="-709"/>
        <w:jc w:val="both"/>
        <w:rPr>
          <w:rFonts w:ascii="Calibri" w:hAnsi="Calibri" w:cs="Calibri"/>
          <w:b/>
        </w:rPr>
      </w:pPr>
      <w:r w:rsidRPr="001A664A">
        <w:rPr>
          <w:rFonts w:ascii="Calibri" w:hAnsi="Calibri" w:cs="Calibri"/>
          <w:b/>
        </w:rPr>
        <w:t xml:space="preserve">Zlá – </w:t>
      </w:r>
      <w:r w:rsidRPr="001A664A">
        <w:rPr>
          <w:rFonts w:ascii="Calibri" w:hAnsi="Calibri" w:cs="Calibri"/>
          <w:bCs/>
        </w:rPr>
        <w:t xml:space="preserve">za podmienok priaznivých pre realizáciu monitoringu nie je na lokalite druh zaznamenaný, resp. sa jedná len o ojedinelé/náhodné nálezy </w:t>
      </w:r>
      <w:proofErr w:type="spellStart"/>
      <w:r w:rsidRPr="001A664A">
        <w:rPr>
          <w:rFonts w:ascii="Calibri" w:hAnsi="Calibri" w:cs="Calibri"/>
          <w:bCs/>
        </w:rPr>
        <w:t>adultných</w:t>
      </w:r>
      <w:proofErr w:type="spellEnd"/>
      <w:r w:rsidRPr="001A664A">
        <w:rPr>
          <w:rFonts w:ascii="Calibri" w:hAnsi="Calibri" w:cs="Calibri"/>
          <w:bCs/>
        </w:rPr>
        <w:t xml:space="preserve"> jedincov bez prítomnosti </w:t>
      </w:r>
      <w:proofErr w:type="spellStart"/>
      <w:r w:rsidRPr="001A664A">
        <w:rPr>
          <w:rFonts w:ascii="Calibri" w:hAnsi="Calibri" w:cs="Calibri"/>
          <w:bCs/>
        </w:rPr>
        <w:t>juvenilov</w:t>
      </w:r>
      <w:proofErr w:type="spellEnd"/>
      <w:r w:rsidRPr="001A664A">
        <w:rPr>
          <w:rFonts w:ascii="Calibri" w:hAnsi="Calibri" w:cs="Calibri"/>
          <w:bCs/>
        </w:rPr>
        <w:t xml:space="preserve"> (v prípade monitoringu v biotopoch, kde sa druh vyskytuje mimo reprodukčné obdobie), resp. sa jedná len o ojedinelé/náhodné nálezy </w:t>
      </w:r>
      <w:proofErr w:type="spellStart"/>
      <w:r w:rsidRPr="001A664A">
        <w:rPr>
          <w:rFonts w:ascii="Calibri" w:hAnsi="Calibri" w:cs="Calibri"/>
          <w:bCs/>
        </w:rPr>
        <w:t>adultných</w:t>
      </w:r>
      <w:proofErr w:type="spellEnd"/>
      <w:r w:rsidRPr="001A664A">
        <w:rPr>
          <w:rFonts w:ascii="Calibri" w:hAnsi="Calibri" w:cs="Calibri"/>
          <w:bCs/>
        </w:rPr>
        <w:t xml:space="preserve"> jedincov bez prítomnosti  znášok v reprodukčných biotopoch </w:t>
      </w:r>
    </w:p>
    <w:p w14:paraId="361D67DC" w14:textId="77777777" w:rsidR="00E43B6C" w:rsidRPr="001A664A" w:rsidRDefault="00E43B6C" w:rsidP="00E43B6C">
      <w:pPr>
        <w:pStyle w:val="Vchodztl"/>
        <w:ind w:left="-284" w:right="-709"/>
        <w:rPr>
          <w:rFonts w:ascii="Calibri" w:hAnsi="Calibri" w:cs="Calibri"/>
        </w:rPr>
      </w:pPr>
      <w:r w:rsidRPr="001A664A">
        <w:rPr>
          <w:rFonts w:ascii="Calibri" w:hAnsi="Calibri" w:cs="Calibri"/>
        </w:rPr>
        <w:t>Pole je povinné.</w:t>
      </w:r>
    </w:p>
    <w:p w14:paraId="212636FE" w14:textId="77777777" w:rsidR="00E43B6C" w:rsidRPr="00E43B6C" w:rsidRDefault="00E43B6C" w:rsidP="00E43B6C">
      <w:pPr>
        <w:pStyle w:val="Vchodztl"/>
        <w:ind w:left="-284" w:right="-709"/>
        <w:rPr>
          <w:rFonts w:ascii="Calibri" w:hAnsi="Calibri"/>
        </w:rPr>
      </w:pPr>
    </w:p>
    <w:p w14:paraId="52188078" w14:textId="1705DCC5" w:rsidR="00E43B6C" w:rsidRPr="00E43B6C" w:rsidRDefault="00E43B6C" w:rsidP="00E43B6C">
      <w:pPr>
        <w:pStyle w:val="Vchodztl"/>
        <w:ind w:left="-284" w:right="-709"/>
        <w:rPr>
          <w:rFonts w:ascii="Calibri" w:hAnsi="Calibri"/>
        </w:rPr>
      </w:pPr>
      <w:r w:rsidRPr="00E43B6C">
        <w:rPr>
          <w:rFonts w:ascii="Calibri" w:hAnsi="Calibri" w:cs="Times New Roman"/>
          <w:b/>
        </w:rPr>
        <w:t>Počasie</w:t>
      </w:r>
      <w:r w:rsidRPr="00E43B6C">
        <w:rPr>
          <w:rFonts w:ascii="Calibri" w:hAnsi="Calibri" w:cs="Times New Roman"/>
        </w:rPr>
        <w:t xml:space="preserve"> – uvádzame jednu alebo viac kategórií počasia počas pobytu na TML: slnečno, polojasno, polooblačno, oblačno, mrholenie, dážď.</w:t>
      </w:r>
      <w:r w:rsidR="00DF7796">
        <w:rPr>
          <w:rFonts w:ascii="Calibri" w:hAnsi="Calibri" w:cs="Times New Roman"/>
        </w:rPr>
        <w:t xml:space="preserve"> Vhodné je uviesť aj teplotu v tieni.</w:t>
      </w:r>
    </w:p>
    <w:p w14:paraId="11055F67" w14:textId="77777777" w:rsidR="00E43B6C" w:rsidRPr="00E43B6C" w:rsidRDefault="00E43B6C" w:rsidP="00E43B6C">
      <w:pPr>
        <w:pStyle w:val="Vchodztl"/>
        <w:ind w:left="-284" w:right="-709"/>
        <w:rPr>
          <w:rFonts w:ascii="Calibri" w:hAnsi="Calibri"/>
        </w:rPr>
      </w:pPr>
      <w:r w:rsidRPr="00E43B6C">
        <w:rPr>
          <w:rFonts w:ascii="Calibri" w:hAnsi="Calibri" w:cs="Times New Roman"/>
        </w:rPr>
        <w:t>Pole je povinné.</w:t>
      </w:r>
    </w:p>
    <w:p w14:paraId="1629A3CC" w14:textId="77777777" w:rsidR="00E43B6C" w:rsidRPr="00E43B6C" w:rsidRDefault="00E43B6C" w:rsidP="00272993">
      <w:pPr>
        <w:pStyle w:val="Vchodztl"/>
        <w:ind w:left="-284" w:right="-709"/>
        <w:jc w:val="both"/>
        <w:rPr>
          <w:rFonts w:ascii="Calibri" w:hAnsi="Calibri"/>
        </w:rPr>
      </w:pPr>
      <w:r w:rsidRPr="00E43B6C">
        <w:rPr>
          <w:rFonts w:ascii="Calibri" w:hAnsi="Calibri" w:cs="Times New Roman"/>
          <w:b/>
        </w:rPr>
        <w:t xml:space="preserve">TMP (miesta </w:t>
      </w:r>
      <w:proofErr w:type="spellStart"/>
      <w:r w:rsidRPr="00E43B6C">
        <w:rPr>
          <w:rFonts w:ascii="Calibri" w:hAnsi="Calibri" w:cs="Times New Roman"/>
          <w:b/>
        </w:rPr>
        <w:t>samplingu</w:t>
      </w:r>
      <w:proofErr w:type="spellEnd"/>
      <w:r w:rsidRPr="00E43B6C">
        <w:rPr>
          <w:rFonts w:ascii="Calibri" w:hAnsi="Calibri" w:cs="Times New Roman"/>
          <w:b/>
        </w:rPr>
        <w:t>) v rámci TML</w:t>
      </w:r>
    </w:p>
    <w:p w14:paraId="567D977C" w14:textId="77777777" w:rsidR="00E43B6C" w:rsidRPr="00E43B6C" w:rsidRDefault="00E43B6C" w:rsidP="00272993">
      <w:pPr>
        <w:pStyle w:val="Vchodztl"/>
        <w:ind w:left="-284" w:right="-709"/>
        <w:jc w:val="both"/>
        <w:rPr>
          <w:rFonts w:ascii="Calibri" w:hAnsi="Calibri"/>
        </w:rPr>
      </w:pPr>
      <w:r w:rsidRPr="00E43B6C">
        <w:rPr>
          <w:rFonts w:ascii="Calibri" w:hAnsi="Calibri" w:cs="Times New Roman"/>
        </w:rPr>
        <w:t>V prípade, že identifikácia monitorovaných druhov sa nedeje na celej ploche TML, ale len na vybraných plochách (tzv. TMP), tak pre tieto plochy zapisujeme nasledovné povinné parametre:</w:t>
      </w:r>
    </w:p>
    <w:p w14:paraId="2B2949BD" w14:textId="77777777" w:rsidR="00E43B6C" w:rsidRPr="00E43B6C" w:rsidRDefault="00E43B6C" w:rsidP="00272993">
      <w:pPr>
        <w:pStyle w:val="Vchodztl"/>
        <w:ind w:left="142" w:right="-709" w:hanging="284"/>
        <w:jc w:val="both"/>
        <w:rPr>
          <w:rFonts w:ascii="Calibri" w:hAnsi="Calibri"/>
        </w:rPr>
      </w:pPr>
      <w:r w:rsidRPr="00E43B6C">
        <w:rPr>
          <w:rFonts w:ascii="Calibri" w:hAnsi="Calibri" w:cs="Times New Roman"/>
          <w:b/>
        </w:rPr>
        <w:t>č. TMP</w:t>
      </w:r>
      <w:r w:rsidRPr="00E43B6C">
        <w:rPr>
          <w:rFonts w:ascii="Calibri" w:hAnsi="Calibri" w:cs="Times New Roman"/>
        </w:rPr>
        <w:t xml:space="preserve"> – poradové číslo TMP v rámci TML.</w:t>
      </w:r>
    </w:p>
    <w:p w14:paraId="69FE9B65" w14:textId="77777777" w:rsidR="00E43B6C" w:rsidRPr="00E43B6C" w:rsidRDefault="00E43B6C" w:rsidP="00272993">
      <w:pPr>
        <w:pStyle w:val="Vchodztl"/>
        <w:ind w:left="142" w:right="-709" w:hanging="284"/>
        <w:jc w:val="both"/>
        <w:rPr>
          <w:rFonts w:ascii="Calibri" w:hAnsi="Calibri"/>
        </w:rPr>
      </w:pPr>
      <w:r w:rsidRPr="00E43B6C">
        <w:rPr>
          <w:rFonts w:ascii="Calibri" w:hAnsi="Calibri" w:cs="Times New Roman"/>
          <w:b/>
        </w:rPr>
        <w:t>Súradnice TMP (</w:t>
      </w:r>
      <w:proofErr w:type="spellStart"/>
      <w:r w:rsidRPr="00E43B6C">
        <w:rPr>
          <w:rFonts w:ascii="Calibri" w:hAnsi="Calibri" w:cs="Times New Roman"/>
          <w:b/>
        </w:rPr>
        <w:t>long</w:t>
      </w:r>
      <w:proofErr w:type="spellEnd"/>
      <w:r w:rsidRPr="00E43B6C">
        <w:rPr>
          <w:rFonts w:ascii="Calibri" w:hAnsi="Calibri" w:cs="Times New Roman"/>
          <w:b/>
        </w:rPr>
        <w:t>./lat.)</w:t>
      </w:r>
      <w:r w:rsidRPr="00E43B6C">
        <w:rPr>
          <w:rFonts w:ascii="Calibri" w:hAnsi="Calibri" w:cs="Times New Roman"/>
        </w:rPr>
        <w:t xml:space="preserve"> – GPS súradnice identifikujúce ľavý-dolný roh TMP (v priestorovom zmysle, keď </w:t>
      </w:r>
      <w:proofErr w:type="spellStart"/>
      <w:r w:rsidRPr="00E43B6C">
        <w:rPr>
          <w:rFonts w:ascii="Calibri" w:hAnsi="Calibri" w:cs="Times New Roman"/>
        </w:rPr>
        <w:t>mapovateľ</w:t>
      </w:r>
      <w:proofErr w:type="spellEnd"/>
      <w:r w:rsidRPr="00E43B6C">
        <w:rPr>
          <w:rFonts w:ascii="Calibri" w:hAnsi="Calibri" w:cs="Times New Roman"/>
        </w:rPr>
        <w:t xml:space="preserve"> stojí na hranici TMP a je k nej otočený tvárou, protiľahlá hranica TMP je vtedy považovaná za „hornú“) zaznamenané v systéme WGS-84 v desatinných stupňoch.</w:t>
      </w:r>
    </w:p>
    <w:p w14:paraId="679C5352" w14:textId="77777777" w:rsidR="00E43B6C" w:rsidRPr="00E43B6C" w:rsidRDefault="00E43B6C" w:rsidP="00272993">
      <w:pPr>
        <w:pStyle w:val="Vchodztl"/>
        <w:ind w:left="142" w:right="-709" w:hanging="284"/>
        <w:jc w:val="both"/>
        <w:rPr>
          <w:rFonts w:ascii="Calibri" w:hAnsi="Calibri"/>
        </w:rPr>
      </w:pPr>
      <w:r w:rsidRPr="00E43B6C">
        <w:rPr>
          <w:rFonts w:ascii="Calibri" w:hAnsi="Calibri" w:cs="Times New Roman"/>
          <w:b/>
        </w:rPr>
        <w:t>Rozmery TMP (š. x d.) v m</w:t>
      </w:r>
      <w:r w:rsidRPr="00E43B6C">
        <w:rPr>
          <w:rFonts w:ascii="Calibri" w:hAnsi="Calibri" w:cs="Times New Roman"/>
        </w:rPr>
        <w:t xml:space="preserve"> – Rozmery založenej  TMP v tvare šírka x dĺžka v metroch. Šírka je rozmer v smere x-ovej osi od ľavého-dolného rohu a dĺžka je rozmer v smere y-ovej osi od ľavého-dolného rohu (v priestorovom zmysle ako pri položke „Súradnice TMP“).</w:t>
      </w:r>
    </w:p>
    <w:p w14:paraId="733564A0" w14:textId="77777777" w:rsidR="00E43B6C" w:rsidRPr="00E43B6C" w:rsidRDefault="00E43B6C" w:rsidP="00272993">
      <w:pPr>
        <w:pStyle w:val="Vchodztl"/>
        <w:ind w:left="142" w:right="-709" w:hanging="284"/>
        <w:jc w:val="both"/>
        <w:rPr>
          <w:rFonts w:ascii="Calibri" w:hAnsi="Calibri"/>
        </w:rPr>
      </w:pPr>
      <w:r w:rsidRPr="00E43B6C">
        <w:rPr>
          <w:rFonts w:ascii="Calibri" w:hAnsi="Calibri" w:cs="Times New Roman"/>
          <w:b/>
        </w:rPr>
        <w:t>Fixácia TMP</w:t>
      </w:r>
      <w:r w:rsidRPr="00E43B6C">
        <w:rPr>
          <w:rFonts w:ascii="Calibri" w:hAnsi="Calibri" w:cs="Times New Roman"/>
        </w:rPr>
        <w:t xml:space="preserve"> – zapisujeme materiál, prípadne spôsob, akým fixujeme (označujeme) ľavý-dolný a pravý-horný roh TMP v teréne a skratkou zaznačíme aj orientáciu smeru od ľavého-dolného k pravému-hornému rohu TMP. Príklad:  zápis "</w:t>
      </w:r>
      <w:proofErr w:type="spellStart"/>
      <w:r w:rsidRPr="00E43B6C">
        <w:rPr>
          <w:rFonts w:ascii="Calibri" w:hAnsi="Calibri" w:cs="Times New Roman"/>
        </w:rPr>
        <w:t>roxor</w:t>
      </w:r>
      <w:proofErr w:type="spellEnd"/>
      <w:r w:rsidRPr="00E43B6C">
        <w:rPr>
          <w:rFonts w:ascii="Calibri" w:hAnsi="Calibri" w:cs="Times New Roman"/>
        </w:rPr>
        <w:t xml:space="preserve"> SV" znamená, že na fixovanie boli použité železné </w:t>
      </w:r>
      <w:proofErr w:type="spellStart"/>
      <w:r w:rsidRPr="00E43B6C">
        <w:rPr>
          <w:rFonts w:ascii="Calibri" w:hAnsi="Calibri" w:cs="Times New Roman"/>
        </w:rPr>
        <w:t>roxorové</w:t>
      </w:r>
      <w:proofErr w:type="spellEnd"/>
      <w:r w:rsidRPr="00E43B6C">
        <w:rPr>
          <w:rFonts w:ascii="Calibri" w:hAnsi="Calibri" w:cs="Times New Roman"/>
        </w:rPr>
        <w:t xml:space="preserve"> tyče a pravý-horný roh je v smere </w:t>
      </w:r>
      <w:proofErr w:type="spellStart"/>
      <w:r w:rsidRPr="00E43B6C">
        <w:rPr>
          <w:rFonts w:ascii="Calibri" w:hAnsi="Calibri" w:cs="Times New Roman"/>
        </w:rPr>
        <w:t>severo</w:t>
      </w:r>
      <w:proofErr w:type="spellEnd"/>
      <w:r w:rsidRPr="00E43B6C">
        <w:rPr>
          <w:rFonts w:ascii="Calibri" w:hAnsi="Calibri" w:cs="Times New Roman"/>
        </w:rPr>
        <w:t>-východne od ľavého-dolného rohu TMP.</w:t>
      </w:r>
    </w:p>
    <w:p w14:paraId="00C04C62" w14:textId="77777777" w:rsidR="00DF7796" w:rsidRDefault="00DF7796" w:rsidP="00272993">
      <w:pPr>
        <w:pStyle w:val="Vchodztl"/>
        <w:ind w:left="142" w:right="-709" w:hanging="284"/>
        <w:jc w:val="both"/>
        <w:rPr>
          <w:rFonts w:ascii="Calibri" w:hAnsi="Calibri" w:cs="Times New Roman"/>
          <w:b/>
        </w:rPr>
      </w:pPr>
    </w:p>
    <w:p w14:paraId="62624748" w14:textId="5FF2CD71" w:rsidR="00E43B6C" w:rsidRPr="00E43B6C" w:rsidRDefault="00E43B6C" w:rsidP="00272993">
      <w:pPr>
        <w:pStyle w:val="Vchodztl"/>
        <w:ind w:left="142" w:right="-709" w:hanging="284"/>
        <w:jc w:val="both"/>
        <w:rPr>
          <w:rFonts w:ascii="Calibri" w:hAnsi="Calibri"/>
        </w:rPr>
      </w:pPr>
      <w:r w:rsidRPr="00E43B6C">
        <w:rPr>
          <w:rFonts w:ascii="Calibri" w:hAnsi="Calibri" w:cs="Times New Roman"/>
          <w:b/>
        </w:rPr>
        <w:t>Názov súboru fotky</w:t>
      </w:r>
      <w:r w:rsidRPr="00E43B6C">
        <w:rPr>
          <w:rFonts w:ascii="Calibri" w:hAnsi="Calibri" w:cs="Times New Roman"/>
        </w:rPr>
        <w:t xml:space="preserve"> – názov súboru s fotografiou lokality uloženého vo fotoaparáte pre ľahšiu identifikáciu konkrétneho obrázka pri jeho nahrávaní do KIMS</w:t>
      </w:r>
    </w:p>
    <w:p w14:paraId="2FA1BD26" w14:textId="77777777" w:rsidR="00DF7796" w:rsidRDefault="00DF7796" w:rsidP="00E43B6C">
      <w:pPr>
        <w:pStyle w:val="Vchodztl"/>
        <w:ind w:left="-284" w:right="-709"/>
        <w:rPr>
          <w:rFonts w:ascii="Calibri" w:hAnsi="Calibri" w:cs="Times New Roman"/>
          <w:b/>
        </w:rPr>
      </w:pPr>
    </w:p>
    <w:p w14:paraId="3FAC0EFA" w14:textId="6B23BFF8" w:rsidR="00E43B6C" w:rsidRPr="00E43B6C" w:rsidRDefault="00E43B6C" w:rsidP="00E43B6C">
      <w:pPr>
        <w:pStyle w:val="Vchodztl"/>
        <w:ind w:left="-284" w:right="-709"/>
        <w:rPr>
          <w:rFonts w:ascii="Calibri" w:hAnsi="Calibri"/>
        </w:rPr>
      </w:pPr>
      <w:r w:rsidRPr="00E43B6C">
        <w:rPr>
          <w:rFonts w:ascii="Calibri" w:hAnsi="Calibri" w:cs="Times New Roman"/>
          <w:b/>
        </w:rPr>
        <w:t>Poznámka</w:t>
      </w:r>
      <w:r w:rsidRPr="00E43B6C">
        <w:rPr>
          <w:rFonts w:ascii="Calibri" w:hAnsi="Calibri" w:cs="Times New Roman"/>
        </w:rPr>
        <w:t xml:space="preserve"> – priestor pre ďalšie relevantné doplňujúce informácie</w:t>
      </w:r>
      <w:r w:rsidR="00DF7796">
        <w:rPr>
          <w:rFonts w:ascii="Calibri" w:hAnsi="Calibri" w:cs="Times New Roman"/>
        </w:rPr>
        <w:t xml:space="preserve">. </w:t>
      </w:r>
      <w:r w:rsidRPr="00E43B6C">
        <w:rPr>
          <w:rFonts w:ascii="Calibri" w:hAnsi="Calibri" w:cs="Times New Roman"/>
        </w:rPr>
        <w:t>Pole nie je povinné.</w:t>
      </w:r>
    </w:p>
    <w:p w14:paraId="2F836CD4" w14:textId="77777777" w:rsidR="00DF7796" w:rsidRDefault="00DF7796" w:rsidP="00E43B6C">
      <w:pPr>
        <w:pStyle w:val="Vchodztl"/>
        <w:ind w:left="-284" w:right="-709"/>
        <w:rPr>
          <w:rFonts w:ascii="Calibri" w:hAnsi="Calibri" w:cs="Times New Roman"/>
          <w:b/>
        </w:rPr>
      </w:pPr>
    </w:p>
    <w:p w14:paraId="46C75A12" w14:textId="77777777" w:rsidR="00E43B6C" w:rsidRPr="00E43B6C" w:rsidRDefault="00E43B6C" w:rsidP="00E43B6C">
      <w:pPr>
        <w:pStyle w:val="Vchodztl"/>
        <w:ind w:left="-284" w:right="-709"/>
        <w:rPr>
          <w:rFonts w:ascii="Calibri" w:hAnsi="Calibri"/>
        </w:rPr>
      </w:pPr>
      <w:r w:rsidRPr="00E43B6C">
        <w:rPr>
          <w:rFonts w:ascii="Calibri" w:hAnsi="Calibri" w:cs="Times New Roman"/>
          <w:b/>
        </w:rPr>
        <w:t xml:space="preserve">Zoznam </w:t>
      </w:r>
      <w:proofErr w:type="spellStart"/>
      <w:r w:rsidRPr="00E43B6C">
        <w:rPr>
          <w:rFonts w:ascii="Calibri" w:hAnsi="Calibri" w:cs="Times New Roman"/>
          <w:b/>
        </w:rPr>
        <w:t>taxónov</w:t>
      </w:r>
      <w:proofErr w:type="spellEnd"/>
      <w:r w:rsidRPr="00E43B6C">
        <w:rPr>
          <w:rFonts w:ascii="Calibri" w:hAnsi="Calibri" w:cs="Times New Roman"/>
          <w:b/>
        </w:rPr>
        <w:t>, ich početnosti a charakteristiky nálezov</w:t>
      </w:r>
    </w:p>
    <w:p w14:paraId="68D748CA" w14:textId="77777777" w:rsidR="00E43B6C" w:rsidRPr="00E43B6C" w:rsidRDefault="00E43B6C" w:rsidP="00E43B6C">
      <w:pPr>
        <w:pStyle w:val="Vchodztl"/>
        <w:ind w:left="-284" w:right="-709"/>
        <w:rPr>
          <w:rFonts w:ascii="Calibri" w:hAnsi="Calibri"/>
        </w:rPr>
      </w:pPr>
      <w:r w:rsidRPr="00E43B6C">
        <w:rPr>
          <w:rFonts w:ascii="Calibri" w:hAnsi="Calibri" w:cs="Times New Roman"/>
        </w:rPr>
        <w:t xml:space="preserve">Pre každú TML je potrebné zapísať názvy </w:t>
      </w:r>
      <w:proofErr w:type="spellStart"/>
      <w:r w:rsidRPr="00E43B6C">
        <w:rPr>
          <w:rFonts w:ascii="Calibri" w:hAnsi="Calibri" w:cs="Times New Roman"/>
        </w:rPr>
        <w:t>taxónov</w:t>
      </w:r>
      <w:proofErr w:type="spellEnd"/>
      <w:r w:rsidRPr="00E43B6C">
        <w:rPr>
          <w:rFonts w:ascii="Calibri" w:hAnsi="Calibri" w:cs="Times New Roman"/>
        </w:rPr>
        <w:t xml:space="preserve"> druhov identifikovaných pri zbere dát patriacich do rovnakej skupiny ako monitorovaný druh.</w:t>
      </w:r>
    </w:p>
    <w:p w14:paraId="5C595CFF" w14:textId="77777777" w:rsidR="00DF7796" w:rsidRPr="00272993" w:rsidRDefault="00DF7796" w:rsidP="00DF7796">
      <w:pPr>
        <w:ind w:left="142" w:right="-709" w:hanging="284"/>
        <w:jc w:val="both"/>
        <w:rPr>
          <w:rFonts w:asciiTheme="minorHAnsi" w:hAnsiTheme="minorHAnsi" w:cstheme="minorHAnsi"/>
        </w:rPr>
      </w:pPr>
      <w:r w:rsidRPr="00272993">
        <w:rPr>
          <w:rFonts w:asciiTheme="minorHAnsi" w:hAnsiTheme="minorHAnsi" w:cstheme="minorHAnsi"/>
          <w:b/>
        </w:rPr>
        <w:lastRenderedPageBreak/>
        <w:t xml:space="preserve">Názov </w:t>
      </w:r>
      <w:proofErr w:type="spellStart"/>
      <w:r w:rsidRPr="00272993">
        <w:rPr>
          <w:rFonts w:asciiTheme="minorHAnsi" w:hAnsiTheme="minorHAnsi" w:cstheme="minorHAnsi"/>
          <w:b/>
        </w:rPr>
        <w:t>taxónu</w:t>
      </w:r>
      <w:proofErr w:type="spellEnd"/>
      <w:r w:rsidRPr="00272993">
        <w:rPr>
          <w:rFonts w:asciiTheme="minorHAnsi" w:hAnsiTheme="minorHAnsi" w:cstheme="minorHAnsi"/>
        </w:rPr>
        <w:t xml:space="preserve"> – platný názov </w:t>
      </w:r>
      <w:proofErr w:type="spellStart"/>
      <w:r w:rsidRPr="00272993">
        <w:rPr>
          <w:rFonts w:asciiTheme="minorHAnsi" w:hAnsiTheme="minorHAnsi" w:cstheme="minorHAnsi"/>
        </w:rPr>
        <w:t>taxónu</w:t>
      </w:r>
      <w:proofErr w:type="spellEnd"/>
      <w:r w:rsidRPr="00272993">
        <w:rPr>
          <w:rFonts w:asciiTheme="minorHAnsi" w:hAnsiTheme="minorHAnsi" w:cstheme="minorHAnsi"/>
        </w:rPr>
        <w:t xml:space="preserve"> – pole je povinné, aj v prípade negatívneho výsledku musí byť cieľový druh uvedený </w:t>
      </w:r>
    </w:p>
    <w:p w14:paraId="6B519679" w14:textId="77777777" w:rsidR="00DF7796" w:rsidRPr="00272993" w:rsidRDefault="00DF7796" w:rsidP="00DF7796">
      <w:pPr>
        <w:ind w:left="142" w:right="-709" w:hanging="284"/>
        <w:jc w:val="both"/>
        <w:rPr>
          <w:rFonts w:asciiTheme="minorHAnsi" w:hAnsiTheme="minorHAnsi" w:cstheme="minorHAnsi"/>
        </w:rPr>
      </w:pPr>
      <w:r w:rsidRPr="00272993">
        <w:rPr>
          <w:rFonts w:asciiTheme="minorHAnsi" w:hAnsiTheme="minorHAnsi" w:cstheme="minorHAnsi"/>
          <w:b/>
        </w:rPr>
        <w:t>Početnosť v TML</w:t>
      </w:r>
      <w:r w:rsidRPr="00272993">
        <w:rPr>
          <w:rFonts w:asciiTheme="minorHAnsi" w:hAnsiTheme="minorHAnsi" w:cstheme="minorHAnsi"/>
        </w:rPr>
        <w:t xml:space="preserve"> – početnosť </w:t>
      </w:r>
      <w:proofErr w:type="spellStart"/>
      <w:r w:rsidRPr="00272993">
        <w:rPr>
          <w:rFonts w:asciiTheme="minorHAnsi" w:hAnsiTheme="minorHAnsi" w:cstheme="minorHAnsi"/>
        </w:rPr>
        <w:t>taxónu</w:t>
      </w:r>
      <w:proofErr w:type="spellEnd"/>
      <w:r w:rsidRPr="00272993">
        <w:rPr>
          <w:rFonts w:asciiTheme="minorHAnsi" w:hAnsiTheme="minorHAnsi" w:cstheme="minorHAnsi"/>
        </w:rPr>
        <w:t xml:space="preserve"> k </w:t>
      </w:r>
      <w:r w:rsidRPr="00272993">
        <w:rPr>
          <w:rFonts w:asciiTheme="minorHAnsi" w:hAnsiTheme="minorHAnsi" w:cstheme="minorHAnsi"/>
          <w:b/>
        </w:rPr>
        <w:t>celej</w:t>
      </w:r>
      <w:r w:rsidRPr="00272993">
        <w:rPr>
          <w:rFonts w:asciiTheme="minorHAnsi" w:hAnsiTheme="minorHAnsi" w:cstheme="minorHAnsi"/>
        </w:rPr>
        <w:t xml:space="preserve"> TML, vyjadrená počtom jedincov, prípadne plochou (podľa metodiky)  – pole je povinné</w:t>
      </w:r>
    </w:p>
    <w:p w14:paraId="3406991E" w14:textId="77777777" w:rsidR="00DF7796" w:rsidRPr="00272993" w:rsidRDefault="00DF7796" w:rsidP="00DF7796">
      <w:pPr>
        <w:ind w:left="142" w:right="-709" w:hanging="284"/>
        <w:jc w:val="both"/>
        <w:rPr>
          <w:rFonts w:asciiTheme="minorHAnsi" w:hAnsiTheme="minorHAnsi" w:cstheme="minorHAnsi"/>
        </w:rPr>
      </w:pPr>
      <w:r w:rsidRPr="00272993">
        <w:rPr>
          <w:rFonts w:asciiTheme="minorHAnsi" w:hAnsiTheme="minorHAnsi" w:cstheme="minorHAnsi"/>
          <w:b/>
        </w:rPr>
        <w:t>Charakteristika</w:t>
      </w:r>
      <w:r w:rsidRPr="00272993">
        <w:rPr>
          <w:rFonts w:asciiTheme="minorHAnsi" w:hAnsiTheme="minorHAnsi" w:cstheme="minorHAnsi"/>
        </w:rPr>
        <w:t xml:space="preserve"> – charakteristika nálezu druhu, ktorú vyberieme zo Zoznamu charakteristík nálezov zoologických druhov (Príloha 3) – pole je povinné, v prípade negatívneho výsledku musí byť pre cieľový druh uvedená charakteristika NEGAT.</w:t>
      </w:r>
    </w:p>
    <w:p w14:paraId="26106EF0" w14:textId="359E6D18" w:rsidR="00E43B6C" w:rsidRPr="00E43B6C" w:rsidRDefault="00E43B6C" w:rsidP="00E43B6C">
      <w:pPr>
        <w:pStyle w:val="Vchodztl"/>
        <w:ind w:left="142" w:right="-709" w:hanging="284"/>
        <w:rPr>
          <w:rFonts w:ascii="Calibri" w:hAnsi="Calibri"/>
        </w:rPr>
      </w:pPr>
    </w:p>
    <w:p w14:paraId="61059036" w14:textId="77777777" w:rsidR="00DF7796" w:rsidRDefault="00DF7796" w:rsidP="00E43B6C">
      <w:pPr>
        <w:pStyle w:val="Vchodztl"/>
        <w:jc w:val="both"/>
        <w:rPr>
          <w:rFonts w:ascii="Calibri" w:hAnsi="Calibri" w:cs="Times New Roman"/>
          <w:b/>
          <w:color w:val="00000A"/>
        </w:rPr>
      </w:pPr>
    </w:p>
    <w:p w14:paraId="5F7CA2D6" w14:textId="7C2CE2CB" w:rsidR="00E43B6C" w:rsidRPr="00E43B6C" w:rsidRDefault="00E43B6C" w:rsidP="00E43B6C">
      <w:pPr>
        <w:pStyle w:val="Vchodztl"/>
        <w:jc w:val="both"/>
        <w:rPr>
          <w:rFonts w:ascii="Calibri" w:hAnsi="Calibri"/>
        </w:rPr>
      </w:pPr>
      <w:r w:rsidRPr="00E43B6C">
        <w:rPr>
          <w:rFonts w:ascii="Calibri" w:hAnsi="Calibri" w:cs="Times New Roman"/>
          <w:b/>
          <w:color w:val="00000A"/>
        </w:rPr>
        <w:t xml:space="preserve">č. TMP </w:t>
      </w:r>
      <w:r w:rsidRPr="00E43B6C">
        <w:rPr>
          <w:rFonts w:ascii="Calibri" w:hAnsi="Calibri" w:cs="Times New Roman"/>
          <w:color w:val="00000A"/>
        </w:rPr>
        <w:t>– číslo TMP, v ktorej bol druh zistený</w:t>
      </w:r>
    </w:p>
    <w:p w14:paraId="1AAEB0A4" w14:textId="77777777" w:rsidR="00DF7796" w:rsidRDefault="00DF7796" w:rsidP="00E43B6C">
      <w:pPr>
        <w:pStyle w:val="Vchodztl"/>
        <w:jc w:val="both"/>
        <w:rPr>
          <w:rFonts w:ascii="Calibri" w:hAnsi="Calibri" w:cs="Times New Roman"/>
          <w:b/>
          <w:color w:val="00000A"/>
        </w:rPr>
      </w:pPr>
    </w:p>
    <w:p w14:paraId="4B7FC7AE" w14:textId="1B0E9D21" w:rsidR="00E43B6C" w:rsidRPr="00E43B6C" w:rsidRDefault="00E43B6C" w:rsidP="00E43B6C">
      <w:pPr>
        <w:pStyle w:val="Vchodztl"/>
        <w:jc w:val="both"/>
        <w:rPr>
          <w:rFonts w:ascii="Calibri" w:hAnsi="Calibri"/>
        </w:rPr>
      </w:pPr>
      <w:r w:rsidRPr="00E43B6C">
        <w:rPr>
          <w:rFonts w:ascii="Calibri" w:hAnsi="Calibri" w:cs="Times New Roman"/>
          <w:b/>
          <w:color w:val="00000A"/>
        </w:rPr>
        <w:t xml:space="preserve">Charakteristika (Z/J/A) - </w:t>
      </w:r>
      <w:r w:rsidRPr="00E43B6C">
        <w:rPr>
          <w:rFonts w:ascii="Calibri" w:hAnsi="Calibri" w:cs="Times New Roman"/>
          <w:color w:val="00000A"/>
        </w:rPr>
        <w:t xml:space="preserve">vyberie sa jedna možnosť (Z – znáška /v prípade Rana </w:t>
      </w:r>
      <w:proofErr w:type="spellStart"/>
      <w:r w:rsidRPr="00E43B6C">
        <w:rPr>
          <w:rFonts w:ascii="Calibri" w:hAnsi="Calibri" w:cs="Times New Roman"/>
          <w:color w:val="00000A"/>
        </w:rPr>
        <w:t>arvalis</w:t>
      </w:r>
      <w:proofErr w:type="spellEnd"/>
      <w:r w:rsidRPr="00E43B6C">
        <w:rPr>
          <w:rFonts w:ascii="Calibri" w:hAnsi="Calibri" w:cs="Times New Roman"/>
          <w:color w:val="00000A"/>
        </w:rPr>
        <w:t xml:space="preserve">, R. </w:t>
      </w:r>
      <w:proofErr w:type="spellStart"/>
      <w:r w:rsidRPr="00E43B6C">
        <w:rPr>
          <w:rFonts w:ascii="Calibri" w:hAnsi="Calibri" w:cs="Times New Roman"/>
          <w:color w:val="00000A"/>
        </w:rPr>
        <w:t>dalmatina</w:t>
      </w:r>
      <w:proofErr w:type="spellEnd"/>
      <w:r w:rsidRPr="00E43B6C">
        <w:rPr>
          <w:rFonts w:ascii="Calibri" w:hAnsi="Calibri" w:cs="Times New Roman"/>
          <w:color w:val="00000A"/>
        </w:rPr>
        <w:t xml:space="preserve"> alebo R. </w:t>
      </w:r>
      <w:proofErr w:type="spellStart"/>
      <w:r w:rsidRPr="00E43B6C">
        <w:rPr>
          <w:rFonts w:ascii="Calibri" w:hAnsi="Calibri" w:cs="Times New Roman"/>
          <w:color w:val="00000A"/>
        </w:rPr>
        <w:t>temporaria</w:t>
      </w:r>
      <w:proofErr w:type="spellEnd"/>
      <w:r w:rsidRPr="00E43B6C">
        <w:rPr>
          <w:rFonts w:ascii="Calibri" w:hAnsi="Calibri" w:cs="Times New Roman"/>
          <w:color w:val="00000A"/>
        </w:rPr>
        <w:t xml:space="preserve"> – viď Metodiky k týmto druhom/, J – </w:t>
      </w:r>
      <w:proofErr w:type="spellStart"/>
      <w:r w:rsidRPr="00E43B6C">
        <w:rPr>
          <w:rFonts w:ascii="Calibri" w:hAnsi="Calibri" w:cs="Times New Roman"/>
          <w:color w:val="00000A"/>
        </w:rPr>
        <w:t>juvenil</w:t>
      </w:r>
      <w:proofErr w:type="spellEnd"/>
      <w:r w:rsidRPr="00E43B6C">
        <w:rPr>
          <w:rFonts w:ascii="Calibri" w:hAnsi="Calibri" w:cs="Times New Roman"/>
          <w:color w:val="00000A"/>
        </w:rPr>
        <w:t xml:space="preserve">, A – </w:t>
      </w:r>
      <w:proofErr w:type="spellStart"/>
      <w:r w:rsidRPr="00E43B6C">
        <w:rPr>
          <w:rFonts w:ascii="Calibri" w:hAnsi="Calibri" w:cs="Times New Roman"/>
          <w:color w:val="00000A"/>
        </w:rPr>
        <w:t>adult</w:t>
      </w:r>
      <w:proofErr w:type="spellEnd"/>
      <w:r w:rsidRPr="00E43B6C">
        <w:rPr>
          <w:rFonts w:ascii="Calibri" w:hAnsi="Calibri" w:cs="Times New Roman"/>
          <w:color w:val="00000A"/>
        </w:rPr>
        <w:t xml:space="preserve"> /jedinec s vytvorenými sekundárnymi pohlavnými znakmi, resp. vo veľkosti uvádzanej pre dospelé jedince)</w:t>
      </w:r>
    </w:p>
    <w:p w14:paraId="4A0ACAB0" w14:textId="77777777" w:rsidR="00DF7796" w:rsidRDefault="00DF7796" w:rsidP="00E43B6C">
      <w:pPr>
        <w:pStyle w:val="Vchodztl"/>
        <w:jc w:val="both"/>
        <w:rPr>
          <w:rFonts w:ascii="Calibri" w:hAnsi="Calibri" w:cs="Times New Roman"/>
          <w:b/>
          <w:color w:val="00000A"/>
        </w:rPr>
      </w:pPr>
    </w:p>
    <w:p w14:paraId="001C332F" w14:textId="2D7A5B3C" w:rsidR="00E43B6C" w:rsidRPr="00E43B6C" w:rsidRDefault="00E43B6C" w:rsidP="00E43B6C">
      <w:pPr>
        <w:pStyle w:val="Vchodztl"/>
        <w:jc w:val="both"/>
        <w:rPr>
          <w:rFonts w:ascii="Calibri" w:hAnsi="Calibri"/>
        </w:rPr>
      </w:pPr>
      <w:r w:rsidRPr="00E43B6C">
        <w:rPr>
          <w:rFonts w:ascii="Calibri" w:hAnsi="Calibri" w:cs="Times New Roman"/>
          <w:b/>
          <w:color w:val="00000A"/>
        </w:rPr>
        <w:t xml:space="preserve">Počet - </w:t>
      </w:r>
      <w:r w:rsidRPr="00E43B6C">
        <w:rPr>
          <w:rFonts w:ascii="Calibri" w:hAnsi="Calibri" w:cs="Times New Roman"/>
          <w:color w:val="00000A"/>
        </w:rPr>
        <w:t xml:space="preserve">Početnosť v TMP – početnosť </w:t>
      </w:r>
      <w:proofErr w:type="spellStart"/>
      <w:r w:rsidRPr="00E43B6C">
        <w:rPr>
          <w:rFonts w:ascii="Calibri" w:hAnsi="Calibri" w:cs="Times New Roman"/>
          <w:color w:val="00000A"/>
        </w:rPr>
        <w:t>taxónu</w:t>
      </w:r>
      <w:proofErr w:type="spellEnd"/>
      <w:r w:rsidRPr="00E43B6C">
        <w:rPr>
          <w:rFonts w:ascii="Calibri" w:hAnsi="Calibri" w:cs="Times New Roman"/>
          <w:color w:val="00000A"/>
        </w:rPr>
        <w:t xml:space="preserve"> len v rámci TMP, vyjadrená počtom jedincov, prípadne plochou (podľa metodiky) – pole je povinné v prípade založenia TMP</w:t>
      </w:r>
    </w:p>
    <w:p w14:paraId="54E444CD" w14:textId="77777777" w:rsidR="00E43B6C" w:rsidRPr="00272993" w:rsidRDefault="00E43B6C" w:rsidP="00E43B6C">
      <w:pPr>
        <w:rPr>
          <w:rFonts w:asciiTheme="minorHAnsi" w:hAnsiTheme="minorHAnsi" w:cstheme="minorHAnsi"/>
        </w:rPr>
      </w:pPr>
      <w:r w:rsidRPr="00272993">
        <w:rPr>
          <w:rFonts w:asciiTheme="minorHAnsi" w:hAnsiTheme="minorHAnsi" w:cstheme="minorHAnsi"/>
          <w:b/>
          <w:color w:val="00000A"/>
        </w:rPr>
        <w:t>relatívna početnosť (na zvolenú jednotku dĺžky alebo plochy) –</w:t>
      </w:r>
      <w:r w:rsidRPr="00272993">
        <w:rPr>
          <w:rFonts w:asciiTheme="minorHAnsi" w:hAnsiTheme="minorHAnsi" w:cstheme="minorHAnsi"/>
          <w:color w:val="00000A"/>
        </w:rPr>
        <w:t xml:space="preserve"> môže sa uviesť v poli „Poznámka“</w:t>
      </w:r>
    </w:p>
    <w:p w14:paraId="54304530" w14:textId="77777777" w:rsidR="00E43B6C" w:rsidRDefault="00E43B6C">
      <w:pPr>
        <w:pStyle w:val="Odsekzoznamu1"/>
        <w:jc w:val="both"/>
      </w:pPr>
    </w:p>
    <w:p w14:paraId="5ADB2D0F" w14:textId="77777777" w:rsidR="006412C9" w:rsidRDefault="006412C9">
      <w:pPr>
        <w:ind w:left="720"/>
        <w:jc w:val="both"/>
        <w:rPr>
          <w:rFonts w:ascii="Calibri" w:hAnsi="Calibri" w:cs="Calibri"/>
        </w:rPr>
      </w:pPr>
    </w:p>
    <w:p w14:paraId="255C847F" w14:textId="77777777" w:rsidR="00E43B6C" w:rsidRDefault="00E43B6C">
      <w:pPr>
        <w:jc w:val="both"/>
        <w:rPr>
          <w:rFonts w:ascii="Calibri" w:hAnsi="Calibri" w:cs="Calibri"/>
          <w:b/>
          <w:bCs/>
          <w:u w:val="single"/>
        </w:rPr>
      </w:pPr>
    </w:p>
    <w:p w14:paraId="6953D320" w14:textId="77777777" w:rsidR="00E43B6C" w:rsidRPr="0036119B" w:rsidRDefault="00E43B6C" w:rsidP="00E43B6C">
      <w:pPr>
        <w:rPr>
          <w:b/>
        </w:rPr>
      </w:pPr>
      <w:r>
        <w:rPr>
          <w:b/>
          <w:bCs/>
          <w:u w:val="single"/>
        </w:rPr>
        <w:br w:type="page"/>
      </w:r>
      <w:r w:rsidRPr="0036119B">
        <w:rPr>
          <w:b/>
        </w:rPr>
        <w:lastRenderedPageBreak/>
        <w:t>Príloha 1. Zoznam použitých skratiek</w:t>
      </w:r>
    </w:p>
    <w:p w14:paraId="4FD76E68" w14:textId="77777777" w:rsidR="00E43B6C" w:rsidRPr="0036119B" w:rsidRDefault="00E43B6C" w:rsidP="00E43B6C">
      <w:pPr>
        <w:spacing w:after="120"/>
      </w:pPr>
      <w:proofErr w:type="spellStart"/>
      <w:r w:rsidRPr="0036119B">
        <w:rPr>
          <w:b/>
        </w:rPr>
        <w:t>Abnd</w:t>
      </w:r>
      <w:proofErr w:type="spellEnd"/>
      <w:r w:rsidRPr="0036119B">
        <w:t xml:space="preserve"> – </w:t>
      </w:r>
      <w:proofErr w:type="spellStart"/>
      <w:r w:rsidRPr="0036119B">
        <w:t>abundancia</w:t>
      </w:r>
      <w:proofErr w:type="spellEnd"/>
      <w:r w:rsidRPr="0036119B">
        <w:t xml:space="preserve"> (</w:t>
      </w:r>
      <w:proofErr w:type="spellStart"/>
      <w:r w:rsidRPr="0036119B">
        <w:t>pokryvnosť</w:t>
      </w:r>
      <w:proofErr w:type="spellEnd"/>
      <w:r w:rsidRPr="0036119B">
        <w:t>)</w:t>
      </w:r>
    </w:p>
    <w:p w14:paraId="16B36852" w14:textId="77777777" w:rsidR="00E43B6C" w:rsidRPr="0036119B" w:rsidRDefault="00E43B6C" w:rsidP="00E43B6C">
      <w:pPr>
        <w:spacing w:after="120"/>
      </w:pPr>
      <w:r w:rsidRPr="0036119B">
        <w:rPr>
          <w:b/>
        </w:rPr>
        <w:t>GPS</w:t>
      </w:r>
      <w:r w:rsidRPr="0036119B">
        <w:t xml:space="preserve"> - </w:t>
      </w:r>
      <w:proofErr w:type="spellStart"/>
      <w:r w:rsidRPr="0036119B">
        <w:t>Global</w:t>
      </w:r>
      <w:proofErr w:type="spellEnd"/>
      <w:r w:rsidRPr="0036119B">
        <w:t xml:space="preserve"> </w:t>
      </w:r>
      <w:proofErr w:type="spellStart"/>
      <w:r w:rsidRPr="0036119B">
        <w:t>Positioning</w:t>
      </w:r>
      <w:proofErr w:type="spellEnd"/>
      <w:r w:rsidRPr="0036119B">
        <w:t xml:space="preserve"> </w:t>
      </w:r>
      <w:proofErr w:type="spellStart"/>
      <w:r w:rsidRPr="0036119B">
        <w:t>System</w:t>
      </w:r>
      <w:proofErr w:type="spellEnd"/>
      <w:r w:rsidRPr="0036119B">
        <w:t xml:space="preserve"> - Globálny systém určenia polohy</w:t>
      </w:r>
    </w:p>
    <w:p w14:paraId="7BB5D1C6" w14:textId="77777777" w:rsidR="00E43B6C" w:rsidRPr="0036119B" w:rsidRDefault="00E43B6C" w:rsidP="00E43B6C">
      <w:pPr>
        <w:spacing w:after="120"/>
      </w:pPr>
      <w:r w:rsidRPr="0036119B">
        <w:rPr>
          <w:b/>
        </w:rPr>
        <w:t>KIMS</w:t>
      </w:r>
      <w:r w:rsidRPr="0036119B">
        <w:t xml:space="preserve"> – Komplexný informačný a monitorovací systém</w:t>
      </w:r>
    </w:p>
    <w:p w14:paraId="093D9DC8" w14:textId="77777777" w:rsidR="00E43B6C" w:rsidRPr="0036119B" w:rsidRDefault="00E43B6C" w:rsidP="00E43B6C">
      <w:pPr>
        <w:spacing w:after="120"/>
      </w:pPr>
      <w:proofErr w:type="spellStart"/>
      <w:r w:rsidRPr="0036119B">
        <w:rPr>
          <w:b/>
        </w:rPr>
        <w:t>long</w:t>
      </w:r>
      <w:proofErr w:type="spellEnd"/>
      <w:r w:rsidRPr="0036119B">
        <w:rPr>
          <w:b/>
        </w:rPr>
        <w:t>.</w:t>
      </w:r>
      <w:r w:rsidRPr="0036119B">
        <w:t xml:space="preserve"> – </w:t>
      </w:r>
      <w:proofErr w:type="spellStart"/>
      <w:r w:rsidRPr="0036119B">
        <w:t>longitude</w:t>
      </w:r>
      <w:proofErr w:type="spellEnd"/>
      <w:r w:rsidRPr="0036119B">
        <w:t xml:space="preserve"> – zemepisná dĺžka – x-</w:t>
      </w:r>
      <w:proofErr w:type="spellStart"/>
      <w:r w:rsidRPr="0036119B">
        <w:t>ová</w:t>
      </w:r>
      <w:proofErr w:type="spellEnd"/>
      <w:r w:rsidRPr="0036119B">
        <w:t xml:space="preserve"> súradnica</w:t>
      </w:r>
    </w:p>
    <w:p w14:paraId="1BDAB715" w14:textId="77777777" w:rsidR="00E43B6C" w:rsidRPr="0036119B" w:rsidRDefault="00E43B6C" w:rsidP="00E43B6C">
      <w:pPr>
        <w:spacing w:after="120"/>
      </w:pPr>
      <w:r w:rsidRPr="0036119B">
        <w:rPr>
          <w:b/>
        </w:rPr>
        <w:t>lat.</w:t>
      </w:r>
      <w:r w:rsidRPr="0036119B">
        <w:t xml:space="preserve"> – </w:t>
      </w:r>
      <w:proofErr w:type="spellStart"/>
      <w:r w:rsidRPr="0036119B">
        <w:t>latitude</w:t>
      </w:r>
      <w:proofErr w:type="spellEnd"/>
      <w:r w:rsidRPr="0036119B">
        <w:t xml:space="preserve"> – zemepisná šírka – y-</w:t>
      </w:r>
      <w:proofErr w:type="spellStart"/>
      <w:r w:rsidRPr="0036119B">
        <w:t>ová</w:t>
      </w:r>
      <w:proofErr w:type="spellEnd"/>
      <w:r w:rsidRPr="0036119B">
        <w:t xml:space="preserve"> súradnica</w:t>
      </w:r>
    </w:p>
    <w:p w14:paraId="30AE67AA" w14:textId="77777777" w:rsidR="00E43B6C" w:rsidRPr="0036119B" w:rsidRDefault="00E43B6C" w:rsidP="00E43B6C">
      <w:pPr>
        <w:spacing w:after="120"/>
      </w:pPr>
      <w:r w:rsidRPr="0036119B">
        <w:rPr>
          <w:b/>
        </w:rPr>
        <w:t>ŠDF</w:t>
      </w:r>
      <w:r w:rsidRPr="0036119B">
        <w:t xml:space="preserve"> – Štandardný dátový formulár území sústavy Natura 2000</w:t>
      </w:r>
    </w:p>
    <w:p w14:paraId="2DCB9FBA" w14:textId="77777777" w:rsidR="00E43B6C" w:rsidRPr="0036119B" w:rsidRDefault="00E43B6C" w:rsidP="00E43B6C">
      <w:pPr>
        <w:spacing w:after="120"/>
        <w:rPr>
          <w:rFonts w:eastAsia="Times New Roman"/>
          <w:bCs/>
        </w:rPr>
      </w:pPr>
      <w:r w:rsidRPr="0036119B">
        <w:rPr>
          <w:b/>
        </w:rPr>
        <w:t>TML</w:t>
      </w:r>
      <w:r w:rsidRPr="0036119B">
        <w:t xml:space="preserve"> – trvalá monitorovacia lokalita</w:t>
      </w:r>
    </w:p>
    <w:p w14:paraId="77BB7A88" w14:textId="77777777" w:rsidR="00E43B6C" w:rsidRPr="0036119B" w:rsidRDefault="00E43B6C" w:rsidP="00E43B6C">
      <w:pPr>
        <w:spacing w:after="120"/>
      </w:pPr>
      <w:r w:rsidRPr="0036119B">
        <w:rPr>
          <w:b/>
        </w:rPr>
        <w:t>TMP</w:t>
      </w:r>
      <w:r w:rsidRPr="0036119B">
        <w:t xml:space="preserve"> – trvalá monitorovacia plocha</w:t>
      </w:r>
    </w:p>
    <w:p w14:paraId="6E58BD0C" w14:textId="77777777" w:rsidR="00E43B6C" w:rsidRPr="0036119B" w:rsidRDefault="00E43B6C" w:rsidP="00E43B6C">
      <w:pPr>
        <w:spacing w:after="120"/>
        <w:rPr>
          <w:b/>
        </w:rPr>
      </w:pPr>
      <w:r w:rsidRPr="0036119B">
        <w:rPr>
          <w:b/>
        </w:rPr>
        <w:t xml:space="preserve">WGS-84 - </w:t>
      </w:r>
      <w:proofErr w:type="spellStart"/>
      <w:r w:rsidRPr="0036119B">
        <w:t>World</w:t>
      </w:r>
      <w:proofErr w:type="spellEnd"/>
      <w:r w:rsidRPr="0036119B">
        <w:t xml:space="preserve"> </w:t>
      </w:r>
      <w:proofErr w:type="spellStart"/>
      <w:r w:rsidRPr="0036119B">
        <w:t>Geodetic</w:t>
      </w:r>
      <w:proofErr w:type="spellEnd"/>
      <w:r w:rsidRPr="0036119B">
        <w:t xml:space="preserve"> </w:t>
      </w:r>
      <w:proofErr w:type="spellStart"/>
      <w:r w:rsidRPr="0036119B">
        <w:t>System</w:t>
      </w:r>
      <w:proofErr w:type="spellEnd"/>
      <w:r w:rsidRPr="0036119B">
        <w:t xml:space="preserve"> 1984 - </w:t>
      </w:r>
      <w:r w:rsidRPr="0036119B">
        <w:rPr>
          <w:shd w:val="clear" w:color="auto" w:fill="FFFFFF"/>
        </w:rPr>
        <w:t>geodetický štandard súradnicového systému</w:t>
      </w:r>
    </w:p>
    <w:p w14:paraId="5D59691F" w14:textId="77777777" w:rsidR="00E43B6C" w:rsidRPr="0036119B" w:rsidRDefault="00E43B6C" w:rsidP="00E43B6C">
      <w:pPr>
        <w:rPr>
          <w:b/>
        </w:rPr>
      </w:pPr>
      <w:r w:rsidRPr="0036119B">
        <w:rPr>
          <w:b/>
        </w:rPr>
        <w:br/>
      </w:r>
    </w:p>
    <w:p w14:paraId="4A22BC87" w14:textId="77777777" w:rsidR="00E43B6C" w:rsidRPr="0036119B" w:rsidRDefault="00E43B6C" w:rsidP="00E43B6C">
      <w:pPr>
        <w:rPr>
          <w:b/>
        </w:rPr>
      </w:pPr>
      <w:r w:rsidRPr="0036119B">
        <w:rPr>
          <w:b/>
        </w:rPr>
        <w:br w:type="page"/>
      </w:r>
    </w:p>
    <w:p w14:paraId="31A760F5" w14:textId="77777777" w:rsidR="00E43B6C" w:rsidRPr="0036119B" w:rsidRDefault="00E43B6C" w:rsidP="00E43B6C">
      <w:pPr>
        <w:pStyle w:val="Nadpis2"/>
        <w:spacing w:before="120" w:after="200"/>
        <w:rPr>
          <w:rFonts w:ascii="Calibri" w:hAnsi="Calibri"/>
          <w:color w:val="auto"/>
          <w:sz w:val="24"/>
          <w:szCs w:val="24"/>
          <w:lang w:val="sk-SK"/>
        </w:rPr>
      </w:pPr>
      <w:r w:rsidRPr="0036119B">
        <w:rPr>
          <w:rFonts w:ascii="Calibri" w:hAnsi="Calibri"/>
          <w:color w:val="auto"/>
          <w:sz w:val="24"/>
          <w:szCs w:val="24"/>
        </w:rPr>
        <w:lastRenderedPageBreak/>
        <w:t>Príloha 2. Zoznam aktivít a ohrození</w:t>
      </w:r>
    </w:p>
    <w:p w14:paraId="7D3F6FA4" w14:textId="77777777" w:rsidR="00E43B6C" w:rsidRPr="0036119B" w:rsidRDefault="00E43B6C" w:rsidP="00E43B6C">
      <w:pPr>
        <w:tabs>
          <w:tab w:val="left" w:pos="1134"/>
        </w:tabs>
        <w:ind w:left="1134" w:hanging="1134"/>
        <w:rPr>
          <w:sz w:val="20"/>
          <w:szCs w:val="20"/>
        </w:rPr>
      </w:pPr>
      <w:r w:rsidRPr="0036119B">
        <w:rPr>
          <w:sz w:val="20"/>
          <w:szCs w:val="20"/>
        </w:rPr>
        <w:t>A</w:t>
      </w:r>
      <w:r w:rsidRPr="0036119B">
        <w:rPr>
          <w:sz w:val="20"/>
          <w:szCs w:val="20"/>
        </w:rPr>
        <w:tab/>
        <w:t>poľnohospodárstvo</w:t>
      </w:r>
    </w:p>
    <w:p w14:paraId="05AAE237" w14:textId="77777777" w:rsidR="00E43B6C" w:rsidRPr="0036119B" w:rsidRDefault="00E43B6C" w:rsidP="00E43B6C">
      <w:pPr>
        <w:tabs>
          <w:tab w:val="left" w:pos="1134"/>
        </w:tabs>
        <w:ind w:left="1134" w:hanging="1134"/>
        <w:rPr>
          <w:sz w:val="20"/>
          <w:szCs w:val="20"/>
        </w:rPr>
      </w:pPr>
      <w:r w:rsidRPr="0036119B">
        <w:rPr>
          <w:sz w:val="20"/>
          <w:szCs w:val="20"/>
        </w:rPr>
        <w:t>A01</w:t>
      </w:r>
      <w:r w:rsidRPr="0036119B">
        <w:rPr>
          <w:sz w:val="20"/>
          <w:szCs w:val="20"/>
        </w:rPr>
        <w:tab/>
        <w:t>pestovanie</w:t>
      </w:r>
    </w:p>
    <w:p w14:paraId="07B5005F" w14:textId="77777777" w:rsidR="00E43B6C" w:rsidRPr="0036119B" w:rsidRDefault="00E43B6C" w:rsidP="00E43B6C">
      <w:pPr>
        <w:tabs>
          <w:tab w:val="left" w:pos="1134"/>
        </w:tabs>
        <w:ind w:left="1134" w:hanging="1134"/>
        <w:rPr>
          <w:sz w:val="20"/>
          <w:szCs w:val="20"/>
        </w:rPr>
      </w:pPr>
      <w:r w:rsidRPr="0036119B">
        <w:rPr>
          <w:sz w:val="20"/>
          <w:szCs w:val="20"/>
        </w:rPr>
        <w:t>A02</w:t>
      </w:r>
      <w:r w:rsidRPr="0036119B">
        <w:rPr>
          <w:sz w:val="20"/>
          <w:szCs w:val="20"/>
        </w:rPr>
        <w:tab/>
        <w:t>zmena v spôsoboch obhospodarovania</w:t>
      </w:r>
    </w:p>
    <w:p w14:paraId="45DBEC51" w14:textId="77777777" w:rsidR="00E43B6C" w:rsidRPr="0036119B" w:rsidRDefault="00E43B6C" w:rsidP="00E43B6C">
      <w:pPr>
        <w:tabs>
          <w:tab w:val="left" w:pos="1134"/>
        </w:tabs>
        <w:ind w:left="1134" w:hanging="1134"/>
        <w:rPr>
          <w:sz w:val="20"/>
          <w:szCs w:val="20"/>
        </w:rPr>
      </w:pPr>
      <w:r w:rsidRPr="0036119B">
        <w:rPr>
          <w:sz w:val="20"/>
          <w:szCs w:val="20"/>
        </w:rPr>
        <w:t>A02.01</w:t>
      </w:r>
      <w:r w:rsidRPr="0036119B">
        <w:rPr>
          <w:sz w:val="20"/>
          <w:szCs w:val="20"/>
        </w:rPr>
        <w:tab/>
        <w:t>intenzifikácia poľnohospodárstva</w:t>
      </w:r>
    </w:p>
    <w:p w14:paraId="2105B4EC" w14:textId="77777777" w:rsidR="00E43B6C" w:rsidRPr="0036119B" w:rsidRDefault="00E43B6C" w:rsidP="00E43B6C">
      <w:pPr>
        <w:tabs>
          <w:tab w:val="left" w:pos="1134"/>
        </w:tabs>
        <w:ind w:left="1134" w:hanging="1134"/>
        <w:rPr>
          <w:sz w:val="20"/>
          <w:szCs w:val="20"/>
        </w:rPr>
      </w:pPr>
      <w:r w:rsidRPr="0036119B">
        <w:rPr>
          <w:sz w:val="20"/>
          <w:szCs w:val="20"/>
        </w:rPr>
        <w:t>A02.02</w:t>
      </w:r>
      <w:r w:rsidRPr="0036119B">
        <w:rPr>
          <w:sz w:val="20"/>
          <w:szCs w:val="20"/>
        </w:rPr>
        <w:tab/>
        <w:t>zmena plodiny</w:t>
      </w:r>
    </w:p>
    <w:p w14:paraId="72FA7EE0" w14:textId="77777777" w:rsidR="00E43B6C" w:rsidRPr="0036119B" w:rsidRDefault="00E43B6C" w:rsidP="00E43B6C">
      <w:pPr>
        <w:tabs>
          <w:tab w:val="left" w:pos="1134"/>
        </w:tabs>
        <w:ind w:left="1134" w:hanging="1134"/>
        <w:rPr>
          <w:sz w:val="20"/>
          <w:szCs w:val="20"/>
        </w:rPr>
      </w:pPr>
      <w:r w:rsidRPr="0036119B">
        <w:rPr>
          <w:sz w:val="20"/>
          <w:szCs w:val="20"/>
        </w:rPr>
        <w:t>A02.03</w:t>
      </w:r>
      <w:r w:rsidRPr="0036119B">
        <w:rPr>
          <w:sz w:val="20"/>
          <w:szCs w:val="20"/>
        </w:rPr>
        <w:tab/>
        <w:t xml:space="preserve">premena </w:t>
      </w:r>
      <w:proofErr w:type="spellStart"/>
      <w:r w:rsidRPr="0036119B">
        <w:rPr>
          <w:sz w:val="20"/>
          <w:szCs w:val="20"/>
        </w:rPr>
        <w:t>travinnej</w:t>
      </w:r>
      <w:proofErr w:type="spellEnd"/>
      <w:r w:rsidRPr="0036119B">
        <w:rPr>
          <w:sz w:val="20"/>
          <w:szCs w:val="20"/>
        </w:rPr>
        <w:t xml:space="preserve"> vegetácie na ornú pôdu</w:t>
      </w:r>
    </w:p>
    <w:p w14:paraId="0EE2399C" w14:textId="77777777" w:rsidR="00E43B6C" w:rsidRPr="0036119B" w:rsidRDefault="00E43B6C" w:rsidP="00E43B6C">
      <w:pPr>
        <w:tabs>
          <w:tab w:val="left" w:pos="1134"/>
        </w:tabs>
        <w:ind w:left="1134" w:hanging="1134"/>
        <w:rPr>
          <w:sz w:val="20"/>
          <w:szCs w:val="20"/>
        </w:rPr>
      </w:pPr>
      <w:r w:rsidRPr="0036119B">
        <w:rPr>
          <w:sz w:val="20"/>
          <w:szCs w:val="20"/>
        </w:rPr>
        <w:t>A03</w:t>
      </w:r>
      <w:r w:rsidRPr="0036119B">
        <w:rPr>
          <w:sz w:val="20"/>
          <w:szCs w:val="20"/>
        </w:rPr>
        <w:tab/>
        <w:t>kosenie</w:t>
      </w:r>
    </w:p>
    <w:p w14:paraId="17C8CE3F" w14:textId="77777777" w:rsidR="00E43B6C" w:rsidRPr="0036119B" w:rsidRDefault="00E43B6C" w:rsidP="00E43B6C">
      <w:pPr>
        <w:tabs>
          <w:tab w:val="left" w:pos="1134"/>
        </w:tabs>
        <w:ind w:left="1134" w:hanging="1134"/>
        <w:rPr>
          <w:sz w:val="20"/>
          <w:szCs w:val="20"/>
        </w:rPr>
      </w:pPr>
      <w:r w:rsidRPr="0036119B">
        <w:rPr>
          <w:sz w:val="20"/>
          <w:szCs w:val="20"/>
        </w:rPr>
        <w:t>A03.01</w:t>
      </w:r>
      <w:r w:rsidRPr="0036119B">
        <w:rPr>
          <w:sz w:val="20"/>
          <w:szCs w:val="20"/>
        </w:rPr>
        <w:tab/>
        <w:t>intenzívne kosenie alebo intenzifikácia</w:t>
      </w:r>
    </w:p>
    <w:p w14:paraId="0D9CFFB0" w14:textId="77777777" w:rsidR="00E43B6C" w:rsidRPr="0036119B" w:rsidRDefault="00E43B6C" w:rsidP="00E43B6C">
      <w:pPr>
        <w:tabs>
          <w:tab w:val="left" w:pos="1134"/>
        </w:tabs>
        <w:ind w:left="1134" w:hanging="1134"/>
        <w:rPr>
          <w:sz w:val="20"/>
          <w:szCs w:val="20"/>
        </w:rPr>
      </w:pPr>
      <w:r w:rsidRPr="0036119B">
        <w:rPr>
          <w:sz w:val="20"/>
          <w:szCs w:val="20"/>
        </w:rPr>
        <w:t>A03.02</w:t>
      </w:r>
      <w:r w:rsidRPr="0036119B">
        <w:rPr>
          <w:sz w:val="20"/>
          <w:szCs w:val="20"/>
        </w:rPr>
        <w:tab/>
        <w:t>neintenzívne kosenie</w:t>
      </w:r>
    </w:p>
    <w:p w14:paraId="5B09AA46" w14:textId="77777777" w:rsidR="00E43B6C" w:rsidRPr="0036119B" w:rsidRDefault="00E43B6C" w:rsidP="00E43B6C">
      <w:pPr>
        <w:tabs>
          <w:tab w:val="left" w:pos="1134"/>
        </w:tabs>
        <w:ind w:left="1134" w:hanging="1134"/>
        <w:rPr>
          <w:sz w:val="20"/>
          <w:szCs w:val="20"/>
        </w:rPr>
      </w:pPr>
      <w:r w:rsidRPr="0036119B">
        <w:rPr>
          <w:sz w:val="20"/>
          <w:szCs w:val="20"/>
        </w:rPr>
        <w:t>A03.03</w:t>
      </w:r>
      <w:r w:rsidRPr="0036119B">
        <w:rPr>
          <w:sz w:val="20"/>
          <w:szCs w:val="20"/>
        </w:rPr>
        <w:tab/>
        <w:t>opustenie pôdy / nedostatok kosenia</w:t>
      </w:r>
    </w:p>
    <w:p w14:paraId="1CD62722" w14:textId="77777777" w:rsidR="00E43B6C" w:rsidRPr="0036119B" w:rsidRDefault="00E43B6C" w:rsidP="00E43B6C">
      <w:pPr>
        <w:tabs>
          <w:tab w:val="left" w:pos="1134"/>
        </w:tabs>
        <w:ind w:left="1134" w:hanging="1134"/>
        <w:rPr>
          <w:sz w:val="20"/>
          <w:szCs w:val="20"/>
        </w:rPr>
      </w:pPr>
      <w:r w:rsidRPr="0036119B">
        <w:rPr>
          <w:sz w:val="20"/>
          <w:szCs w:val="20"/>
        </w:rPr>
        <w:t>A04</w:t>
      </w:r>
      <w:r w:rsidRPr="0036119B">
        <w:rPr>
          <w:sz w:val="20"/>
          <w:szCs w:val="20"/>
        </w:rPr>
        <w:tab/>
        <w:t>pasenie</w:t>
      </w:r>
    </w:p>
    <w:p w14:paraId="5EA805D0" w14:textId="77777777" w:rsidR="00E43B6C" w:rsidRPr="0036119B" w:rsidRDefault="00E43B6C" w:rsidP="00E43B6C">
      <w:pPr>
        <w:tabs>
          <w:tab w:val="left" w:pos="1134"/>
        </w:tabs>
        <w:ind w:left="1134" w:hanging="1134"/>
        <w:rPr>
          <w:sz w:val="20"/>
          <w:szCs w:val="20"/>
        </w:rPr>
      </w:pPr>
      <w:r w:rsidRPr="0036119B">
        <w:rPr>
          <w:sz w:val="20"/>
          <w:szCs w:val="20"/>
        </w:rPr>
        <w:t>A04.01</w:t>
      </w:r>
      <w:r w:rsidRPr="0036119B">
        <w:rPr>
          <w:sz w:val="20"/>
          <w:szCs w:val="20"/>
        </w:rPr>
        <w:tab/>
      </w:r>
      <w:proofErr w:type="spellStart"/>
      <w:r w:rsidRPr="0036119B">
        <w:rPr>
          <w:sz w:val="20"/>
          <w:szCs w:val="20"/>
        </w:rPr>
        <w:t>intenívne</w:t>
      </w:r>
      <w:proofErr w:type="spellEnd"/>
      <w:r w:rsidRPr="0036119B">
        <w:rPr>
          <w:sz w:val="20"/>
          <w:szCs w:val="20"/>
        </w:rPr>
        <w:t xml:space="preserve"> pasenie</w:t>
      </w:r>
    </w:p>
    <w:p w14:paraId="6EF3DAD2" w14:textId="77777777" w:rsidR="00E43B6C" w:rsidRPr="0036119B" w:rsidRDefault="00E43B6C" w:rsidP="00E43B6C">
      <w:pPr>
        <w:tabs>
          <w:tab w:val="left" w:pos="1134"/>
        </w:tabs>
        <w:ind w:left="1134" w:hanging="1134"/>
        <w:rPr>
          <w:sz w:val="20"/>
          <w:szCs w:val="20"/>
        </w:rPr>
      </w:pPr>
      <w:r w:rsidRPr="0036119B">
        <w:rPr>
          <w:sz w:val="20"/>
          <w:szCs w:val="20"/>
        </w:rPr>
        <w:t>A04.01.01</w:t>
      </w:r>
      <w:r w:rsidRPr="0036119B">
        <w:rPr>
          <w:sz w:val="20"/>
          <w:szCs w:val="20"/>
        </w:rPr>
        <w:tab/>
        <w:t>intenzívne pasenie - hovädzí dobytok</w:t>
      </w:r>
    </w:p>
    <w:p w14:paraId="1C1E9776" w14:textId="77777777" w:rsidR="00E43B6C" w:rsidRPr="0036119B" w:rsidRDefault="00E43B6C" w:rsidP="00E43B6C">
      <w:pPr>
        <w:tabs>
          <w:tab w:val="left" w:pos="1134"/>
        </w:tabs>
        <w:ind w:left="1134" w:hanging="1134"/>
        <w:rPr>
          <w:sz w:val="20"/>
          <w:szCs w:val="20"/>
        </w:rPr>
      </w:pPr>
      <w:r w:rsidRPr="0036119B">
        <w:rPr>
          <w:sz w:val="20"/>
          <w:szCs w:val="20"/>
        </w:rPr>
        <w:t>A04.01.02</w:t>
      </w:r>
      <w:r w:rsidRPr="0036119B">
        <w:rPr>
          <w:sz w:val="20"/>
          <w:szCs w:val="20"/>
        </w:rPr>
        <w:tab/>
        <w:t>intenzívne pasenie - ovce</w:t>
      </w:r>
    </w:p>
    <w:p w14:paraId="5CA5565E" w14:textId="77777777" w:rsidR="00E43B6C" w:rsidRPr="0036119B" w:rsidRDefault="00E43B6C" w:rsidP="00E43B6C">
      <w:pPr>
        <w:tabs>
          <w:tab w:val="left" w:pos="1134"/>
        </w:tabs>
        <w:ind w:left="1134" w:hanging="1134"/>
        <w:rPr>
          <w:sz w:val="20"/>
          <w:szCs w:val="20"/>
        </w:rPr>
      </w:pPr>
      <w:r w:rsidRPr="0036119B">
        <w:rPr>
          <w:sz w:val="20"/>
          <w:szCs w:val="20"/>
        </w:rPr>
        <w:t>A04.01.03</w:t>
      </w:r>
      <w:r w:rsidRPr="0036119B">
        <w:rPr>
          <w:sz w:val="20"/>
          <w:szCs w:val="20"/>
        </w:rPr>
        <w:tab/>
        <w:t>intenzívne pasenie - kone</w:t>
      </w:r>
    </w:p>
    <w:p w14:paraId="4DEF3F72" w14:textId="77777777" w:rsidR="00E43B6C" w:rsidRPr="0036119B" w:rsidRDefault="00E43B6C" w:rsidP="00E43B6C">
      <w:pPr>
        <w:tabs>
          <w:tab w:val="left" w:pos="1134"/>
        </w:tabs>
        <w:ind w:left="1134" w:hanging="1134"/>
        <w:rPr>
          <w:sz w:val="20"/>
          <w:szCs w:val="20"/>
        </w:rPr>
      </w:pPr>
      <w:r w:rsidRPr="0036119B">
        <w:rPr>
          <w:sz w:val="20"/>
          <w:szCs w:val="20"/>
        </w:rPr>
        <w:t>A04.01.04</w:t>
      </w:r>
      <w:r w:rsidRPr="0036119B">
        <w:rPr>
          <w:sz w:val="20"/>
          <w:szCs w:val="20"/>
        </w:rPr>
        <w:tab/>
        <w:t>intenzívne pasenie - kozy</w:t>
      </w:r>
    </w:p>
    <w:p w14:paraId="6E61D672" w14:textId="77777777" w:rsidR="00E43B6C" w:rsidRPr="0036119B" w:rsidRDefault="00E43B6C" w:rsidP="00E43B6C">
      <w:pPr>
        <w:tabs>
          <w:tab w:val="left" w:pos="1134"/>
        </w:tabs>
        <w:ind w:left="1134" w:hanging="1134"/>
        <w:rPr>
          <w:sz w:val="20"/>
          <w:szCs w:val="20"/>
        </w:rPr>
      </w:pPr>
      <w:r w:rsidRPr="0036119B">
        <w:rPr>
          <w:sz w:val="20"/>
          <w:szCs w:val="20"/>
        </w:rPr>
        <w:t>A04.01.05</w:t>
      </w:r>
      <w:r w:rsidRPr="0036119B">
        <w:rPr>
          <w:sz w:val="20"/>
          <w:szCs w:val="20"/>
        </w:rPr>
        <w:tab/>
        <w:t>intenzívne pasenie - zmiešaný dobytok</w:t>
      </w:r>
    </w:p>
    <w:p w14:paraId="3A6CD20B" w14:textId="77777777" w:rsidR="00E43B6C" w:rsidRPr="0036119B" w:rsidRDefault="00E43B6C" w:rsidP="00E43B6C">
      <w:pPr>
        <w:tabs>
          <w:tab w:val="left" w:pos="1134"/>
        </w:tabs>
        <w:ind w:left="1134" w:hanging="1134"/>
        <w:rPr>
          <w:sz w:val="20"/>
          <w:szCs w:val="20"/>
        </w:rPr>
      </w:pPr>
      <w:r w:rsidRPr="0036119B">
        <w:rPr>
          <w:sz w:val="20"/>
          <w:szCs w:val="20"/>
        </w:rPr>
        <w:t>A04.02</w:t>
      </w:r>
      <w:r w:rsidRPr="0036119B">
        <w:rPr>
          <w:sz w:val="20"/>
          <w:szCs w:val="20"/>
        </w:rPr>
        <w:tab/>
        <w:t>neintenzívne pasenie</w:t>
      </w:r>
    </w:p>
    <w:p w14:paraId="7BC2C8EF" w14:textId="77777777" w:rsidR="00E43B6C" w:rsidRPr="0036119B" w:rsidRDefault="00E43B6C" w:rsidP="00E43B6C">
      <w:pPr>
        <w:tabs>
          <w:tab w:val="left" w:pos="1134"/>
        </w:tabs>
        <w:ind w:left="1134" w:hanging="1134"/>
        <w:rPr>
          <w:sz w:val="20"/>
          <w:szCs w:val="20"/>
        </w:rPr>
      </w:pPr>
      <w:r w:rsidRPr="0036119B">
        <w:rPr>
          <w:sz w:val="20"/>
          <w:szCs w:val="20"/>
        </w:rPr>
        <w:t>A04.02.01</w:t>
      </w:r>
      <w:r w:rsidRPr="0036119B">
        <w:rPr>
          <w:sz w:val="20"/>
          <w:szCs w:val="20"/>
        </w:rPr>
        <w:tab/>
        <w:t>neintenzívne pasenie - hovädzí dobytok</w:t>
      </w:r>
    </w:p>
    <w:p w14:paraId="7AA369F6" w14:textId="77777777" w:rsidR="00E43B6C" w:rsidRPr="0036119B" w:rsidRDefault="00E43B6C" w:rsidP="00E43B6C">
      <w:pPr>
        <w:tabs>
          <w:tab w:val="left" w:pos="1134"/>
        </w:tabs>
        <w:ind w:left="1134" w:hanging="1134"/>
        <w:rPr>
          <w:sz w:val="20"/>
          <w:szCs w:val="20"/>
        </w:rPr>
      </w:pPr>
      <w:r w:rsidRPr="0036119B">
        <w:rPr>
          <w:sz w:val="20"/>
          <w:szCs w:val="20"/>
        </w:rPr>
        <w:t>A04.02.02</w:t>
      </w:r>
      <w:r w:rsidRPr="0036119B">
        <w:rPr>
          <w:sz w:val="20"/>
          <w:szCs w:val="20"/>
        </w:rPr>
        <w:tab/>
        <w:t>neintenzívne pasenie - ovce</w:t>
      </w:r>
    </w:p>
    <w:p w14:paraId="6A250D5B" w14:textId="77777777" w:rsidR="00E43B6C" w:rsidRPr="0036119B" w:rsidRDefault="00E43B6C" w:rsidP="00E43B6C">
      <w:pPr>
        <w:tabs>
          <w:tab w:val="left" w:pos="1134"/>
        </w:tabs>
        <w:ind w:left="1134" w:hanging="1134"/>
        <w:rPr>
          <w:sz w:val="20"/>
          <w:szCs w:val="20"/>
        </w:rPr>
      </w:pPr>
      <w:r w:rsidRPr="0036119B">
        <w:rPr>
          <w:sz w:val="20"/>
          <w:szCs w:val="20"/>
        </w:rPr>
        <w:t>A04.02.03</w:t>
      </w:r>
      <w:r w:rsidRPr="0036119B">
        <w:rPr>
          <w:sz w:val="20"/>
          <w:szCs w:val="20"/>
        </w:rPr>
        <w:tab/>
        <w:t>neintenzívne pasenie - kone</w:t>
      </w:r>
    </w:p>
    <w:p w14:paraId="2A7E5A2A" w14:textId="77777777" w:rsidR="00E43B6C" w:rsidRPr="0036119B" w:rsidRDefault="00E43B6C" w:rsidP="00E43B6C">
      <w:pPr>
        <w:tabs>
          <w:tab w:val="left" w:pos="1134"/>
        </w:tabs>
        <w:ind w:left="1134" w:hanging="1134"/>
        <w:rPr>
          <w:sz w:val="20"/>
          <w:szCs w:val="20"/>
        </w:rPr>
      </w:pPr>
      <w:r w:rsidRPr="0036119B">
        <w:rPr>
          <w:sz w:val="20"/>
          <w:szCs w:val="20"/>
        </w:rPr>
        <w:t>A04.02.04</w:t>
      </w:r>
      <w:r w:rsidRPr="0036119B">
        <w:rPr>
          <w:sz w:val="20"/>
          <w:szCs w:val="20"/>
        </w:rPr>
        <w:tab/>
        <w:t>neintenzívne pasenie - kozy</w:t>
      </w:r>
    </w:p>
    <w:p w14:paraId="4C55CBA2" w14:textId="77777777" w:rsidR="00E43B6C" w:rsidRPr="0036119B" w:rsidRDefault="00E43B6C" w:rsidP="00E43B6C">
      <w:pPr>
        <w:tabs>
          <w:tab w:val="left" w:pos="1134"/>
        </w:tabs>
        <w:ind w:left="1134" w:hanging="1134"/>
        <w:rPr>
          <w:sz w:val="20"/>
          <w:szCs w:val="20"/>
        </w:rPr>
      </w:pPr>
      <w:r w:rsidRPr="0036119B">
        <w:rPr>
          <w:sz w:val="20"/>
          <w:szCs w:val="20"/>
        </w:rPr>
        <w:t>A04.02.05</w:t>
      </w:r>
      <w:r w:rsidRPr="0036119B">
        <w:rPr>
          <w:sz w:val="20"/>
          <w:szCs w:val="20"/>
        </w:rPr>
        <w:tab/>
        <w:t>neintenzívne pasenie - zmiešaný dobytok</w:t>
      </w:r>
    </w:p>
    <w:p w14:paraId="1271DF8B" w14:textId="77777777" w:rsidR="00E43B6C" w:rsidRPr="0036119B" w:rsidRDefault="00E43B6C" w:rsidP="00E43B6C">
      <w:pPr>
        <w:tabs>
          <w:tab w:val="left" w:pos="1134"/>
        </w:tabs>
        <w:ind w:left="1134" w:hanging="1134"/>
        <w:rPr>
          <w:sz w:val="20"/>
          <w:szCs w:val="20"/>
        </w:rPr>
      </w:pPr>
      <w:r w:rsidRPr="0036119B">
        <w:rPr>
          <w:sz w:val="20"/>
          <w:szCs w:val="20"/>
        </w:rPr>
        <w:t>A04.03</w:t>
      </w:r>
      <w:r w:rsidRPr="0036119B">
        <w:rPr>
          <w:sz w:val="20"/>
          <w:szCs w:val="20"/>
        </w:rPr>
        <w:tab/>
        <w:t xml:space="preserve">opustenie pasenia, </w:t>
      </w:r>
      <w:proofErr w:type="spellStart"/>
      <w:r w:rsidRPr="0036119B">
        <w:rPr>
          <w:sz w:val="20"/>
          <w:szCs w:val="20"/>
        </w:rPr>
        <w:t>nedostačné</w:t>
      </w:r>
      <w:proofErr w:type="spellEnd"/>
      <w:r w:rsidRPr="0036119B">
        <w:rPr>
          <w:sz w:val="20"/>
          <w:szCs w:val="20"/>
        </w:rPr>
        <w:t xml:space="preserve"> pasenie</w:t>
      </w:r>
    </w:p>
    <w:p w14:paraId="35999B3B" w14:textId="77777777" w:rsidR="00E43B6C" w:rsidRPr="0036119B" w:rsidRDefault="00E43B6C" w:rsidP="00E43B6C">
      <w:pPr>
        <w:tabs>
          <w:tab w:val="left" w:pos="1134"/>
        </w:tabs>
        <w:ind w:left="1134" w:hanging="1134"/>
        <w:rPr>
          <w:sz w:val="20"/>
          <w:szCs w:val="20"/>
        </w:rPr>
      </w:pPr>
      <w:r w:rsidRPr="0036119B">
        <w:rPr>
          <w:sz w:val="20"/>
          <w:szCs w:val="20"/>
        </w:rPr>
        <w:t>A05</w:t>
      </w:r>
      <w:r w:rsidRPr="0036119B">
        <w:rPr>
          <w:sz w:val="20"/>
          <w:szCs w:val="20"/>
        </w:rPr>
        <w:tab/>
        <w:t>chov dobytka (bez pasenia)</w:t>
      </w:r>
    </w:p>
    <w:p w14:paraId="60E50810" w14:textId="77777777" w:rsidR="00E43B6C" w:rsidRPr="0036119B" w:rsidRDefault="00E43B6C" w:rsidP="00E43B6C">
      <w:pPr>
        <w:tabs>
          <w:tab w:val="left" w:pos="1134"/>
        </w:tabs>
        <w:ind w:left="1134" w:hanging="1134"/>
        <w:rPr>
          <w:sz w:val="20"/>
          <w:szCs w:val="20"/>
        </w:rPr>
      </w:pPr>
      <w:r w:rsidRPr="0036119B">
        <w:rPr>
          <w:sz w:val="20"/>
          <w:szCs w:val="20"/>
        </w:rPr>
        <w:t>A05.01</w:t>
      </w:r>
      <w:r w:rsidRPr="0036119B">
        <w:rPr>
          <w:sz w:val="20"/>
          <w:szCs w:val="20"/>
        </w:rPr>
        <w:tab/>
        <w:t>chov zvierat</w:t>
      </w:r>
    </w:p>
    <w:p w14:paraId="4D7341A7" w14:textId="77777777" w:rsidR="00E43B6C" w:rsidRPr="0036119B" w:rsidRDefault="00E43B6C" w:rsidP="00E43B6C">
      <w:pPr>
        <w:tabs>
          <w:tab w:val="left" w:pos="1134"/>
        </w:tabs>
        <w:ind w:left="1134" w:hanging="1134"/>
        <w:rPr>
          <w:sz w:val="20"/>
          <w:szCs w:val="20"/>
        </w:rPr>
      </w:pPr>
      <w:r w:rsidRPr="0036119B">
        <w:rPr>
          <w:sz w:val="20"/>
          <w:szCs w:val="20"/>
        </w:rPr>
        <w:t>A05.02</w:t>
      </w:r>
      <w:r w:rsidRPr="0036119B">
        <w:rPr>
          <w:sz w:val="20"/>
          <w:szCs w:val="20"/>
        </w:rPr>
        <w:tab/>
        <w:t>kŕmenie zvierat</w:t>
      </w:r>
    </w:p>
    <w:p w14:paraId="59AA7676" w14:textId="77777777" w:rsidR="00E43B6C" w:rsidRPr="0036119B" w:rsidRDefault="00E43B6C" w:rsidP="00E43B6C">
      <w:pPr>
        <w:tabs>
          <w:tab w:val="left" w:pos="1134"/>
        </w:tabs>
        <w:ind w:left="1134" w:hanging="1134"/>
        <w:rPr>
          <w:sz w:val="20"/>
          <w:szCs w:val="20"/>
        </w:rPr>
      </w:pPr>
      <w:r w:rsidRPr="0036119B">
        <w:rPr>
          <w:sz w:val="20"/>
          <w:szCs w:val="20"/>
        </w:rPr>
        <w:t>A05.03</w:t>
      </w:r>
      <w:r w:rsidRPr="0036119B">
        <w:rPr>
          <w:sz w:val="20"/>
          <w:szCs w:val="20"/>
        </w:rPr>
        <w:tab/>
        <w:t>nedostatok chovu dobytka</w:t>
      </w:r>
    </w:p>
    <w:p w14:paraId="7B8F820D" w14:textId="77777777" w:rsidR="00E43B6C" w:rsidRPr="0036119B" w:rsidRDefault="00E43B6C" w:rsidP="00E43B6C">
      <w:pPr>
        <w:tabs>
          <w:tab w:val="left" w:pos="1134"/>
        </w:tabs>
        <w:ind w:left="1134" w:hanging="1134"/>
        <w:rPr>
          <w:sz w:val="20"/>
          <w:szCs w:val="20"/>
        </w:rPr>
      </w:pPr>
      <w:r w:rsidRPr="0036119B">
        <w:rPr>
          <w:sz w:val="20"/>
          <w:szCs w:val="20"/>
        </w:rPr>
        <w:t>A06.01</w:t>
      </w:r>
      <w:r w:rsidRPr="0036119B">
        <w:rPr>
          <w:sz w:val="20"/>
          <w:szCs w:val="20"/>
        </w:rPr>
        <w:tab/>
        <w:t>jednoročné plodiny pre produkciu potravy</w:t>
      </w:r>
    </w:p>
    <w:p w14:paraId="4B7D3039" w14:textId="77777777" w:rsidR="00E43B6C" w:rsidRPr="0036119B" w:rsidRDefault="00E43B6C" w:rsidP="00E43B6C">
      <w:pPr>
        <w:tabs>
          <w:tab w:val="left" w:pos="1134"/>
        </w:tabs>
        <w:ind w:left="1134" w:hanging="1134"/>
        <w:rPr>
          <w:sz w:val="20"/>
          <w:szCs w:val="20"/>
        </w:rPr>
      </w:pPr>
      <w:r w:rsidRPr="0036119B">
        <w:rPr>
          <w:sz w:val="20"/>
          <w:szCs w:val="20"/>
        </w:rPr>
        <w:t>A06.01.01</w:t>
      </w:r>
      <w:r w:rsidRPr="0036119B">
        <w:rPr>
          <w:sz w:val="20"/>
          <w:szCs w:val="20"/>
        </w:rPr>
        <w:tab/>
        <w:t xml:space="preserve">intenzívne jednoročné plodiny pre produkciu potravy / </w:t>
      </w:r>
      <w:proofErr w:type="spellStart"/>
      <w:r w:rsidRPr="0036119B">
        <w:rPr>
          <w:sz w:val="20"/>
          <w:szCs w:val="20"/>
        </w:rPr>
        <w:t>inteznifikácia</w:t>
      </w:r>
      <w:proofErr w:type="spellEnd"/>
    </w:p>
    <w:p w14:paraId="1CAFCC28" w14:textId="77777777" w:rsidR="00E43B6C" w:rsidRPr="0036119B" w:rsidRDefault="00E43B6C" w:rsidP="00E43B6C">
      <w:pPr>
        <w:tabs>
          <w:tab w:val="left" w:pos="1134"/>
        </w:tabs>
        <w:ind w:left="1134" w:hanging="1134"/>
        <w:rPr>
          <w:sz w:val="20"/>
          <w:szCs w:val="20"/>
        </w:rPr>
      </w:pPr>
      <w:r w:rsidRPr="0036119B">
        <w:rPr>
          <w:sz w:val="20"/>
          <w:szCs w:val="20"/>
        </w:rPr>
        <w:t>A06.01.02</w:t>
      </w:r>
      <w:r w:rsidRPr="0036119B">
        <w:rPr>
          <w:sz w:val="20"/>
          <w:szCs w:val="20"/>
        </w:rPr>
        <w:tab/>
        <w:t>neintenzívne jednoročné plodiny pre produkciu potravy</w:t>
      </w:r>
    </w:p>
    <w:p w14:paraId="1F37DF05" w14:textId="77777777" w:rsidR="00E43B6C" w:rsidRPr="0036119B" w:rsidRDefault="00E43B6C" w:rsidP="00E43B6C">
      <w:pPr>
        <w:tabs>
          <w:tab w:val="left" w:pos="1134"/>
        </w:tabs>
        <w:ind w:left="1134" w:hanging="1134"/>
        <w:rPr>
          <w:sz w:val="20"/>
          <w:szCs w:val="20"/>
        </w:rPr>
      </w:pPr>
      <w:r w:rsidRPr="0036119B">
        <w:rPr>
          <w:sz w:val="20"/>
          <w:szCs w:val="20"/>
        </w:rPr>
        <w:t>A06.03</w:t>
      </w:r>
      <w:r w:rsidRPr="0036119B">
        <w:rPr>
          <w:sz w:val="20"/>
          <w:szCs w:val="20"/>
        </w:rPr>
        <w:tab/>
        <w:t>produkcia bioplynu</w:t>
      </w:r>
    </w:p>
    <w:p w14:paraId="3D73770B" w14:textId="77777777" w:rsidR="00E43B6C" w:rsidRPr="0036119B" w:rsidRDefault="00E43B6C" w:rsidP="00E43B6C">
      <w:pPr>
        <w:tabs>
          <w:tab w:val="left" w:pos="1134"/>
        </w:tabs>
        <w:ind w:left="1134" w:hanging="1134"/>
        <w:rPr>
          <w:sz w:val="20"/>
          <w:szCs w:val="20"/>
        </w:rPr>
      </w:pPr>
      <w:r w:rsidRPr="0036119B">
        <w:rPr>
          <w:sz w:val="20"/>
          <w:szCs w:val="20"/>
        </w:rPr>
        <w:t>A06.04</w:t>
      </w:r>
      <w:r w:rsidRPr="0036119B">
        <w:rPr>
          <w:sz w:val="20"/>
          <w:szCs w:val="20"/>
        </w:rPr>
        <w:tab/>
        <w:t>zrušenie pestovania plodín</w:t>
      </w:r>
    </w:p>
    <w:p w14:paraId="11AAABA1" w14:textId="77777777" w:rsidR="00E43B6C" w:rsidRPr="0036119B" w:rsidRDefault="00E43B6C" w:rsidP="00E43B6C">
      <w:pPr>
        <w:tabs>
          <w:tab w:val="left" w:pos="1134"/>
        </w:tabs>
        <w:ind w:left="1134" w:hanging="1134"/>
        <w:rPr>
          <w:sz w:val="20"/>
          <w:szCs w:val="20"/>
        </w:rPr>
      </w:pPr>
      <w:r w:rsidRPr="0036119B">
        <w:rPr>
          <w:sz w:val="20"/>
          <w:szCs w:val="20"/>
        </w:rPr>
        <w:t>A07</w:t>
      </w:r>
      <w:r w:rsidRPr="0036119B">
        <w:rPr>
          <w:sz w:val="20"/>
          <w:szCs w:val="20"/>
        </w:rPr>
        <w:tab/>
        <w:t>používanie pesticídov, hormónov a chemikálií</w:t>
      </w:r>
    </w:p>
    <w:p w14:paraId="5B86EFAA" w14:textId="77777777" w:rsidR="00E43B6C" w:rsidRPr="0036119B" w:rsidRDefault="00E43B6C" w:rsidP="00E43B6C">
      <w:pPr>
        <w:tabs>
          <w:tab w:val="left" w:pos="1134"/>
        </w:tabs>
        <w:ind w:left="1134" w:hanging="1134"/>
        <w:rPr>
          <w:sz w:val="20"/>
          <w:szCs w:val="20"/>
        </w:rPr>
      </w:pPr>
      <w:r w:rsidRPr="0036119B">
        <w:rPr>
          <w:sz w:val="20"/>
          <w:szCs w:val="20"/>
        </w:rPr>
        <w:t>A08</w:t>
      </w:r>
      <w:r w:rsidRPr="0036119B">
        <w:rPr>
          <w:sz w:val="20"/>
          <w:szCs w:val="20"/>
        </w:rPr>
        <w:tab/>
        <w:t>hnojenie</w:t>
      </w:r>
    </w:p>
    <w:p w14:paraId="62A54517" w14:textId="77777777" w:rsidR="00E43B6C" w:rsidRPr="0036119B" w:rsidRDefault="00E43B6C" w:rsidP="00E43B6C">
      <w:pPr>
        <w:tabs>
          <w:tab w:val="left" w:pos="1134"/>
        </w:tabs>
        <w:ind w:left="1134" w:hanging="1134"/>
        <w:rPr>
          <w:sz w:val="20"/>
          <w:szCs w:val="20"/>
        </w:rPr>
      </w:pPr>
      <w:r w:rsidRPr="0036119B">
        <w:rPr>
          <w:sz w:val="20"/>
          <w:szCs w:val="20"/>
        </w:rPr>
        <w:t>A09</w:t>
      </w:r>
      <w:r w:rsidRPr="0036119B">
        <w:rPr>
          <w:sz w:val="20"/>
          <w:szCs w:val="20"/>
        </w:rPr>
        <w:tab/>
      </w:r>
      <w:proofErr w:type="spellStart"/>
      <w:r w:rsidRPr="0036119B">
        <w:rPr>
          <w:sz w:val="20"/>
          <w:szCs w:val="20"/>
        </w:rPr>
        <w:t>zavlazovanie</w:t>
      </w:r>
      <w:proofErr w:type="spellEnd"/>
    </w:p>
    <w:p w14:paraId="7958789D" w14:textId="77777777" w:rsidR="00E43B6C" w:rsidRPr="0036119B" w:rsidRDefault="00E43B6C" w:rsidP="00E43B6C">
      <w:pPr>
        <w:tabs>
          <w:tab w:val="left" w:pos="1134"/>
        </w:tabs>
        <w:ind w:left="1134" w:hanging="1134"/>
        <w:rPr>
          <w:sz w:val="20"/>
          <w:szCs w:val="20"/>
        </w:rPr>
      </w:pPr>
      <w:r w:rsidRPr="0036119B">
        <w:rPr>
          <w:sz w:val="20"/>
          <w:szCs w:val="20"/>
        </w:rPr>
        <w:t>A10</w:t>
      </w:r>
      <w:r w:rsidRPr="0036119B">
        <w:rPr>
          <w:sz w:val="20"/>
          <w:szCs w:val="20"/>
        </w:rPr>
        <w:tab/>
        <w:t>zmena štruktúry poľnohospodárskej pôdy</w:t>
      </w:r>
    </w:p>
    <w:p w14:paraId="52182980" w14:textId="77777777" w:rsidR="00E43B6C" w:rsidRPr="0036119B" w:rsidRDefault="00E43B6C" w:rsidP="00E43B6C">
      <w:pPr>
        <w:tabs>
          <w:tab w:val="left" w:pos="1134"/>
        </w:tabs>
        <w:ind w:left="1134" w:hanging="1134"/>
        <w:rPr>
          <w:sz w:val="20"/>
          <w:szCs w:val="20"/>
        </w:rPr>
      </w:pPr>
      <w:r w:rsidRPr="0036119B">
        <w:rPr>
          <w:sz w:val="20"/>
          <w:szCs w:val="20"/>
        </w:rPr>
        <w:t>A10.01</w:t>
      </w:r>
      <w:r w:rsidRPr="0036119B">
        <w:rPr>
          <w:sz w:val="20"/>
          <w:szCs w:val="20"/>
        </w:rPr>
        <w:tab/>
        <w:t xml:space="preserve">odstránenie živých </w:t>
      </w:r>
      <w:proofErr w:type="spellStart"/>
      <w:r w:rsidRPr="0036119B">
        <w:rPr>
          <w:sz w:val="20"/>
          <w:szCs w:val="20"/>
        </w:rPr>
        <w:t>polotov</w:t>
      </w:r>
      <w:proofErr w:type="spellEnd"/>
      <w:r w:rsidRPr="0036119B">
        <w:rPr>
          <w:sz w:val="20"/>
          <w:szCs w:val="20"/>
        </w:rPr>
        <w:t>, krovín a mladiny</w:t>
      </w:r>
    </w:p>
    <w:p w14:paraId="03FD071E" w14:textId="77777777" w:rsidR="00E43B6C" w:rsidRPr="0036119B" w:rsidRDefault="00E43B6C" w:rsidP="00E43B6C">
      <w:pPr>
        <w:tabs>
          <w:tab w:val="left" w:pos="1134"/>
        </w:tabs>
        <w:ind w:left="1134" w:hanging="1134"/>
        <w:rPr>
          <w:sz w:val="20"/>
          <w:szCs w:val="20"/>
        </w:rPr>
      </w:pPr>
      <w:r w:rsidRPr="0036119B">
        <w:rPr>
          <w:sz w:val="20"/>
          <w:szCs w:val="20"/>
        </w:rPr>
        <w:t>A10.02</w:t>
      </w:r>
      <w:r w:rsidRPr="0036119B">
        <w:rPr>
          <w:sz w:val="20"/>
          <w:szCs w:val="20"/>
        </w:rPr>
        <w:tab/>
        <w:t>odstránenie kamenných stien a násypov</w:t>
      </w:r>
    </w:p>
    <w:p w14:paraId="1D06C7CB" w14:textId="77777777" w:rsidR="00E43B6C" w:rsidRPr="0036119B" w:rsidRDefault="00E43B6C" w:rsidP="00E43B6C">
      <w:pPr>
        <w:tabs>
          <w:tab w:val="left" w:pos="1134"/>
        </w:tabs>
        <w:ind w:left="1134" w:hanging="1134"/>
        <w:rPr>
          <w:sz w:val="20"/>
          <w:szCs w:val="20"/>
        </w:rPr>
      </w:pPr>
      <w:r w:rsidRPr="0036119B">
        <w:rPr>
          <w:sz w:val="20"/>
          <w:szCs w:val="20"/>
        </w:rPr>
        <w:t>A11</w:t>
      </w:r>
      <w:r w:rsidRPr="0036119B">
        <w:rPr>
          <w:sz w:val="20"/>
          <w:szCs w:val="20"/>
        </w:rPr>
        <w:tab/>
      </w:r>
      <w:proofErr w:type="spellStart"/>
      <w:r w:rsidRPr="0036119B">
        <w:rPr>
          <w:sz w:val="20"/>
          <w:szCs w:val="20"/>
        </w:rPr>
        <w:t>poľnohospodarske</w:t>
      </w:r>
      <w:proofErr w:type="spellEnd"/>
      <w:r w:rsidRPr="0036119B">
        <w:rPr>
          <w:sz w:val="20"/>
          <w:szCs w:val="20"/>
        </w:rPr>
        <w:t xml:space="preserve"> aktivity nešpecifikované vyššie</w:t>
      </w:r>
    </w:p>
    <w:p w14:paraId="282B6B93" w14:textId="77777777" w:rsidR="00E43B6C" w:rsidRPr="0036119B" w:rsidRDefault="00E43B6C" w:rsidP="00E43B6C">
      <w:pPr>
        <w:tabs>
          <w:tab w:val="left" w:pos="1134"/>
        </w:tabs>
        <w:ind w:left="1134" w:hanging="1134"/>
        <w:rPr>
          <w:sz w:val="20"/>
          <w:szCs w:val="20"/>
        </w:rPr>
      </w:pPr>
      <w:r w:rsidRPr="0036119B">
        <w:rPr>
          <w:sz w:val="20"/>
          <w:szCs w:val="20"/>
        </w:rPr>
        <w:t>B</w:t>
      </w:r>
      <w:r w:rsidRPr="0036119B">
        <w:rPr>
          <w:sz w:val="20"/>
          <w:szCs w:val="20"/>
        </w:rPr>
        <w:tab/>
        <w:t>lesníctvo</w:t>
      </w:r>
    </w:p>
    <w:p w14:paraId="24CA9C0E" w14:textId="77777777" w:rsidR="00E43B6C" w:rsidRPr="0036119B" w:rsidRDefault="00E43B6C" w:rsidP="00E43B6C">
      <w:pPr>
        <w:tabs>
          <w:tab w:val="left" w:pos="1134"/>
        </w:tabs>
        <w:ind w:left="1134" w:hanging="1134"/>
        <w:rPr>
          <w:sz w:val="20"/>
          <w:szCs w:val="20"/>
        </w:rPr>
      </w:pPr>
      <w:r w:rsidRPr="0036119B">
        <w:rPr>
          <w:sz w:val="20"/>
          <w:szCs w:val="20"/>
        </w:rPr>
        <w:t>B01</w:t>
      </w:r>
      <w:r w:rsidRPr="0036119B">
        <w:rPr>
          <w:sz w:val="20"/>
          <w:szCs w:val="20"/>
        </w:rPr>
        <w:tab/>
        <w:t xml:space="preserve">výsadba stromov </w:t>
      </w:r>
    </w:p>
    <w:p w14:paraId="0BD17AAA" w14:textId="77777777" w:rsidR="00E43B6C" w:rsidRPr="0036119B" w:rsidRDefault="00E43B6C" w:rsidP="00E43B6C">
      <w:pPr>
        <w:tabs>
          <w:tab w:val="left" w:pos="1134"/>
        </w:tabs>
        <w:ind w:left="1134" w:hanging="1134"/>
        <w:rPr>
          <w:sz w:val="20"/>
          <w:szCs w:val="20"/>
        </w:rPr>
      </w:pPr>
      <w:r w:rsidRPr="0036119B">
        <w:rPr>
          <w:sz w:val="20"/>
          <w:szCs w:val="20"/>
        </w:rPr>
        <w:t>B01.01</w:t>
      </w:r>
      <w:r w:rsidRPr="0036119B">
        <w:rPr>
          <w:sz w:val="20"/>
          <w:szCs w:val="20"/>
        </w:rPr>
        <w:tab/>
        <w:t>výsadba stromov - pôvodné druhy</w:t>
      </w:r>
    </w:p>
    <w:p w14:paraId="7E5B7A5C" w14:textId="77777777" w:rsidR="00E43B6C" w:rsidRPr="0036119B" w:rsidRDefault="00E43B6C" w:rsidP="00E43B6C">
      <w:pPr>
        <w:tabs>
          <w:tab w:val="left" w:pos="1134"/>
        </w:tabs>
        <w:ind w:left="1134" w:hanging="1134"/>
        <w:rPr>
          <w:sz w:val="20"/>
          <w:szCs w:val="20"/>
        </w:rPr>
      </w:pPr>
      <w:r w:rsidRPr="0036119B">
        <w:rPr>
          <w:sz w:val="20"/>
          <w:szCs w:val="20"/>
        </w:rPr>
        <w:t>B01.02</w:t>
      </w:r>
      <w:r w:rsidRPr="0036119B">
        <w:rPr>
          <w:sz w:val="20"/>
          <w:szCs w:val="20"/>
        </w:rPr>
        <w:tab/>
        <w:t>výsadba stromov - nepôvodné druhy</w:t>
      </w:r>
    </w:p>
    <w:p w14:paraId="16721AE1" w14:textId="77777777" w:rsidR="00E43B6C" w:rsidRPr="0036119B" w:rsidRDefault="00E43B6C" w:rsidP="00E43B6C">
      <w:pPr>
        <w:tabs>
          <w:tab w:val="left" w:pos="1134"/>
        </w:tabs>
        <w:ind w:left="1134" w:hanging="1134"/>
        <w:rPr>
          <w:sz w:val="20"/>
          <w:szCs w:val="20"/>
        </w:rPr>
      </w:pPr>
      <w:r w:rsidRPr="0036119B">
        <w:rPr>
          <w:sz w:val="20"/>
          <w:szCs w:val="20"/>
        </w:rPr>
        <w:t>B02</w:t>
      </w:r>
      <w:r w:rsidRPr="0036119B">
        <w:rPr>
          <w:sz w:val="20"/>
          <w:szCs w:val="20"/>
        </w:rPr>
        <w:tab/>
        <w:t>manažment lesa</w:t>
      </w:r>
    </w:p>
    <w:p w14:paraId="327DDC2B" w14:textId="77777777" w:rsidR="00E43B6C" w:rsidRPr="0036119B" w:rsidRDefault="00E43B6C" w:rsidP="00E43B6C">
      <w:pPr>
        <w:tabs>
          <w:tab w:val="left" w:pos="1134"/>
        </w:tabs>
        <w:ind w:left="1134" w:hanging="1134"/>
        <w:rPr>
          <w:sz w:val="20"/>
          <w:szCs w:val="20"/>
        </w:rPr>
      </w:pPr>
      <w:r w:rsidRPr="0036119B">
        <w:rPr>
          <w:sz w:val="20"/>
          <w:szCs w:val="20"/>
        </w:rPr>
        <w:t>B02.01</w:t>
      </w:r>
      <w:r w:rsidRPr="0036119B">
        <w:rPr>
          <w:sz w:val="20"/>
          <w:szCs w:val="20"/>
        </w:rPr>
        <w:tab/>
        <w:t>výsadba po rube</w:t>
      </w:r>
    </w:p>
    <w:p w14:paraId="21741A77" w14:textId="77777777" w:rsidR="00E43B6C" w:rsidRPr="0036119B" w:rsidRDefault="00E43B6C" w:rsidP="00E43B6C">
      <w:pPr>
        <w:tabs>
          <w:tab w:val="left" w:pos="1134"/>
        </w:tabs>
        <w:ind w:left="1134" w:hanging="1134"/>
        <w:rPr>
          <w:sz w:val="20"/>
          <w:szCs w:val="20"/>
        </w:rPr>
      </w:pPr>
      <w:r w:rsidRPr="0036119B">
        <w:rPr>
          <w:sz w:val="20"/>
          <w:szCs w:val="20"/>
        </w:rPr>
        <w:t>B02.01.01</w:t>
      </w:r>
      <w:r w:rsidRPr="0036119B">
        <w:rPr>
          <w:sz w:val="20"/>
          <w:szCs w:val="20"/>
        </w:rPr>
        <w:tab/>
        <w:t xml:space="preserve">výsadba po rube - pôvodné druhy </w:t>
      </w:r>
    </w:p>
    <w:p w14:paraId="7E280D96" w14:textId="77777777" w:rsidR="00E43B6C" w:rsidRPr="0036119B" w:rsidRDefault="00E43B6C" w:rsidP="00E43B6C">
      <w:pPr>
        <w:tabs>
          <w:tab w:val="left" w:pos="1134"/>
        </w:tabs>
        <w:ind w:left="1134" w:hanging="1134"/>
        <w:rPr>
          <w:sz w:val="20"/>
          <w:szCs w:val="20"/>
        </w:rPr>
      </w:pPr>
      <w:r w:rsidRPr="0036119B">
        <w:rPr>
          <w:sz w:val="20"/>
          <w:szCs w:val="20"/>
        </w:rPr>
        <w:t>B02.01.02</w:t>
      </w:r>
      <w:r w:rsidRPr="0036119B">
        <w:rPr>
          <w:sz w:val="20"/>
          <w:szCs w:val="20"/>
        </w:rPr>
        <w:tab/>
        <w:t xml:space="preserve">výsadba po rube - nepôvodné druhy </w:t>
      </w:r>
    </w:p>
    <w:p w14:paraId="619E22D5" w14:textId="77777777" w:rsidR="00E43B6C" w:rsidRPr="0036119B" w:rsidRDefault="00E43B6C" w:rsidP="00E43B6C">
      <w:pPr>
        <w:tabs>
          <w:tab w:val="left" w:pos="1134"/>
        </w:tabs>
        <w:ind w:left="1134" w:hanging="1134"/>
        <w:rPr>
          <w:sz w:val="20"/>
          <w:szCs w:val="20"/>
        </w:rPr>
      </w:pPr>
      <w:r w:rsidRPr="0036119B">
        <w:rPr>
          <w:sz w:val="20"/>
          <w:szCs w:val="20"/>
        </w:rPr>
        <w:t>B02.02</w:t>
      </w:r>
      <w:r w:rsidRPr="0036119B">
        <w:rPr>
          <w:sz w:val="20"/>
          <w:szCs w:val="20"/>
        </w:rPr>
        <w:tab/>
      </w:r>
      <w:proofErr w:type="spellStart"/>
      <w:r w:rsidRPr="0036119B">
        <w:rPr>
          <w:sz w:val="20"/>
          <w:szCs w:val="20"/>
        </w:rPr>
        <w:t>holorub</w:t>
      </w:r>
      <w:proofErr w:type="spellEnd"/>
    </w:p>
    <w:p w14:paraId="0AAB4296" w14:textId="77777777" w:rsidR="00E43B6C" w:rsidRPr="0036119B" w:rsidRDefault="00E43B6C" w:rsidP="00E43B6C">
      <w:pPr>
        <w:tabs>
          <w:tab w:val="left" w:pos="1134"/>
        </w:tabs>
        <w:ind w:left="1134" w:hanging="1134"/>
        <w:rPr>
          <w:sz w:val="20"/>
          <w:szCs w:val="20"/>
        </w:rPr>
      </w:pPr>
      <w:r w:rsidRPr="0036119B">
        <w:rPr>
          <w:sz w:val="20"/>
          <w:szCs w:val="20"/>
        </w:rPr>
        <w:t>B02.03</w:t>
      </w:r>
      <w:r w:rsidRPr="0036119B">
        <w:rPr>
          <w:sz w:val="20"/>
          <w:szCs w:val="20"/>
        </w:rPr>
        <w:tab/>
        <w:t>odstránenie porastu</w:t>
      </w:r>
    </w:p>
    <w:p w14:paraId="67263BF9" w14:textId="77777777" w:rsidR="00E43B6C" w:rsidRPr="0036119B" w:rsidRDefault="00E43B6C" w:rsidP="00E43B6C">
      <w:pPr>
        <w:tabs>
          <w:tab w:val="left" w:pos="1134"/>
        </w:tabs>
        <w:ind w:left="1134" w:hanging="1134"/>
        <w:rPr>
          <w:sz w:val="20"/>
          <w:szCs w:val="20"/>
        </w:rPr>
      </w:pPr>
      <w:r w:rsidRPr="0036119B">
        <w:rPr>
          <w:sz w:val="20"/>
          <w:szCs w:val="20"/>
        </w:rPr>
        <w:t>B02.04</w:t>
      </w:r>
      <w:r w:rsidRPr="0036119B">
        <w:rPr>
          <w:sz w:val="20"/>
          <w:szCs w:val="20"/>
        </w:rPr>
        <w:tab/>
        <w:t>odstránenie sušiny</w:t>
      </w:r>
    </w:p>
    <w:p w14:paraId="40D7A43C" w14:textId="77777777" w:rsidR="00E43B6C" w:rsidRPr="0036119B" w:rsidRDefault="00E43B6C" w:rsidP="00E43B6C">
      <w:pPr>
        <w:tabs>
          <w:tab w:val="left" w:pos="1134"/>
        </w:tabs>
        <w:ind w:left="1134" w:hanging="1134"/>
        <w:rPr>
          <w:sz w:val="20"/>
          <w:szCs w:val="20"/>
        </w:rPr>
      </w:pPr>
      <w:r w:rsidRPr="0036119B">
        <w:rPr>
          <w:sz w:val="20"/>
          <w:szCs w:val="20"/>
        </w:rPr>
        <w:t>B02.05</w:t>
      </w:r>
      <w:r w:rsidRPr="0036119B">
        <w:rPr>
          <w:sz w:val="20"/>
          <w:szCs w:val="20"/>
        </w:rPr>
        <w:tab/>
        <w:t xml:space="preserve">neintenzívne </w:t>
      </w:r>
    </w:p>
    <w:p w14:paraId="2BC47767" w14:textId="77777777" w:rsidR="00E43B6C" w:rsidRPr="0036119B" w:rsidRDefault="00E43B6C" w:rsidP="00E43B6C">
      <w:pPr>
        <w:tabs>
          <w:tab w:val="left" w:pos="1134"/>
        </w:tabs>
        <w:ind w:left="1134" w:hanging="1134"/>
        <w:rPr>
          <w:sz w:val="20"/>
          <w:szCs w:val="20"/>
        </w:rPr>
      </w:pPr>
      <w:r w:rsidRPr="0036119B">
        <w:rPr>
          <w:sz w:val="20"/>
          <w:szCs w:val="20"/>
        </w:rPr>
        <w:t>B02.06</w:t>
      </w:r>
      <w:r w:rsidRPr="0036119B">
        <w:rPr>
          <w:sz w:val="20"/>
          <w:szCs w:val="20"/>
        </w:rPr>
        <w:tab/>
        <w:t>stenčovanie vrstvy lesa</w:t>
      </w:r>
    </w:p>
    <w:p w14:paraId="2B256996" w14:textId="77777777" w:rsidR="00E43B6C" w:rsidRPr="0036119B" w:rsidRDefault="00E43B6C" w:rsidP="00E43B6C">
      <w:pPr>
        <w:tabs>
          <w:tab w:val="left" w:pos="1134"/>
        </w:tabs>
        <w:ind w:left="1134" w:hanging="1134"/>
        <w:rPr>
          <w:sz w:val="20"/>
          <w:szCs w:val="20"/>
        </w:rPr>
      </w:pPr>
      <w:r w:rsidRPr="0036119B">
        <w:rPr>
          <w:sz w:val="20"/>
          <w:szCs w:val="20"/>
        </w:rPr>
        <w:t>B03</w:t>
      </w:r>
      <w:r w:rsidRPr="0036119B">
        <w:rPr>
          <w:sz w:val="20"/>
          <w:szCs w:val="20"/>
        </w:rPr>
        <w:tab/>
        <w:t>využitie bez výsadby</w:t>
      </w:r>
    </w:p>
    <w:p w14:paraId="555057B0" w14:textId="77777777" w:rsidR="00E43B6C" w:rsidRPr="0036119B" w:rsidRDefault="00E43B6C" w:rsidP="00E43B6C">
      <w:pPr>
        <w:tabs>
          <w:tab w:val="left" w:pos="1134"/>
        </w:tabs>
        <w:ind w:left="1134" w:hanging="1134"/>
        <w:rPr>
          <w:sz w:val="20"/>
          <w:szCs w:val="20"/>
        </w:rPr>
      </w:pPr>
      <w:r w:rsidRPr="0036119B">
        <w:rPr>
          <w:sz w:val="20"/>
          <w:szCs w:val="20"/>
        </w:rPr>
        <w:t>B04</w:t>
      </w:r>
      <w:r w:rsidRPr="0036119B">
        <w:rPr>
          <w:sz w:val="20"/>
          <w:szCs w:val="20"/>
        </w:rPr>
        <w:tab/>
        <w:t>používanie pesticídov, hormónov a chemikálií v lesníctve</w:t>
      </w:r>
    </w:p>
    <w:p w14:paraId="0640DD9F" w14:textId="77777777" w:rsidR="00E43B6C" w:rsidRPr="0036119B" w:rsidRDefault="00E43B6C" w:rsidP="00E43B6C">
      <w:pPr>
        <w:tabs>
          <w:tab w:val="left" w:pos="1134"/>
        </w:tabs>
        <w:ind w:left="1134" w:hanging="1134"/>
        <w:rPr>
          <w:sz w:val="20"/>
          <w:szCs w:val="20"/>
        </w:rPr>
      </w:pPr>
      <w:r w:rsidRPr="0036119B">
        <w:rPr>
          <w:sz w:val="20"/>
          <w:szCs w:val="20"/>
        </w:rPr>
        <w:t>B05</w:t>
      </w:r>
      <w:r w:rsidRPr="0036119B">
        <w:rPr>
          <w:sz w:val="20"/>
          <w:szCs w:val="20"/>
        </w:rPr>
        <w:tab/>
        <w:t>používanie hnojív</w:t>
      </w:r>
    </w:p>
    <w:p w14:paraId="0182D8B5" w14:textId="77777777" w:rsidR="00E43B6C" w:rsidRPr="0036119B" w:rsidRDefault="00E43B6C" w:rsidP="00E43B6C">
      <w:pPr>
        <w:tabs>
          <w:tab w:val="left" w:pos="1134"/>
        </w:tabs>
        <w:ind w:left="1134" w:hanging="1134"/>
        <w:rPr>
          <w:sz w:val="20"/>
          <w:szCs w:val="20"/>
        </w:rPr>
      </w:pPr>
      <w:r w:rsidRPr="0036119B">
        <w:rPr>
          <w:sz w:val="20"/>
          <w:szCs w:val="20"/>
        </w:rPr>
        <w:t>B06</w:t>
      </w:r>
      <w:r w:rsidRPr="0036119B">
        <w:rPr>
          <w:sz w:val="20"/>
          <w:szCs w:val="20"/>
        </w:rPr>
        <w:tab/>
        <w:t>pasenie v lese</w:t>
      </w:r>
    </w:p>
    <w:p w14:paraId="13C05739" w14:textId="77777777" w:rsidR="00E43B6C" w:rsidRPr="0036119B" w:rsidRDefault="00E43B6C" w:rsidP="00E43B6C">
      <w:pPr>
        <w:tabs>
          <w:tab w:val="left" w:pos="1134"/>
        </w:tabs>
        <w:ind w:left="1134" w:hanging="1134"/>
        <w:rPr>
          <w:sz w:val="20"/>
          <w:szCs w:val="20"/>
        </w:rPr>
      </w:pPr>
      <w:r w:rsidRPr="0036119B">
        <w:rPr>
          <w:sz w:val="20"/>
          <w:szCs w:val="20"/>
        </w:rPr>
        <w:t>B07</w:t>
      </w:r>
      <w:r w:rsidRPr="0036119B">
        <w:rPr>
          <w:sz w:val="20"/>
          <w:szCs w:val="20"/>
        </w:rPr>
        <w:tab/>
        <w:t>lesnícke aktivity nešpecifikované vyššie</w:t>
      </w:r>
    </w:p>
    <w:p w14:paraId="54DED36A" w14:textId="77777777" w:rsidR="00E43B6C" w:rsidRPr="0036119B" w:rsidRDefault="00E43B6C" w:rsidP="00E43B6C">
      <w:pPr>
        <w:tabs>
          <w:tab w:val="left" w:pos="1134"/>
        </w:tabs>
        <w:ind w:left="1134" w:hanging="1134"/>
        <w:rPr>
          <w:sz w:val="20"/>
          <w:szCs w:val="20"/>
        </w:rPr>
      </w:pPr>
      <w:r w:rsidRPr="0036119B">
        <w:rPr>
          <w:sz w:val="20"/>
          <w:szCs w:val="20"/>
        </w:rPr>
        <w:t>C</w:t>
      </w:r>
      <w:r w:rsidRPr="0036119B">
        <w:rPr>
          <w:sz w:val="20"/>
          <w:szCs w:val="20"/>
        </w:rPr>
        <w:tab/>
        <w:t>baníctvo, ťažba materiálu, výroba energie</w:t>
      </w:r>
    </w:p>
    <w:p w14:paraId="03616736" w14:textId="77777777" w:rsidR="00E43B6C" w:rsidRPr="0036119B" w:rsidRDefault="00E43B6C" w:rsidP="00E43B6C">
      <w:pPr>
        <w:tabs>
          <w:tab w:val="left" w:pos="1134"/>
        </w:tabs>
        <w:ind w:left="1134" w:hanging="1134"/>
        <w:rPr>
          <w:sz w:val="20"/>
          <w:szCs w:val="20"/>
        </w:rPr>
      </w:pPr>
      <w:r w:rsidRPr="0036119B">
        <w:rPr>
          <w:sz w:val="20"/>
          <w:szCs w:val="20"/>
        </w:rPr>
        <w:t>C01</w:t>
      </w:r>
      <w:r w:rsidRPr="0036119B">
        <w:rPr>
          <w:sz w:val="20"/>
          <w:szCs w:val="20"/>
        </w:rPr>
        <w:tab/>
        <w:t>baníctvo a lomy</w:t>
      </w:r>
    </w:p>
    <w:p w14:paraId="4AC12861" w14:textId="77777777" w:rsidR="00E43B6C" w:rsidRPr="0036119B" w:rsidRDefault="00E43B6C" w:rsidP="00E43B6C">
      <w:pPr>
        <w:tabs>
          <w:tab w:val="left" w:pos="1134"/>
        </w:tabs>
        <w:ind w:left="1134" w:hanging="1134"/>
        <w:rPr>
          <w:sz w:val="20"/>
          <w:szCs w:val="20"/>
        </w:rPr>
      </w:pPr>
      <w:r w:rsidRPr="0036119B">
        <w:rPr>
          <w:sz w:val="20"/>
          <w:szCs w:val="20"/>
        </w:rPr>
        <w:t>C01.01</w:t>
      </w:r>
      <w:r w:rsidRPr="0036119B">
        <w:rPr>
          <w:sz w:val="20"/>
          <w:szCs w:val="20"/>
        </w:rPr>
        <w:tab/>
        <w:t>ťažba piesku a štrku</w:t>
      </w:r>
    </w:p>
    <w:p w14:paraId="6F37000E" w14:textId="77777777" w:rsidR="00E43B6C" w:rsidRPr="0036119B" w:rsidRDefault="00E43B6C" w:rsidP="00E43B6C">
      <w:pPr>
        <w:tabs>
          <w:tab w:val="left" w:pos="1134"/>
        </w:tabs>
        <w:ind w:left="1134" w:hanging="1134"/>
        <w:rPr>
          <w:sz w:val="20"/>
          <w:szCs w:val="20"/>
        </w:rPr>
      </w:pPr>
      <w:r w:rsidRPr="0036119B">
        <w:rPr>
          <w:sz w:val="20"/>
          <w:szCs w:val="20"/>
        </w:rPr>
        <w:t>C01.01.01</w:t>
      </w:r>
      <w:r w:rsidRPr="0036119B">
        <w:rPr>
          <w:sz w:val="20"/>
          <w:szCs w:val="20"/>
        </w:rPr>
        <w:tab/>
        <w:t>lomy</w:t>
      </w:r>
    </w:p>
    <w:p w14:paraId="2C0A0BBA" w14:textId="77777777" w:rsidR="00E43B6C" w:rsidRPr="0036119B" w:rsidRDefault="00E43B6C" w:rsidP="00E43B6C">
      <w:pPr>
        <w:tabs>
          <w:tab w:val="left" w:pos="1134"/>
        </w:tabs>
        <w:ind w:left="1134" w:hanging="1134"/>
        <w:rPr>
          <w:sz w:val="20"/>
          <w:szCs w:val="20"/>
        </w:rPr>
      </w:pPr>
      <w:r w:rsidRPr="0036119B">
        <w:rPr>
          <w:sz w:val="20"/>
          <w:szCs w:val="20"/>
        </w:rPr>
        <w:lastRenderedPageBreak/>
        <w:t>C01.01.02</w:t>
      </w:r>
      <w:r w:rsidRPr="0036119B">
        <w:rPr>
          <w:sz w:val="20"/>
          <w:szCs w:val="20"/>
        </w:rPr>
        <w:tab/>
        <w:t>odstraňovanie plážových sedimentov</w:t>
      </w:r>
    </w:p>
    <w:p w14:paraId="1870B51D" w14:textId="77777777" w:rsidR="00E43B6C" w:rsidRPr="0036119B" w:rsidRDefault="00E43B6C" w:rsidP="00E43B6C">
      <w:pPr>
        <w:tabs>
          <w:tab w:val="left" w:pos="1134"/>
        </w:tabs>
        <w:ind w:left="1134" w:hanging="1134"/>
        <w:rPr>
          <w:sz w:val="20"/>
          <w:szCs w:val="20"/>
        </w:rPr>
      </w:pPr>
      <w:r w:rsidRPr="0036119B">
        <w:rPr>
          <w:sz w:val="20"/>
          <w:szCs w:val="20"/>
        </w:rPr>
        <w:t>C01.02</w:t>
      </w:r>
      <w:r w:rsidRPr="0036119B">
        <w:rPr>
          <w:sz w:val="20"/>
          <w:szCs w:val="20"/>
        </w:rPr>
        <w:tab/>
        <w:t>ťažba hliny a ílu</w:t>
      </w:r>
    </w:p>
    <w:p w14:paraId="36E0EB82" w14:textId="77777777" w:rsidR="00E43B6C" w:rsidRPr="0036119B" w:rsidRDefault="00E43B6C" w:rsidP="00E43B6C">
      <w:pPr>
        <w:tabs>
          <w:tab w:val="left" w:pos="1134"/>
        </w:tabs>
        <w:ind w:left="1134" w:hanging="1134"/>
        <w:rPr>
          <w:sz w:val="20"/>
          <w:szCs w:val="20"/>
        </w:rPr>
      </w:pPr>
      <w:r w:rsidRPr="0036119B">
        <w:rPr>
          <w:sz w:val="20"/>
          <w:szCs w:val="20"/>
        </w:rPr>
        <w:t>C01.03</w:t>
      </w:r>
      <w:r w:rsidRPr="0036119B">
        <w:rPr>
          <w:sz w:val="20"/>
          <w:szCs w:val="20"/>
        </w:rPr>
        <w:tab/>
        <w:t>ťažba rašeliny</w:t>
      </w:r>
    </w:p>
    <w:p w14:paraId="6DB7A920" w14:textId="77777777" w:rsidR="00E43B6C" w:rsidRPr="0036119B" w:rsidRDefault="00E43B6C" w:rsidP="00E43B6C">
      <w:pPr>
        <w:tabs>
          <w:tab w:val="left" w:pos="1134"/>
        </w:tabs>
        <w:ind w:left="1134" w:hanging="1134"/>
        <w:rPr>
          <w:sz w:val="20"/>
          <w:szCs w:val="20"/>
        </w:rPr>
      </w:pPr>
      <w:r w:rsidRPr="0036119B">
        <w:rPr>
          <w:sz w:val="20"/>
          <w:szCs w:val="20"/>
        </w:rPr>
        <w:t>C01.03.01</w:t>
      </w:r>
      <w:r w:rsidRPr="0036119B">
        <w:rPr>
          <w:sz w:val="20"/>
          <w:szCs w:val="20"/>
        </w:rPr>
        <w:tab/>
        <w:t>ručná ťažba rašeliny</w:t>
      </w:r>
    </w:p>
    <w:p w14:paraId="39E014BB" w14:textId="77777777" w:rsidR="00E43B6C" w:rsidRPr="0036119B" w:rsidRDefault="00E43B6C" w:rsidP="00E43B6C">
      <w:pPr>
        <w:tabs>
          <w:tab w:val="left" w:pos="1134"/>
        </w:tabs>
        <w:ind w:left="1134" w:hanging="1134"/>
        <w:rPr>
          <w:sz w:val="20"/>
          <w:szCs w:val="20"/>
        </w:rPr>
      </w:pPr>
      <w:r w:rsidRPr="0036119B">
        <w:rPr>
          <w:sz w:val="20"/>
          <w:szCs w:val="20"/>
        </w:rPr>
        <w:t>C01.03.02</w:t>
      </w:r>
      <w:r w:rsidRPr="0036119B">
        <w:rPr>
          <w:sz w:val="20"/>
          <w:szCs w:val="20"/>
        </w:rPr>
        <w:tab/>
        <w:t>mechanické odstraňovanie rašeliny</w:t>
      </w:r>
    </w:p>
    <w:p w14:paraId="6488172F" w14:textId="77777777" w:rsidR="00E43B6C" w:rsidRPr="0036119B" w:rsidRDefault="00E43B6C" w:rsidP="00E43B6C">
      <w:pPr>
        <w:tabs>
          <w:tab w:val="left" w:pos="1134"/>
        </w:tabs>
        <w:ind w:left="1134" w:hanging="1134"/>
        <w:rPr>
          <w:sz w:val="20"/>
          <w:szCs w:val="20"/>
        </w:rPr>
      </w:pPr>
      <w:r w:rsidRPr="0036119B">
        <w:rPr>
          <w:sz w:val="20"/>
          <w:szCs w:val="20"/>
        </w:rPr>
        <w:t>C01.04</w:t>
      </w:r>
      <w:r w:rsidRPr="0036119B">
        <w:rPr>
          <w:sz w:val="20"/>
          <w:szCs w:val="20"/>
        </w:rPr>
        <w:tab/>
        <w:t>bane</w:t>
      </w:r>
    </w:p>
    <w:p w14:paraId="53EE4A54" w14:textId="77777777" w:rsidR="00E43B6C" w:rsidRPr="0036119B" w:rsidRDefault="00E43B6C" w:rsidP="00E43B6C">
      <w:pPr>
        <w:tabs>
          <w:tab w:val="left" w:pos="1134"/>
        </w:tabs>
        <w:ind w:left="1134" w:hanging="1134"/>
        <w:rPr>
          <w:sz w:val="20"/>
          <w:szCs w:val="20"/>
        </w:rPr>
      </w:pPr>
      <w:r w:rsidRPr="0036119B">
        <w:rPr>
          <w:sz w:val="20"/>
          <w:szCs w:val="20"/>
        </w:rPr>
        <w:t>C01.04.01</w:t>
      </w:r>
      <w:r w:rsidRPr="0036119B">
        <w:rPr>
          <w:sz w:val="20"/>
          <w:szCs w:val="20"/>
        </w:rPr>
        <w:tab/>
        <w:t>povrchové bane</w:t>
      </w:r>
    </w:p>
    <w:p w14:paraId="77A653B3" w14:textId="77777777" w:rsidR="00E43B6C" w:rsidRPr="0036119B" w:rsidRDefault="00E43B6C" w:rsidP="00E43B6C">
      <w:pPr>
        <w:tabs>
          <w:tab w:val="left" w:pos="1134"/>
        </w:tabs>
        <w:ind w:left="1134" w:hanging="1134"/>
        <w:rPr>
          <w:sz w:val="20"/>
          <w:szCs w:val="20"/>
        </w:rPr>
      </w:pPr>
      <w:r w:rsidRPr="0036119B">
        <w:rPr>
          <w:sz w:val="20"/>
          <w:szCs w:val="20"/>
        </w:rPr>
        <w:t>C01.04.02</w:t>
      </w:r>
      <w:r w:rsidRPr="0036119B">
        <w:rPr>
          <w:sz w:val="20"/>
          <w:szCs w:val="20"/>
        </w:rPr>
        <w:tab/>
        <w:t>podzemné bane</w:t>
      </w:r>
    </w:p>
    <w:p w14:paraId="42E5FC67" w14:textId="77777777" w:rsidR="00E43B6C" w:rsidRPr="0036119B" w:rsidRDefault="00E43B6C" w:rsidP="00E43B6C">
      <w:pPr>
        <w:tabs>
          <w:tab w:val="left" w:pos="1134"/>
        </w:tabs>
        <w:ind w:left="1134" w:hanging="1134"/>
        <w:rPr>
          <w:sz w:val="20"/>
          <w:szCs w:val="20"/>
        </w:rPr>
      </w:pPr>
      <w:r w:rsidRPr="0036119B">
        <w:rPr>
          <w:sz w:val="20"/>
          <w:szCs w:val="20"/>
        </w:rPr>
        <w:t>C01.05</w:t>
      </w:r>
      <w:r w:rsidRPr="0036119B">
        <w:rPr>
          <w:sz w:val="20"/>
          <w:szCs w:val="20"/>
        </w:rPr>
        <w:tab/>
        <w:t>práce so soľou</w:t>
      </w:r>
    </w:p>
    <w:p w14:paraId="0C10D75C" w14:textId="77777777" w:rsidR="00E43B6C" w:rsidRPr="0036119B" w:rsidRDefault="00E43B6C" w:rsidP="00E43B6C">
      <w:pPr>
        <w:tabs>
          <w:tab w:val="left" w:pos="1134"/>
        </w:tabs>
        <w:ind w:left="1134" w:hanging="1134"/>
        <w:rPr>
          <w:sz w:val="20"/>
          <w:szCs w:val="20"/>
        </w:rPr>
      </w:pPr>
      <w:r w:rsidRPr="0036119B">
        <w:rPr>
          <w:sz w:val="20"/>
          <w:szCs w:val="20"/>
        </w:rPr>
        <w:t>C01.06</w:t>
      </w:r>
      <w:r w:rsidRPr="0036119B">
        <w:rPr>
          <w:sz w:val="20"/>
          <w:szCs w:val="20"/>
        </w:rPr>
        <w:tab/>
        <w:t>geotechnický prieskum</w:t>
      </w:r>
    </w:p>
    <w:p w14:paraId="7D229306" w14:textId="77777777" w:rsidR="00E43B6C" w:rsidRPr="0036119B" w:rsidRDefault="00E43B6C" w:rsidP="00E43B6C">
      <w:pPr>
        <w:tabs>
          <w:tab w:val="left" w:pos="1134"/>
        </w:tabs>
        <w:ind w:left="1134" w:hanging="1134"/>
        <w:rPr>
          <w:sz w:val="20"/>
          <w:szCs w:val="20"/>
        </w:rPr>
      </w:pPr>
      <w:r w:rsidRPr="0036119B">
        <w:rPr>
          <w:sz w:val="20"/>
          <w:szCs w:val="20"/>
        </w:rPr>
        <w:t>C01.07</w:t>
      </w:r>
      <w:r w:rsidRPr="0036119B">
        <w:rPr>
          <w:sz w:val="20"/>
          <w:szCs w:val="20"/>
        </w:rPr>
        <w:tab/>
        <w:t xml:space="preserve">baníctvo a ťažba </w:t>
      </w:r>
      <w:proofErr w:type="spellStart"/>
      <w:r w:rsidRPr="0036119B">
        <w:rPr>
          <w:sz w:val="20"/>
          <w:szCs w:val="20"/>
        </w:rPr>
        <w:t>neľpecifikované</w:t>
      </w:r>
      <w:proofErr w:type="spellEnd"/>
      <w:r w:rsidRPr="0036119B">
        <w:rPr>
          <w:sz w:val="20"/>
          <w:szCs w:val="20"/>
        </w:rPr>
        <w:t xml:space="preserve"> vyššie</w:t>
      </w:r>
    </w:p>
    <w:p w14:paraId="326F4CA2" w14:textId="77777777" w:rsidR="00E43B6C" w:rsidRPr="0036119B" w:rsidRDefault="00E43B6C" w:rsidP="00E43B6C">
      <w:pPr>
        <w:tabs>
          <w:tab w:val="left" w:pos="1134"/>
        </w:tabs>
        <w:ind w:left="1134" w:hanging="1134"/>
        <w:rPr>
          <w:sz w:val="20"/>
          <w:szCs w:val="20"/>
        </w:rPr>
      </w:pPr>
      <w:r w:rsidRPr="0036119B">
        <w:rPr>
          <w:sz w:val="20"/>
          <w:szCs w:val="20"/>
        </w:rPr>
        <w:t>C02</w:t>
      </w:r>
      <w:r w:rsidRPr="0036119B">
        <w:rPr>
          <w:sz w:val="20"/>
          <w:szCs w:val="20"/>
        </w:rPr>
        <w:tab/>
        <w:t>ťažba ropy, alebo plynu</w:t>
      </w:r>
    </w:p>
    <w:p w14:paraId="72DBBBA4" w14:textId="77777777" w:rsidR="00E43B6C" w:rsidRPr="0036119B" w:rsidRDefault="00E43B6C" w:rsidP="00E43B6C">
      <w:pPr>
        <w:tabs>
          <w:tab w:val="left" w:pos="1134"/>
        </w:tabs>
        <w:ind w:left="1134" w:hanging="1134"/>
        <w:rPr>
          <w:sz w:val="20"/>
          <w:szCs w:val="20"/>
        </w:rPr>
      </w:pPr>
      <w:r w:rsidRPr="0036119B">
        <w:rPr>
          <w:sz w:val="20"/>
          <w:szCs w:val="20"/>
        </w:rPr>
        <w:t>C02.01</w:t>
      </w:r>
      <w:r w:rsidRPr="0036119B">
        <w:rPr>
          <w:sz w:val="20"/>
          <w:szCs w:val="20"/>
        </w:rPr>
        <w:tab/>
        <w:t>prieskumné vrty</w:t>
      </w:r>
    </w:p>
    <w:p w14:paraId="72BA65C8" w14:textId="77777777" w:rsidR="00E43B6C" w:rsidRPr="0036119B" w:rsidRDefault="00E43B6C" w:rsidP="00E43B6C">
      <w:pPr>
        <w:tabs>
          <w:tab w:val="left" w:pos="1134"/>
        </w:tabs>
        <w:ind w:left="1134" w:hanging="1134"/>
        <w:rPr>
          <w:sz w:val="20"/>
          <w:szCs w:val="20"/>
        </w:rPr>
      </w:pPr>
      <w:r w:rsidRPr="0036119B">
        <w:rPr>
          <w:sz w:val="20"/>
          <w:szCs w:val="20"/>
        </w:rPr>
        <w:t>C02.02</w:t>
      </w:r>
      <w:r w:rsidRPr="0036119B">
        <w:rPr>
          <w:sz w:val="20"/>
          <w:szCs w:val="20"/>
        </w:rPr>
        <w:tab/>
        <w:t>výrobné vrty</w:t>
      </w:r>
    </w:p>
    <w:p w14:paraId="73DF9660" w14:textId="77777777" w:rsidR="00E43B6C" w:rsidRPr="0036119B" w:rsidRDefault="00E43B6C" w:rsidP="00E43B6C">
      <w:pPr>
        <w:tabs>
          <w:tab w:val="left" w:pos="1134"/>
        </w:tabs>
        <w:ind w:left="1134" w:hanging="1134"/>
        <w:rPr>
          <w:sz w:val="20"/>
          <w:szCs w:val="20"/>
        </w:rPr>
      </w:pPr>
      <w:r w:rsidRPr="0036119B">
        <w:rPr>
          <w:sz w:val="20"/>
          <w:szCs w:val="20"/>
        </w:rPr>
        <w:t>C02.05</w:t>
      </w:r>
      <w:r w:rsidRPr="0036119B">
        <w:rPr>
          <w:sz w:val="20"/>
          <w:szCs w:val="20"/>
        </w:rPr>
        <w:tab/>
        <w:t>vrtná loď</w:t>
      </w:r>
    </w:p>
    <w:p w14:paraId="6398D04B" w14:textId="77777777" w:rsidR="00E43B6C" w:rsidRPr="0036119B" w:rsidRDefault="00E43B6C" w:rsidP="00E43B6C">
      <w:pPr>
        <w:tabs>
          <w:tab w:val="left" w:pos="1134"/>
        </w:tabs>
        <w:ind w:left="1134" w:hanging="1134"/>
        <w:rPr>
          <w:sz w:val="20"/>
          <w:szCs w:val="20"/>
        </w:rPr>
      </w:pPr>
      <w:r w:rsidRPr="0036119B">
        <w:rPr>
          <w:sz w:val="20"/>
          <w:szCs w:val="20"/>
        </w:rPr>
        <w:t>C03</w:t>
      </w:r>
      <w:r w:rsidRPr="0036119B">
        <w:rPr>
          <w:sz w:val="20"/>
          <w:szCs w:val="20"/>
        </w:rPr>
        <w:tab/>
        <w:t xml:space="preserve">využívanie </w:t>
      </w:r>
      <w:proofErr w:type="spellStart"/>
      <w:r w:rsidRPr="0036119B">
        <w:rPr>
          <w:sz w:val="20"/>
          <w:szCs w:val="20"/>
        </w:rPr>
        <w:t>otnoviteľných</w:t>
      </w:r>
      <w:proofErr w:type="spellEnd"/>
      <w:r w:rsidRPr="0036119B">
        <w:rPr>
          <w:sz w:val="20"/>
          <w:szCs w:val="20"/>
        </w:rPr>
        <w:t xml:space="preserve"> zdrojov energie</w:t>
      </w:r>
    </w:p>
    <w:p w14:paraId="787BAAFA" w14:textId="77777777" w:rsidR="00E43B6C" w:rsidRPr="0036119B" w:rsidRDefault="00E43B6C" w:rsidP="00E43B6C">
      <w:pPr>
        <w:tabs>
          <w:tab w:val="left" w:pos="1134"/>
        </w:tabs>
        <w:ind w:left="1134" w:hanging="1134"/>
        <w:rPr>
          <w:sz w:val="20"/>
          <w:szCs w:val="20"/>
        </w:rPr>
      </w:pPr>
      <w:r w:rsidRPr="0036119B">
        <w:rPr>
          <w:sz w:val="20"/>
          <w:szCs w:val="20"/>
        </w:rPr>
        <w:t>C03.01</w:t>
      </w:r>
      <w:r w:rsidRPr="0036119B">
        <w:rPr>
          <w:sz w:val="20"/>
          <w:szCs w:val="20"/>
        </w:rPr>
        <w:tab/>
        <w:t>výroba geotermálnej energie</w:t>
      </w:r>
    </w:p>
    <w:p w14:paraId="3B5B41F1" w14:textId="77777777" w:rsidR="00E43B6C" w:rsidRPr="0036119B" w:rsidRDefault="00E43B6C" w:rsidP="00E43B6C">
      <w:pPr>
        <w:tabs>
          <w:tab w:val="left" w:pos="1134"/>
        </w:tabs>
        <w:ind w:left="1134" w:hanging="1134"/>
        <w:rPr>
          <w:sz w:val="20"/>
          <w:szCs w:val="20"/>
        </w:rPr>
      </w:pPr>
      <w:r w:rsidRPr="0036119B">
        <w:rPr>
          <w:sz w:val="20"/>
          <w:szCs w:val="20"/>
        </w:rPr>
        <w:t>C03.02</w:t>
      </w:r>
      <w:r w:rsidRPr="0036119B">
        <w:rPr>
          <w:sz w:val="20"/>
          <w:szCs w:val="20"/>
        </w:rPr>
        <w:tab/>
        <w:t>výroba solárnej energie</w:t>
      </w:r>
    </w:p>
    <w:p w14:paraId="36FD7D9D" w14:textId="77777777" w:rsidR="00E43B6C" w:rsidRPr="0036119B" w:rsidRDefault="00E43B6C" w:rsidP="00E43B6C">
      <w:pPr>
        <w:tabs>
          <w:tab w:val="left" w:pos="1134"/>
        </w:tabs>
        <w:ind w:left="1134" w:hanging="1134"/>
        <w:rPr>
          <w:sz w:val="20"/>
          <w:szCs w:val="20"/>
        </w:rPr>
      </w:pPr>
      <w:r w:rsidRPr="0036119B">
        <w:rPr>
          <w:sz w:val="20"/>
          <w:szCs w:val="20"/>
        </w:rPr>
        <w:t>C03.03</w:t>
      </w:r>
      <w:r w:rsidRPr="0036119B">
        <w:rPr>
          <w:sz w:val="20"/>
          <w:szCs w:val="20"/>
        </w:rPr>
        <w:tab/>
        <w:t>výroba veternej energie</w:t>
      </w:r>
    </w:p>
    <w:p w14:paraId="35C8B951" w14:textId="77777777" w:rsidR="00E43B6C" w:rsidRPr="0036119B" w:rsidRDefault="00E43B6C" w:rsidP="00E43B6C">
      <w:pPr>
        <w:tabs>
          <w:tab w:val="left" w:pos="1134"/>
        </w:tabs>
        <w:ind w:left="1134" w:hanging="1134"/>
        <w:rPr>
          <w:sz w:val="20"/>
          <w:szCs w:val="20"/>
        </w:rPr>
      </w:pPr>
      <w:r w:rsidRPr="0036119B">
        <w:rPr>
          <w:sz w:val="20"/>
          <w:szCs w:val="20"/>
        </w:rPr>
        <w:t>C03.04</w:t>
      </w:r>
      <w:r w:rsidRPr="0036119B">
        <w:rPr>
          <w:sz w:val="20"/>
          <w:szCs w:val="20"/>
        </w:rPr>
        <w:tab/>
      </w:r>
      <w:proofErr w:type="spellStart"/>
      <w:r w:rsidRPr="0036119B">
        <w:rPr>
          <w:sz w:val="20"/>
          <w:szCs w:val="20"/>
        </w:rPr>
        <w:t>príivová</w:t>
      </w:r>
      <w:proofErr w:type="spellEnd"/>
      <w:r w:rsidRPr="0036119B">
        <w:rPr>
          <w:sz w:val="20"/>
          <w:szCs w:val="20"/>
        </w:rPr>
        <w:t xml:space="preserve"> energia</w:t>
      </w:r>
    </w:p>
    <w:p w14:paraId="707A24A0" w14:textId="77777777" w:rsidR="00E43B6C" w:rsidRPr="0036119B" w:rsidRDefault="00E43B6C" w:rsidP="00E43B6C">
      <w:pPr>
        <w:tabs>
          <w:tab w:val="left" w:pos="1134"/>
        </w:tabs>
        <w:ind w:left="1134" w:hanging="1134"/>
        <w:rPr>
          <w:sz w:val="20"/>
          <w:szCs w:val="20"/>
        </w:rPr>
      </w:pPr>
      <w:r w:rsidRPr="0036119B">
        <w:rPr>
          <w:sz w:val="20"/>
          <w:szCs w:val="20"/>
        </w:rPr>
        <w:t>D</w:t>
      </w:r>
      <w:r w:rsidRPr="0036119B">
        <w:rPr>
          <w:sz w:val="20"/>
          <w:szCs w:val="20"/>
        </w:rPr>
        <w:tab/>
        <w:t>doprava a komunikácie</w:t>
      </w:r>
    </w:p>
    <w:p w14:paraId="18DC03EA" w14:textId="77777777" w:rsidR="00E43B6C" w:rsidRPr="0036119B" w:rsidRDefault="00E43B6C" w:rsidP="00E43B6C">
      <w:pPr>
        <w:tabs>
          <w:tab w:val="left" w:pos="1134"/>
        </w:tabs>
        <w:ind w:left="1134" w:hanging="1134"/>
        <w:rPr>
          <w:sz w:val="20"/>
          <w:szCs w:val="20"/>
        </w:rPr>
      </w:pPr>
      <w:r w:rsidRPr="0036119B">
        <w:rPr>
          <w:sz w:val="20"/>
          <w:szCs w:val="20"/>
        </w:rPr>
        <w:t>D01</w:t>
      </w:r>
      <w:r w:rsidRPr="0036119B">
        <w:rPr>
          <w:sz w:val="20"/>
          <w:szCs w:val="20"/>
        </w:rPr>
        <w:tab/>
        <w:t>dopravné siete</w:t>
      </w:r>
    </w:p>
    <w:p w14:paraId="4B8EF02A" w14:textId="77777777" w:rsidR="00E43B6C" w:rsidRPr="0036119B" w:rsidRDefault="00E43B6C" w:rsidP="00E43B6C">
      <w:pPr>
        <w:tabs>
          <w:tab w:val="left" w:pos="1134"/>
        </w:tabs>
        <w:ind w:left="1134" w:hanging="1134"/>
        <w:rPr>
          <w:sz w:val="20"/>
          <w:szCs w:val="20"/>
        </w:rPr>
      </w:pPr>
      <w:r w:rsidRPr="0036119B">
        <w:rPr>
          <w:sz w:val="20"/>
          <w:szCs w:val="20"/>
        </w:rPr>
        <w:t>D01.01</w:t>
      </w:r>
      <w:r w:rsidRPr="0036119B">
        <w:rPr>
          <w:sz w:val="20"/>
          <w:szCs w:val="20"/>
        </w:rPr>
        <w:tab/>
        <w:t>chodníky, poľné cesty, cyklotrasy</w:t>
      </w:r>
    </w:p>
    <w:p w14:paraId="45A05206" w14:textId="77777777" w:rsidR="00E43B6C" w:rsidRPr="0036119B" w:rsidRDefault="00E43B6C" w:rsidP="00E43B6C">
      <w:pPr>
        <w:tabs>
          <w:tab w:val="left" w:pos="1134"/>
        </w:tabs>
        <w:ind w:left="1134" w:hanging="1134"/>
        <w:rPr>
          <w:sz w:val="20"/>
          <w:szCs w:val="20"/>
        </w:rPr>
      </w:pPr>
      <w:r w:rsidRPr="0036119B">
        <w:rPr>
          <w:sz w:val="20"/>
          <w:szCs w:val="20"/>
        </w:rPr>
        <w:t>D01.02</w:t>
      </w:r>
      <w:r w:rsidRPr="0036119B">
        <w:rPr>
          <w:sz w:val="20"/>
          <w:szCs w:val="20"/>
        </w:rPr>
        <w:tab/>
        <w:t>cesty, rýchlostné komunikácie</w:t>
      </w:r>
    </w:p>
    <w:p w14:paraId="3277970F" w14:textId="77777777" w:rsidR="00E43B6C" w:rsidRPr="0036119B" w:rsidRDefault="00E43B6C" w:rsidP="00E43B6C">
      <w:pPr>
        <w:tabs>
          <w:tab w:val="left" w:pos="1134"/>
        </w:tabs>
        <w:ind w:left="1134" w:hanging="1134"/>
        <w:rPr>
          <w:sz w:val="20"/>
          <w:szCs w:val="20"/>
        </w:rPr>
      </w:pPr>
      <w:r w:rsidRPr="0036119B">
        <w:rPr>
          <w:sz w:val="20"/>
          <w:szCs w:val="20"/>
        </w:rPr>
        <w:t>D01.03</w:t>
      </w:r>
      <w:r w:rsidRPr="0036119B">
        <w:rPr>
          <w:sz w:val="20"/>
          <w:szCs w:val="20"/>
        </w:rPr>
        <w:tab/>
        <w:t>parkovacie miesta</w:t>
      </w:r>
    </w:p>
    <w:p w14:paraId="30EADCFD" w14:textId="77777777" w:rsidR="00E43B6C" w:rsidRPr="0036119B" w:rsidRDefault="00E43B6C" w:rsidP="00E43B6C">
      <w:pPr>
        <w:tabs>
          <w:tab w:val="left" w:pos="1134"/>
        </w:tabs>
        <w:ind w:left="1134" w:hanging="1134"/>
        <w:rPr>
          <w:sz w:val="20"/>
          <w:szCs w:val="20"/>
        </w:rPr>
      </w:pPr>
      <w:r w:rsidRPr="0036119B">
        <w:rPr>
          <w:sz w:val="20"/>
          <w:szCs w:val="20"/>
        </w:rPr>
        <w:t>D01.04</w:t>
      </w:r>
      <w:r w:rsidRPr="0036119B">
        <w:rPr>
          <w:sz w:val="20"/>
          <w:szCs w:val="20"/>
        </w:rPr>
        <w:tab/>
        <w:t>železnice</w:t>
      </w:r>
    </w:p>
    <w:p w14:paraId="3D2C94C7" w14:textId="77777777" w:rsidR="00E43B6C" w:rsidRPr="0036119B" w:rsidRDefault="00E43B6C" w:rsidP="00E43B6C">
      <w:pPr>
        <w:tabs>
          <w:tab w:val="left" w:pos="1134"/>
        </w:tabs>
        <w:ind w:left="1134" w:hanging="1134"/>
        <w:rPr>
          <w:sz w:val="20"/>
          <w:szCs w:val="20"/>
        </w:rPr>
      </w:pPr>
      <w:r w:rsidRPr="0036119B">
        <w:rPr>
          <w:sz w:val="20"/>
          <w:szCs w:val="20"/>
        </w:rPr>
        <w:t>D01.05</w:t>
      </w:r>
      <w:r w:rsidRPr="0036119B">
        <w:rPr>
          <w:sz w:val="20"/>
          <w:szCs w:val="20"/>
        </w:rPr>
        <w:tab/>
        <w:t>most, viadukt</w:t>
      </w:r>
    </w:p>
    <w:p w14:paraId="725458FA" w14:textId="77777777" w:rsidR="00E43B6C" w:rsidRPr="0036119B" w:rsidRDefault="00E43B6C" w:rsidP="00E43B6C">
      <w:pPr>
        <w:tabs>
          <w:tab w:val="left" w:pos="1134"/>
        </w:tabs>
        <w:ind w:left="1134" w:hanging="1134"/>
        <w:rPr>
          <w:sz w:val="20"/>
          <w:szCs w:val="20"/>
        </w:rPr>
      </w:pPr>
      <w:r w:rsidRPr="0036119B">
        <w:rPr>
          <w:sz w:val="20"/>
          <w:szCs w:val="20"/>
        </w:rPr>
        <w:t>D01.06</w:t>
      </w:r>
      <w:r w:rsidRPr="0036119B">
        <w:rPr>
          <w:sz w:val="20"/>
          <w:szCs w:val="20"/>
        </w:rPr>
        <w:tab/>
        <w:t>tunel</w:t>
      </w:r>
    </w:p>
    <w:p w14:paraId="28E661FD" w14:textId="77777777" w:rsidR="00E43B6C" w:rsidRPr="0036119B" w:rsidRDefault="00E43B6C" w:rsidP="00E43B6C">
      <w:pPr>
        <w:tabs>
          <w:tab w:val="left" w:pos="1134"/>
        </w:tabs>
        <w:ind w:left="1134" w:hanging="1134"/>
        <w:rPr>
          <w:sz w:val="20"/>
          <w:szCs w:val="20"/>
        </w:rPr>
      </w:pPr>
      <w:r w:rsidRPr="0036119B">
        <w:rPr>
          <w:sz w:val="20"/>
          <w:szCs w:val="20"/>
        </w:rPr>
        <w:t>D02</w:t>
      </w:r>
      <w:r w:rsidRPr="0036119B">
        <w:rPr>
          <w:sz w:val="20"/>
          <w:szCs w:val="20"/>
        </w:rPr>
        <w:tab/>
        <w:t>úžitkové vedenia</w:t>
      </w:r>
    </w:p>
    <w:p w14:paraId="2949E16E" w14:textId="77777777" w:rsidR="00E43B6C" w:rsidRPr="0036119B" w:rsidRDefault="00E43B6C" w:rsidP="00E43B6C">
      <w:pPr>
        <w:tabs>
          <w:tab w:val="left" w:pos="1134"/>
        </w:tabs>
        <w:ind w:left="1134" w:hanging="1134"/>
        <w:rPr>
          <w:sz w:val="20"/>
          <w:szCs w:val="20"/>
        </w:rPr>
      </w:pPr>
      <w:r w:rsidRPr="0036119B">
        <w:rPr>
          <w:sz w:val="20"/>
          <w:szCs w:val="20"/>
        </w:rPr>
        <w:t>D02.01</w:t>
      </w:r>
      <w:r w:rsidRPr="0036119B">
        <w:rPr>
          <w:sz w:val="20"/>
          <w:szCs w:val="20"/>
        </w:rPr>
        <w:tab/>
        <w:t>elektrické a telefónne vedenie</w:t>
      </w:r>
    </w:p>
    <w:p w14:paraId="125A0D7C" w14:textId="77777777" w:rsidR="00E43B6C" w:rsidRPr="0036119B" w:rsidRDefault="00E43B6C" w:rsidP="00E43B6C">
      <w:pPr>
        <w:tabs>
          <w:tab w:val="left" w:pos="1134"/>
        </w:tabs>
        <w:ind w:left="1134" w:hanging="1134"/>
        <w:rPr>
          <w:sz w:val="20"/>
          <w:szCs w:val="20"/>
        </w:rPr>
      </w:pPr>
      <w:r w:rsidRPr="0036119B">
        <w:rPr>
          <w:sz w:val="20"/>
          <w:szCs w:val="20"/>
        </w:rPr>
        <w:t>D02.01.01</w:t>
      </w:r>
      <w:r w:rsidRPr="0036119B">
        <w:rPr>
          <w:sz w:val="20"/>
          <w:szCs w:val="20"/>
        </w:rPr>
        <w:tab/>
        <w:t>visuté elektrické a telefónne vedenie</w:t>
      </w:r>
    </w:p>
    <w:p w14:paraId="23C3FD54" w14:textId="77777777" w:rsidR="00E43B6C" w:rsidRPr="0036119B" w:rsidRDefault="00E43B6C" w:rsidP="00E43B6C">
      <w:pPr>
        <w:tabs>
          <w:tab w:val="left" w:pos="1134"/>
        </w:tabs>
        <w:ind w:left="1134" w:hanging="1134"/>
        <w:rPr>
          <w:sz w:val="20"/>
          <w:szCs w:val="20"/>
        </w:rPr>
      </w:pPr>
      <w:r w:rsidRPr="0036119B">
        <w:rPr>
          <w:sz w:val="20"/>
          <w:szCs w:val="20"/>
        </w:rPr>
        <w:t>D02.01.02</w:t>
      </w:r>
      <w:r w:rsidRPr="0036119B">
        <w:rPr>
          <w:sz w:val="20"/>
          <w:szCs w:val="20"/>
        </w:rPr>
        <w:tab/>
      </w:r>
      <w:proofErr w:type="spellStart"/>
      <w:r w:rsidRPr="0036119B">
        <w:rPr>
          <w:sz w:val="20"/>
          <w:szCs w:val="20"/>
        </w:rPr>
        <w:t>pozmemné</w:t>
      </w:r>
      <w:proofErr w:type="spellEnd"/>
      <w:r w:rsidRPr="0036119B">
        <w:rPr>
          <w:sz w:val="20"/>
          <w:szCs w:val="20"/>
        </w:rPr>
        <w:t xml:space="preserve"> elektrické a telefónne vedenie</w:t>
      </w:r>
    </w:p>
    <w:p w14:paraId="30DA4A98" w14:textId="77777777" w:rsidR="00E43B6C" w:rsidRPr="0036119B" w:rsidRDefault="00E43B6C" w:rsidP="00E43B6C">
      <w:pPr>
        <w:tabs>
          <w:tab w:val="left" w:pos="1134"/>
        </w:tabs>
        <w:ind w:left="1134" w:hanging="1134"/>
        <w:rPr>
          <w:sz w:val="20"/>
          <w:szCs w:val="20"/>
        </w:rPr>
      </w:pPr>
      <w:r w:rsidRPr="0036119B">
        <w:rPr>
          <w:sz w:val="20"/>
          <w:szCs w:val="20"/>
        </w:rPr>
        <w:t>D02.02</w:t>
      </w:r>
      <w:r w:rsidRPr="0036119B">
        <w:rPr>
          <w:sz w:val="20"/>
          <w:szCs w:val="20"/>
        </w:rPr>
        <w:tab/>
        <w:t>potrubia</w:t>
      </w:r>
    </w:p>
    <w:p w14:paraId="416C8335" w14:textId="77777777" w:rsidR="00E43B6C" w:rsidRPr="0036119B" w:rsidRDefault="00E43B6C" w:rsidP="00E43B6C">
      <w:pPr>
        <w:tabs>
          <w:tab w:val="left" w:pos="1134"/>
        </w:tabs>
        <w:ind w:left="1134" w:hanging="1134"/>
        <w:rPr>
          <w:sz w:val="20"/>
          <w:szCs w:val="20"/>
        </w:rPr>
      </w:pPr>
      <w:r w:rsidRPr="0036119B">
        <w:rPr>
          <w:sz w:val="20"/>
          <w:szCs w:val="20"/>
        </w:rPr>
        <w:t>D02.03</w:t>
      </w:r>
      <w:r w:rsidRPr="0036119B">
        <w:rPr>
          <w:sz w:val="20"/>
          <w:szCs w:val="20"/>
        </w:rPr>
        <w:tab/>
        <w:t>komunikačné stožiare a antény</w:t>
      </w:r>
    </w:p>
    <w:p w14:paraId="7AF267DC" w14:textId="77777777" w:rsidR="00E43B6C" w:rsidRPr="0036119B" w:rsidRDefault="00E43B6C" w:rsidP="00E43B6C">
      <w:pPr>
        <w:tabs>
          <w:tab w:val="left" w:pos="1134"/>
        </w:tabs>
        <w:ind w:left="1134" w:hanging="1134"/>
        <w:rPr>
          <w:sz w:val="20"/>
          <w:szCs w:val="20"/>
        </w:rPr>
      </w:pPr>
      <w:r w:rsidRPr="0036119B">
        <w:rPr>
          <w:sz w:val="20"/>
          <w:szCs w:val="20"/>
        </w:rPr>
        <w:t>D02.09</w:t>
      </w:r>
      <w:r w:rsidRPr="0036119B">
        <w:rPr>
          <w:sz w:val="20"/>
          <w:szCs w:val="20"/>
        </w:rPr>
        <w:tab/>
        <w:t>iný spôsob transportu energie</w:t>
      </w:r>
    </w:p>
    <w:p w14:paraId="40875A6F" w14:textId="77777777" w:rsidR="00E43B6C" w:rsidRPr="0036119B" w:rsidRDefault="00E43B6C" w:rsidP="00E43B6C">
      <w:pPr>
        <w:tabs>
          <w:tab w:val="left" w:pos="1134"/>
        </w:tabs>
        <w:ind w:left="1134" w:hanging="1134"/>
        <w:rPr>
          <w:sz w:val="20"/>
          <w:szCs w:val="20"/>
        </w:rPr>
      </w:pPr>
      <w:r w:rsidRPr="0036119B">
        <w:rPr>
          <w:sz w:val="20"/>
          <w:szCs w:val="20"/>
        </w:rPr>
        <w:t>D03</w:t>
      </w:r>
      <w:r w:rsidRPr="0036119B">
        <w:rPr>
          <w:sz w:val="20"/>
          <w:szCs w:val="20"/>
        </w:rPr>
        <w:tab/>
        <w:t>lodné cesty, prístavy, prístavné stavby</w:t>
      </w:r>
    </w:p>
    <w:p w14:paraId="23A52360" w14:textId="77777777" w:rsidR="00E43B6C" w:rsidRPr="0036119B" w:rsidRDefault="00E43B6C" w:rsidP="00E43B6C">
      <w:pPr>
        <w:tabs>
          <w:tab w:val="left" w:pos="1134"/>
        </w:tabs>
        <w:ind w:left="1134" w:hanging="1134"/>
        <w:rPr>
          <w:sz w:val="20"/>
          <w:szCs w:val="20"/>
        </w:rPr>
      </w:pPr>
      <w:r w:rsidRPr="0036119B">
        <w:rPr>
          <w:sz w:val="20"/>
          <w:szCs w:val="20"/>
        </w:rPr>
        <w:t>D03.01</w:t>
      </w:r>
      <w:r w:rsidRPr="0036119B">
        <w:rPr>
          <w:sz w:val="20"/>
          <w:szCs w:val="20"/>
        </w:rPr>
        <w:tab/>
        <w:t>prístavy</w:t>
      </w:r>
    </w:p>
    <w:p w14:paraId="114AE58E" w14:textId="77777777" w:rsidR="00E43B6C" w:rsidRPr="0036119B" w:rsidRDefault="00E43B6C" w:rsidP="00E43B6C">
      <w:pPr>
        <w:tabs>
          <w:tab w:val="left" w:pos="1134"/>
        </w:tabs>
        <w:ind w:left="1134" w:hanging="1134"/>
        <w:rPr>
          <w:sz w:val="20"/>
          <w:szCs w:val="20"/>
        </w:rPr>
      </w:pPr>
      <w:r w:rsidRPr="0036119B">
        <w:rPr>
          <w:sz w:val="20"/>
          <w:szCs w:val="20"/>
        </w:rPr>
        <w:t>D03.01.01</w:t>
      </w:r>
      <w:r w:rsidRPr="0036119B">
        <w:rPr>
          <w:sz w:val="20"/>
          <w:szCs w:val="20"/>
        </w:rPr>
        <w:tab/>
        <w:t>kĺzačky</w:t>
      </w:r>
    </w:p>
    <w:p w14:paraId="01553D99" w14:textId="77777777" w:rsidR="00E43B6C" w:rsidRPr="0036119B" w:rsidRDefault="00E43B6C" w:rsidP="00E43B6C">
      <w:pPr>
        <w:tabs>
          <w:tab w:val="left" w:pos="1134"/>
        </w:tabs>
        <w:ind w:left="1134" w:hanging="1134"/>
        <w:rPr>
          <w:sz w:val="20"/>
          <w:szCs w:val="20"/>
        </w:rPr>
      </w:pPr>
      <w:r w:rsidRPr="0036119B">
        <w:rPr>
          <w:sz w:val="20"/>
          <w:szCs w:val="20"/>
        </w:rPr>
        <w:t>D03.01.02</w:t>
      </w:r>
      <w:r w:rsidRPr="0036119B">
        <w:rPr>
          <w:sz w:val="20"/>
          <w:szCs w:val="20"/>
        </w:rPr>
        <w:tab/>
        <w:t>turistické prístavy alebo rekreačné miesta</w:t>
      </w:r>
    </w:p>
    <w:p w14:paraId="3E28D539" w14:textId="77777777" w:rsidR="00E43B6C" w:rsidRPr="0036119B" w:rsidRDefault="00E43B6C" w:rsidP="00E43B6C">
      <w:pPr>
        <w:tabs>
          <w:tab w:val="left" w:pos="1134"/>
        </w:tabs>
        <w:ind w:left="1134" w:hanging="1134"/>
        <w:rPr>
          <w:sz w:val="20"/>
          <w:szCs w:val="20"/>
        </w:rPr>
      </w:pPr>
      <w:r w:rsidRPr="0036119B">
        <w:rPr>
          <w:sz w:val="20"/>
          <w:szCs w:val="20"/>
        </w:rPr>
        <w:t>D03.01.03</w:t>
      </w:r>
      <w:r w:rsidRPr="0036119B">
        <w:rPr>
          <w:sz w:val="20"/>
          <w:szCs w:val="20"/>
        </w:rPr>
        <w:tab/>
        <w:t>rybárske prístavy</w:t>
      </w:r>
    </w:p>
    <w:p w14:paraId="3F88BFDA" w14:textId="77777777" w:rsidR="00E43B6C" w:rsidRPr="0036119B" w:rsidRDefault="00E43B6C" w:rsidP="00E43B6C">
      <w:pPr>
        <w:tabs>
          <w:tab w:val="left" w:pos="1134"/>
        </w:tabs>
        <w:ind w:left="1134" w:hanging="1134"/>
        <w:rPr>
          <w:sz w:val="20"/>
          <w:szCs w:val="20"/>
        </w:rPr>
      </w:pPr>
      <w:r w:rsidRPr="0036119B">
        <w:rPr>
          <w:sz w:val="20"/>
          <w:szCs w:val="20"/>
        </w:rPr>
        <w:t>D03.01.04</w:t>
      </w:r>
      <w:r w:rsidRPr="0036119B">
        <w:rPr>
          <w:sz w:val="20"/>
          <w:szCs w:val="20"/>
        </w:rPr>
        <w:tab/>
        <w:t>priemyselné prístavy</w:t>
      </w:r>
    </w:p>
    <w:p w14:paraId="7C34F2D2" w14:textId="77777777" w:rsidR="00E43B6C" w:rsidRPr="0036119B" w:rsidRDefault="00E43B6C" w:rsidP="00E43B6C">
      <w:pPr>
        <w:tabs>
          <w:tab w:val="left" w:pos="1134"/>
        </w:tabs>
        <w:ind w:left="1134" w:hanging="1134"/>
        <w:rPr>
          <w:sz w:val="20"/>
          <w:szCs w:val="20"/>
        </w:rPr>
      </w:pPr>
      <w:r w:rsidRPr="0036119B">
        <w:rPr>
          <w:sz w:val="20"/>
          <w:szCs w:val="20"/>
        </w:rPr>
        <w:t>D03.02</w:t>
      </w:r>
      <w:r w:rsidRPr="0036119B">
        <w:rPr>
          <w:sz w:val="20"/>
          <w:szCs w:val="20"/>
        </w:rPr>
        <w:tab/>
        <w:t>lodné cesty</w:t>
      </w:r>
    </w:p>
    <w:p w14:paraId="16546052" w14:textId="77777777" w:rsidR="00E43B6C" w:rsidRPr="0036119B" w:rsidRDefault="00E43B6C" w:rsidP="00E43B6C">
      <w:pPr>
        <w:tabs>
          <w:tab w:val="left" w:pos="1134"/>
        </w:tabs>
        <w:ind w:left="1134" w:hanging="1134"/>
        <w:rPr>
          <w:sz w:val="20"/>
          <w:szCs w:val="20"/>
        </w:rPr>
      </w:pPr>
      <w:r w:rsidRPr="0036119B">
        <w:rPr>
          <w:sz w:val="20"/>
          <w:szCs w:val="20"/>
        </w:rPr>
        <w:t>D03.02.01</w:t>
      </w:r>
      <w:r w:rsidRPr="0036119B">
        <w:rPr>
          <w:sz w:val="20"/>
          <w:szCs w:val="20"/>
        </w:rPr>
        <w:tab/>
        <w:t>cesty nákladnej lodnej dopravy</w:t>
      </w:r>
    </w:p>
    <w:p w14:paraId="3DFFF159" w14:textId="77777777" w:rsidR="00E43B6C" w:rsidRPr="0036119B" w:rsidRDefault="00E43B6C" w:rsidP="00E43B6C">
      <w:pPr>
        <w:tabs>
          <w:tab w:val="left" w:pos="1134"/>
        </w:tabs>
        <w:ind w:left="1134" w:hanging="1134"/>
        <w:rPr>
          <w:sz w:val="20"/>
          <w:szCs w:val="20"/>
        </w:rPr>
      </w:pPr>
      <w:r w:rsidRPr="0036119B">
        <w:rPr>
          <w:sz w:val="20"/>
          <w:szCs w:val="20"/>
        </w:rPr>
        <w:t>D03.02.02</w:t>
      </w:r>
      <w:r w:rsidRPr="0036119B">
        <w:rPr>
          <w:sz w:val="20"/>
          <w:szCs w:val="20"/>
        </w:rPr>
        <w:tab/>
        <w:t>lodné trajekty (vysokorýchlostné)</w:t>
      </w:r>
    </w:p>
    <w:p w14:paraId="1EDAA8B8" w14:textId="77777777" w:rsidR="00E43B6C" w:rsidRPr="0036119B" w:rsidRDefault="00E43B6C" w:rsidP="00E43B6C">
      <w:pPr>
        <w:tabs>
          <w:tab w:val="left" w:pos="1134"/>
        </w:tabs>
        <w:ind w:left="1134" w:hanging="1134"/>
        <w:rPr>
          <w:sz w:val="20"/>
          <w:szCs w:val="20"/>
        </w:rPr>
      </w:pPr>
      <w:r w:rsidRPr="0036119B">
        <w:rPr>
          <w:sz w:val="20"/>
          <w:szCs w:val="20"/>
        </w:rPr>
        <w:t>D03.03</w:t>
      </w:r>
      <w:r w:rsidRPr="0036119B">
        <w:rPr>
          <w:sz w:val="20"/>
          <w:szCs w:val="20"/>
        </w:rPr>
        <w:tab/>
        <w:t>prístavné stavby</w:t>
      </w:r>
    </w:p>
    <w:p w14:paraId="458755F6" w14:textId="77777777" w:rsidR="00E43B6C" w:rsidRPr="0036119B" w:rsidRDefault="00E43B6C" w:rsidP="00E43B6C">
      <w:pPr>
        <w:tabs>
          <w:tab w:val="left" w:pos="1134"/>
        </w:tabs>
        <w:ind w:left="1134" w:hanging="1134"/>
        <w:rPr>
          <w:sz w:val="20"/>
          <w:szCs w:val="20"/>
        </w:rPr>
      </w:pPr>
      <w:r w:rsidRPr="0036119B">
        <w:rPr>
          <w:sz w:val="20"/>
          <w:szCs w:val="20"/>
        </w:rPr>
        <w:t>D04</w:t>
      </w:r>
      <w:r w:rsidRPr="0036119B">
        <w:rPr>
          <w:sz w:val="20"/>
          <w:szCs w:val="20"/>
        </w:rPr>
        <w:tab/>
        <w:t>letiská, letecké cesty</w:t>
      </w:r>
    </w:p>
    <w:p w14:paraId="73F9A444" w14:textId="77777777" w:rsidR="00E43B6C" w:rsidRPr="0036119B" w:rsidRDefault="00E43B6C" w:rsidP="00E43B6C">
      <w:pPr>
        <w:tabs>
          <w:tab w:val="left" w:pos="1134"/>
        </w:tabs>
        <w:ind w:left="1134" w:hanging="1134"/>
        <w:rPr>
          <w:sz w:val="20"/>
          <w:szCs w:val="20"/>
        </w:rPr>
      </w:pPr>
      <w:r w:rsidRPr="0036119B">
        <w:rPr>
          <w:sz w:val="20"/>
          <w:szCs w:val="20"/>
        </w:rPr>
        <w:t>D04.01</w:t>
      </w:r>
      <w:r w:rsidRPr="0036119B">
        <w:rPr>
          <w:sz w:val="20"/>
          <w:szCs w:val="20"/>
        </w:rPr>
        <w:tab/>
        <w:t>letisko</w:t>
      </w:r>
    </w:p>
    <w:p w14:paraId="4B1FC61B" w14:textId="77777777" w:rsidR="00E43B6C" w:rsidRPr="0036119B" w:rsidRDefault="00E43B6C" w:rsidP="00E43B6C">
      <w:pPr>
        <w:tabs>
          <w:tab w:val="left" w:pos="1134"/>
        </w:tabs>
        <w:ind w:left="1134" w:hanging="1134"/>
        <w:rPr>
          <w:sz w:val="20"/>
          <w:szCs w:val="20"/>
        </w:rPr>
      </w:pPr>
      <w:r w:rsidRPr="0036119B">
        <w:rPr>
          <w:sz w:val="20"/>
          <w:szCs w:val="20"/>
        </w:rPr>
        <w:t>D04.02</w:t>
      </w:r>
      <w:r w:rsidRPr="0036119B">
        <w:rPr>
          <w:sz w:val="20"/>
          <w:szCs w:val="20"/>
        </w:rPr>
        <w:tab/>
      </w:r>
      <w:proofErr w:type="spellStart"/>
      <w:r w:rsidRPr="0036119B">
        <w:rPr>
          <w:sz w:val="20"/>
          <w:szCs w:val="20"/>
        </w:rPr>
        <w:t>aerodrom</w:t>
      </w:r>
      <w:proofErr w:type="spellEnd"/>
      <w:r w:rsidRPr="0036119B">
        <w:rPr>
          <w:sz w:val="20"/>
          <w:szCs w:val="20"/>
        </w:rPr>
        <w:t xml:space="preserve">, </w:t>
      </w:r>
      <w:proofErr w:type="spellStart"/>
      <w:r w:rsidRPr="0036119B">
        <w:rPr>
          <w:sz w:val="20"/>
          <w:szCs w:val="20"/>
        </w:rPr>
        <w:t>heliport</w:t>
      </w:r>
      <w:proofErr w:type="spellEnd"/>
    </w:p>
    <w:p w14:paraId="1CFFC7F6" w14:textId="77777777" w:rsidR="00E43B6C" w:rsidRPr="0036119B" w:rsidRDefault="00E43B6C" w:rsidP="00E43B6C">
      <w:pPr>
        <w:tabs>
          <w:tab w:val="left" w:pos="1134"/>
        </w:tabs>
        <w:ind w:left="1134" w:hanging="1134"/>
        <w:rPr>
          <w:sz w:val="20"/>
          <w:szCs w:val="20"/>
        </w:rPr>
      </w:pPr>
      <w:r w:rsidRPr="0036119B">
        <w:rPr>
          <w:sz w:val="20"/>
          <w:szCs w:val="20"/>
        </w:rPr>
        <w:t>D04.03</w:t>
      </w:r>
      <w:r w:rsidRPr="0036119B">
        <w:rPr>
          <w:sz w:val="20"/>
          <w:szCs w:val="20"/>
        </w:rPr>
        <w:tab/>
        <w:t>letecké cesty</w:t>
      </w:r>
    </w:p>
    <w:p w14:paraId="1BA6ED27" w14:textId="77777777" w:rsidR="00E43B6C" w:rsidRPr="0036119B" w:rsidRDefault="00E43B6C" w:rsidP="00E43B6C">
      <w:pPr>
        <w:tabs>
          <w:tab w:val="left" w:pos="1134"/>
        </w:tabs>
        <w:ind w:left="1134" w:hanging="1134"/>
        <w:rPr>
          <w:sz w:val="20"/>
          <w:szCs w:val="20"/>
        </w:rPr>
      </w:pPr>
      <w:r w:rsidRPr="0036119B">
        <w:rPr>
          <w:sz w:val="20"/>
          <w:szCs w:val="20"/>
        </w:rPr>
        <w:t>D05</w:t>
      </w:r>
      <w:r w:rsidRPr="0036119B">
        <w:rPr>
          <w:sz w:val="20"/>
          <w:szCs w:val="20"/>
        </w:rPr>
        <w:tab/>
        <w:t>vylepšený prístup na lokalitu</w:t>
      </w:r>
    </w:p>
    <w:p w14:paraId="6DE4C144" w14:textId="77777777" w:rsidR="00E43B6C" w:rsidRPr="0036119B" w:rsidRDefault="00E43B6C" w:rsidP="00E43B6C">
      <w:pPr>
        <w:tabs>
          <w:tab w:val="left" w:pos="1134"/>
        </w:tabs>
        <w:ind w:left="1134" w:hanging="1134"/>
        <w:rPr>
          <w:sz w:val="20"/>
          <w:szCs w:val="20"/>
        </w:rPr>
      </w:pPr>
      <w:r w:rsidRPr="0036119B">
        <w:rPr>
          <w:sz w:val="20"/>
          <w:szCs w:val="20"/>
        </w:rPr>
        <w:t>D06</w:t>
      </w:r>
      <w:r w:rsidRPr="0036119B">
        <w:rPr>
          <w:sz w:val="20"/>
          <w:szCs w:val="20"/>
        </w:rPr>
        <w:tab/>
        <w:t>iné spôsoby dopravy</w:t>
      </w:r>
    </w:p>
    <w:p w14:paraId="7BD72E35" w14:textId="77777777" w:rsidR="00E43B6C" w:rsidRPr="0036119B" w:rsidRDefault="00E43B6C" w:rsidP="00E43B6C">
      <w:pPr>
        <w:tabs>
          <w:tab w:val="left" w:pos="1134"/>
        </w:tabs>
        <w:ind w:left="1134" w:hanging="1134"/>
        <w:rPr>
          <w:sz w:val="20"/>
          <w:szCs w:val="20"/>
        </w:rPr>
      </w:pPr>
      <w:r w:rsidRPr="0036119B">
        <w:rPr>
          <w:sz w:val="20"/>
          <w:szCs w:val="20"/>
        </w:rPr>
        <w:t>E</w:t>
      </w:r>
      <w:r w:rsidRPr="0036119B">
        <w:rPr>
          <w:sz w:val="20"/>
          <w:szCs w:val="20"/>
        </w:rPr>
        <w:tab/>
      </w:r>
      <w:proofErr w:type="spellStart"/>
      <w:r w:rsidRPr="0036119B">
        <w:rPr>
          <w:sz w:val="20"/>
          <w:szCs w:val="20"/>
        </w:rPr>
        <w:t>urganizácia</w:t>
      </w:r>
      <w:proofErr w:type="spellEnd"/>
      <w:r w:rsidRPr="0036119B">
        <w:rPr>
          <w:sz w:val="20"/>
          <w:szCs w:val="20"/>
        </w:rPr>
        <w:t>, sídla a rozvoj</w:t>
      </w:r>
    </w:p>
    <w:p w14:paraId="0914A5A9" w14:textId="77777777" w:rsidR="00E43B6C" w:rsidRPr="0036119B" w:rsidRDefault="00E43B6C" w:rsidP="00E43B6C">
      <w:pPr>
        <w:tabs>
          <w:tab w:val="left" w:pos="1134"/>
        </w:tabs>
        <w:ind w:left="1134" w:hanging="1134"/>
        <w:rPr>
          <w:sz w:val="20"/>
          <w:szCs w:val="20"/>
        </w:rPr>
      </w:pPr>
      <w:r w:rsidRPr="0036119B">
        <w:rPr>
          <w:sz w:val="20"/>
          <w:szCs w:val="20"/>
        </w:rPr>
        <w:t>E01</w:t>
      </w:r>
      <w:r w:rsidRPr="0036119B">
        <w:rPr>
          <w:sz w:val="20"/>
          <w:szCs w:val="20"/>
        </w:rPr>
        <w:tab/>
      </w:r>
      <w:proofErr w:type="spellStart"/>
      <w:r w:rsidRPr="0036119B">
        <w:rPr>
          <w:sz w:val="20"/>
          <w:szCs w:val="20"/>
        </w:rPr>
        <w:t>urganizované</w:t>
      </w:r>
      <w:proofErr w:type="spellEnd"/>
      <w:r w:rsidRPr="0036119B">
        <w:rPr>
          <w:sz w:val="20"/>
          <w:szCs w:val="20"/>
        </w:rPr>
        <w:t xml:space="preserve"> územia a ľudské sídla</w:t>
      </w:r>
    </w:p>
    <w:p w14:paraId="7824085A" w14:textId="77777777" w:rsidR="00E43B6C" w:rsidRPr="0036119B" w:rsidRDefault="00E43B6C" w:rsidP="00E43B6C">
      <w:pPr>
        <w:tabs>
          <w:tab w:val="left" w:pos="1134"/>
        </w:tabs>
        <w:ind w:left="1134" w:hanging="1134"/>
        <w:rPr>
          <w:sz w:val="20"/>
          <w:szCs w:val="20"/>
        </w:rPr>
      </w:pPr>
      <w:r w:rsidRPr="0036119B">
        <w:rPr>
          <w:sz w:val="20"/>
          <w:szCs w:val="20"/>
        </w:rPr>
        <w:t>E01.01</w:t>
      </w:r>
      <w:r w:rsidRPr="0036119B">
        <w:rPr>
          <w:sz w:val="20"/>
          <w:szCs w:val="20"/>
        </w:rPr>
        <w:tab/>
        <w:t>súvislá urbanizácia</w:t>
      </w:r>
    </w:p>
    <w:p w14:paraId="19615B3C" w14:textId="77777777" w:rsidR="00E43B6C" w:rsidRPr="0036119B" w:rsidRDefault="00E43B6C" w:rsidP="00E43B6C">
      <w:pPr>
        <w:tabs>
          <w:tab w:val="left" w:pos="1134"/>
        </w:tabs>
        <w:ind w:left="1134" w:hanging="1134"/>
        <w:rPr>
          <w:sz w:val="20"/>
          <w:szCs w:val="20"/>
        </w:rPr>
      </w:pPr>
      <w:r w:rsidRPr="0036119B">
        <w:rPr>
          <w:sz w:val="20"/>
          <w:szCs w:val="20"/>
        </w:rPr>
        <w:t>E01.02</w:t>
      </w:r>
      <w:r w:rsidRPr="0036119B">
        <w:rPr>
          <w:sz w:val="20"/>
          <w:szCs w:val="20"/>
        </w:rPr>
        <w:tab/>
        <w:t>nesúvislá urbanizácia</w:t>
      </w:r>
    </w:p>
    <w:p w14:paraId="46F5CE0F" w14:textId="77777777" w:rsidR="00E43B6C" w:rsidRPr="0036119B" w:rsidRDefault="00E43B6C" w:rsidP="00E43B6C">
      <w:pPr>
        <w:tabs>
          <w:tab w:val="left" w:pos="1134"/>
        </w:tabs>
        <w:ind w:left="1134" w:hanging="1134"/>
        <w:rPr>
          <w:sz w:val="20"/>
          <w:szCs w:val="20"/>
        </w:rPr>
      </w:pPr>
      <w:r w:rsidRPr="0036119B">
        <w:rPr>
          <w:sz w:val="20"/>
          <w:szCs w:val="20"/>
        </w:rPr>
        <w:t>E01.03</w:t>
      </w:r>
      <w:r w:rsidRPr="0036119B">
        <w:rPr>
          <w:sz w:val="20"/>
          <w:szCs w:val="20"/>
        </w:rPr>
        <w:tab/>
        <w:t>rozptýlené osídlenie</w:t>
      </w:r>
    </w:p>
    <w:p w14:paraId="5EEEF74E" w14:textId="77777777" w:rsidR="00E43B6C" w:rsidRPr="0036119B" w:rsidRDefault="00E43B6C" w:rsidP="00E43B6C">
      <w:pPr>
        <w:tabs>
          <w:tab w:val="left" w:pos="1134"/>
        </w:tabs>
        <w:ind w:left="1134" w:hanging="1134"/>
        <w:rPr>
          <w:sz w:val="20"/>
          <w:szCs w:val="20"/>
        </w:rPr>
      </w:pPr>
      <w:r w:rsidRPr="0036119B">
        <w:rPr>
          <w:sz w:val="20"/>
          <w:szCs w:val="20"/>
        </w:rPr>
        <w:t>E01.04</w:t>
      </w:r>
      <w:r w:rsidRPr="0036119B">
        <w:rPr>
          <w:sz w:val="20"/>
          <w:szCs w:val="20"/>
        </w:rPr>
        <w:tab/>
        <w:t>iné typy osídlenia</w:t>
      </w:r>
    </w:p>
    <w:p w14:paraId="10924DB8" w14:textId="77777777" w:rsidR="00E43B6C" w:rsidRPr="0036119B" w:rsidRDefault="00E43B6C" w:rsidP="00E43B6C">
      <w:pPr>
        <w:tabs>
          <w:tab w:val="left" w:pos="1134"/>
        </w:tabs>
        <w:ind w:left="1134" w:hanging="1134"/>
        <w:rPr>
          <w:sz w:val="20"/>
          <w:szCs w:val="20"/>
        </w:rPr>
      </w:pPr>
      <w:r w:rsidRPr="0036119B">
        <w:rPr>
          <w:sz w:val="20"/>
          <w:szCs w:val="20"/>
        </w:rPr>
        <w:t>E02</w:t>
      </w:r>
      <w:r w:rsidRPr="0036119B">
        <w:rPr>
          <w:sz w:val="20"/>
          <w:szCs w:val="20"/>
        </w:rPr>
        <w:tab/>
        <w:t>priemyselné a obchodné plochy</w:t>
      </w:r>
    </w:p>
    <w:p w14:paraId="57BC5246" w14:textId="77777777" w:rsidR="00E43B6C" w:rsidRPr="0036119B" w:rsidRDefault="00E43B6C" w:rsidP="00E43B6C">
      <w:pPr>
        <w:tabs>
          <w:tab w:val="left" w:pos="1134"/>
        </w:tabs>
        <w:ind w:left="1134" w:hanging="1134"/>
        <w:rPr>
          <w:sz w:val="20"/>
          <w:szCs w:val="20"/>
        </w:rPr>
      </w:pPr>
      <w:r w:rsidRPr="0036119B">
        <w:rPr>
          <w:sz w:val="20"/>
          <w:szCs w:val="20"/>
        </w:rPr>
        <w:t>E02.01</w:t>
      </w:r>
      <w:r w:rsidRPr="0036119B">
        <w:rPr>
          <w:sz w:val="20"/>
          <w:szCs w:val="20"/>
        </w:rPr>
        <w:tab/>
        <w:t>továrne</w:t>
      </w:r>
    </w:p>
    <w:p w14:paraId="6EAD3DBD" w14:textId="77777777" w:rsidR="00E43B6C" w:rsidRPr="0036119B" w:rsidRDefault="00E43B6C" w:rsidP="00E43B6C">
      <w:pPr>
        <w:tabs>
          <w:tab w:val="left" w:pos="1134"/>
        </w:tabs>
        <w:ind w:left="1134" w:hanging="1134"/>
        <w:rPr>
          <w:sz w:val="20"/>
          <w:szCs w:val="20"/>
        </w:rPr>
      </w:pPr>
      <w:r w:rsidRPr="0036119B">
        <w:rPr>
          <w:sz w:val="20"/>
          <w:szCs w:val="20"/>
        </w:rPr>
        <w:t>E02.02</w:t>
      </w:r>
      <w:r w:rsidRPr="0036119B">
        <w:rPr>
          <w:sz w:val="20"/>
          <w:szCs w:val="20"/>
        </w:rPr>
        <w:tab/>
        <w:t>sklady</w:t>
      </w:r>
    </w:p>
    <w:p w14:paraId="07267499" w14:textId="77777777" w:rsidR="00E43B6C" w:rsidRPr="0036119B" w:rsidRDefault="00E43B6C" w:rsidP="00E43B6C">
      <w:pPr>
        <w:tabs>
          <w:tab w:val="left" w:pos="1134"/>
        </w:tabs>
        <w:ind w:left="1134" w:hanging="1134"/>
        <w:rPr>
          <w:sz w:val="20"/>
          <w:szCs w:val="20"/>
        </w:rPr>
      </w:pPr>
      <w:r w:rsidRPr="0036119B">
        <w:rPr>
          <w:sz w:val="20"/>
          <w:szCs w:val="20"/>
        </w:rPr>
        <w:t>E02.03</w:t>
      </w:r>
      <w:r w:rsidRPr="0036119B">
        <w:rPr>
          <w:sz w:val="20"/>
          <w:szCs w:val="20"/>
        </w:rPr>
        <w:tab/>
        <w:t>iné priemyselné/obchodné plochy</w:t>
      </w:r>
    </w:p>
    <w:p w14:paraId="6953CBA6" w14:textId="77777777" w:rsidR="00E43B6C" w:rsidRPr="0036119B" w:rsidRDefault="00E43B6C" w:rsidP="00E43B6C">
      <w:pPr>
        <w:tabs>
          <w:tab w:val="left" w:pos="1134"/>
        </w:tabs>
        <w:ind w:left="1134" w:hanging="1134"/>
        <w:rPr>
          <w:sz w:val="20"/>
          <w:szCs w:val="20"/>
        </w:rPr>
      </w:pPr>
      <w:r w:rsidRPr="0036119B">
        <w:rPr>
          <w:sz w:val="20"/>
          <w:szCs w:val="20"/>
        </w:rPr>
        <w:t>E03</w:t>
      </w:r>
      <w:r w:rsidRPr="0036119B">
        <w:rPr>
          <w:sz w:val="20"/>
          <w:szCs w:val="20"/>
        </w:rPr>
        <w:tab/>
        <w:t xml:space="preserve">vypúšťanie </w:t>
      </w:r>
      <w:proofErr w:type="spellStart"/>
      <w:r w:rsidRPr="0036119B">
        <w:rPr>
          <w:sz w:val="20"/>
          <w:szCs w:val="20"/>
        </w:rPr>
        <w:t>znečiťujúcich</w:t>
      </w:r>
      <w:proofErr w:type="spellEnd"/>
      <w:r w:rsidRPr="0036119B">
        <w:rPr>
          <w:sz w:val="20"/>
          <w:szCs w:val="20"/>
        </w:rPr>
        <w:t xml:space="preserve"> látok</w:t>
      </w:r>
    </w:p>
    <w:p w14:paraId="4EB896BD" w14:textId="77777777" w:rsidR="00E43B6C" w:rsidRPr="0036119B" w:rsidRDefault="00E43B6C" w:rsidP="00E43B6C">
      <w:pPr>
        <w:tabs>
          <w:tab w:val="left" w:pos="1134"/>
        </w:tabs>
        <w:ind w:left="1134" w:hanging="1134"/>
        <w:rPr>
          <w:sz w:val="20"/>
          <w:szCs w:val="20"/>
        </w:rPr>
      </w:pPr>
      <w:r w:rsidRPr="0036119B">
        <w:rPr>
          <w:sz w:val="20"/>
          <w:szCs w:val="20"/>
        </w:rPr>
        <w:t>E03.01</w:t>
      </w:r>
      <w:r w:rsidRPr="0036119B">
        <w:rPr>
          <w:sz w:val="20"/>
          <w:szCs w:val="20"/>
        </w:rPr>
        <w:tab/>
        <w:t>nakladanie s komunálnym odpadom</w:t>
      </w:r>
    </w:p>
    <w:p w14:paraId="1A7BBF08" w14:textId="77777777" w:rsidR="00E43B6C" w:rsidRPr="0036119B" w:rsidRDefault="00E43B6C" w:rsidP="00E43B6C">
      <w:pPr>
        <w:tabs>
          <w:tab w:val="left" w:pos="1134"/>
        </w:tabs>
        <w:ind w:left="1134" w:hanging="1134"/>
        <w:rPr>
          <w:sz w:val="20"/>
          <w:szCs w:val="20"/>
        </w:rPr>
      </w:pPr>
      <w:r w:rsidRPr="0036119B">
        <w:rPr>
          <w:sz w:val="20"/>
          <w:szCs w:val="20"/>
        </w:rPr>
        <w:t>E03.02</w:t>
      </w:r>
      <w:r w:rsidRPr="0036119B">
        <w:rPr>
          <w:sz w:val="20"/>
          <w:szCs w:val="20"/>
        </w:rPr>
        <w:tab/>
        <w:t>nakladanie s priemyselným odpadom</w:t>
      </w:r>
    </w:p>
    <w:p w14:paraId="185C5EBD" w14:textId="77777777" w:rsidR="00E43B6C" w:rsidRPr="0036119B" w:rsidRDefault="00E43B6C" w:rsidP="00E43B6C">
      <w:pPr>
        <w:tabs>
          <w:tab w:val="left" w:pos="1134"/>
        </w:tabs>
        <w:ind w:left="1134" w:hanging="1134"/>
        <w:rPr>
          <w:sz w:val="20"/>
          <w:szCs w:val="20"/>
        </w:rPr>
      </w:pPr>
      <w:r w:rsidRPr="0036119B">
        <w:rPr>
          <w:sz w:val="20"/>
          <w:szCs w:val="20"/>
        </w:rPr>
        <w:lastRenderedPageBreak/>
        <w:t>E03.03</w:t>
      </w:r>
      <w:r w:rsidRPr="0036119B">
        <w:rPr>
          <w:sz w:val="20"/>
          <w:szCs w:val="20"/>
        </w:rPr>
        <w:tab/>
        <w:t>nakladanie s inertnými materiálmi</w:t>
      </w:r>
    </w:p>
    <w:p w14:paraId="2AAB416B" w14:textId="77777777" w:rsidR="00E43B6C" w:rsidRPr="0036119B" w:rsidRDefault="00E43B6C" w:rsidP="00E43B6C">
      <w:pPr>
        <w:tabs>
          <w:tab w:val="left" w:pos="1134"/>
        </w:tabs>
        <w:ind w:left="1134" w:hanging="1134"/>
        <w:rPr>
          <w:sz w:val="20"/>
          <w:szCs w:val="20"/>
        </w:rPr>
      </w:pPr>
      <w:r w:rsidRPr="0036119B">
        <w:rPr>
          <w:sz w:val="20"/>
          <w:szCs w:val="20"/>
        </w:rPr>
        <w:t>E03.04</w:t>
      </w:r>
      <w:r w:rsidRPr="0036119B">
        <w:rPr>
          <w:sz w:val="20"/>
          <w:szCs w:val="20"/>
        </w:rPr>
        <w:tab/>
        <w:t>iné vypúšťanie znečisťujúcich látok</w:t>
      </w:r>
    </w:p>
    <w:p w14:paraId="06F967A9" w14:textId="77777777" w:rsidR="00E43B6C" w:rsidRPr="0036119B" w:rsidRDefault="00E43B6C" w:rsidP="00E43B6C">
      <w:pPr>
        <w:tabs>
          <w:tab w:val="left" w:pos="1134"/>
        </w:tabs>
        <w:ind w:left="1134" w:hanging="1134"/>
        <w:rPr>
          <w:sz w:val="20"/>
          <w:szCs w:val="20"/>
        </w:rPr>
      </w:pPr>
      <w:r w:rsidRPr="0036119B">
        <w:rPr>
          <w:sz w:val="20"/>
          <w:szCs w:val="20"/>
        </w:rPr>
        <w:t>E04</w:t>
      </w:r>
      <w:r w:rsidRPr="0036119B">
        <w:rPr>
          <w:sz w:val="20"/>
          <w:szCs w:val="20"/>
        </w:rPr>
        <w:tab/>
        <w:t>stavby, budovy v krajine</w:t>
      </w:r>
    </w:p>
    <w:p w14:paraId="290A844E" w14:textId="77777777" w:rsidR="00E43B6C" w:rsidRPr="0036119B" w:rsidRDefault="00E43B6C" w:rsidP="00E43B6C">
      <w:pPr>
        <w:tabs>
          <w:tab w:val="left" w:pos="1134"/>
        </w:tabs>
        <w:ind w:left="1134" w:hanging="1134"/>
        <w:rPr>
          <w:sz w:val="20"/>
          <w:szCs w:val="20"/>
        </w:rPr>
      </w:pPr>
      <w:r w:rsidRPr="0036119B">
        <w:rPr>
          <w:sz w:val="20"/>
          <w:szCs w:val="20"/>
        </w:rPr>
        <w:t>E04.01</w:t>
      </w:r>
      <w:r w:rsidRPr="0036119B">
        <w:rPr>
          <w:sz w:val="20"/>
          <w:szCs w:val="20"/>
        </w:rPr>
        <w:tab/>
        <w:t>poľnohospodárske stavby</w:t>
      </w:r>
    </w:p>
    <w:p w14:paraId="138269DF" w14:textId="77777777" w:rsidR="00E43B6C" w:rsidRPr="0036119B" w:rsidRDefault="00E43B6C" w:rsidP="00E43B6C">
      <w:pPr>
        <w:tabs>
          <w:tab w:val="left" w:pos="1134"/>
        </w:tabs>
        <w:ind w:left="1134" w:hanging="1134"/>
        <w:rPr>
          <w:sz w:val="20"/>
          <w:szCs w:val="20"/>
        </w:rPr>
      </w:pPr>
      <w:r w:rsidRPr="0036119B">
        <w:rPr>
          <w:sz w:val="20"/>
          <w:szCs w:val="20"/>
        </w:rPr>
        <w:t>E04.02</w:t>
      </w:r>
      <w:r w:rsidRPr="0036119B">
        <w:rPr>
          <w:sz w:val="20"/>
          <w:szCs w:val="20"/>
        </w:rPr>
        <w:tab/>
        <w:t>vojenské stavby</w:t>
      </w:r>
    </w:p>
    <w:p w14:paraId="0D245912" w14:textId="77777777" w:rsidR="00E43B6C" w:rsidRPr="0036119B" w:rsidRDefault="00E43B6C" w:rsidP="00E43B6C">
      <w:pPr>
        <w:tabs>
          <w:tab w:val="left" w:pos="1134"/>
        </w:tabs>
        <w:ind w:left="1134" w:hanging="1134"/>
        <w:rPr>
          <w:sz w:val="20"/>
          <w:szCs w:val="20"/>
        </w:rPr>
      </w:pPr>
      <w:r w:rsidRPr="0036119B">
        <w:rPr>
          <w:sz w:val="20"/>
          <w:szCs w:val="20"/>
        </w:rPr>
        <w:t>E05</w:t>
      </w:r>
      <w:r w:rsidRPr="0036119B">
        <w:rPr>
          <w:sz w:val="20"/>
          <w:szCs w:val="20"/>
        </w:rPr>
        <w:tab/>
        <w:t>skladovanie materiálov</w:t>
      </w:r>
    </w:p>
    <w:p w14:paraId="4679BED6" w14:textId="77777777" w:rsidR="00E43B6C" w:rsidRPr="0036119B" w:rsidRDefault="00E43B6C" w:rsidP="00E43B6C">
      <w:pPr>
        <w:tabs>
          <w:tab w:val="left" w:pos="1134"/>
        </w:tabs>
        <w:ind w:left="1134" w:hanging="1134"/>
        <w:rPr>
          <w:sz w:val="20"/>
          <w:szCs w:val="20"/>
        </w:rPr>
      </w:pPr>
      <w:r w:rsidRPr="0036119B">
        <w:rPr>
          <w:sz w:val="20"/>
          <w:szCs w:val="20"/>
        </w:rPr>
        <w:t>E06</w:t>
      </w:r>
      <w:r w:rsidRPr="0036119B">
        <w:rPr>
          <w:sz w:val="20"/>
          <w:szCs w:val="20"/>
        </w:rPr>
        <w:tab/>
        <w:t>iné aktivity spojené s urbanizáciou a priemyslom</w:t>
      </w:r>
    </w:p>
    <w:p w14:paraId="479AF387" w14:textId="77777777" w:rsidR="00E43B6C" w:rsidRPr="0036119B" w:rsidRDefault="00E43B6C" w:rsidP="00E43B6C">
      <w:pPr>
        <w:tabs>
          <w:tab w:val="left" w:pos="1134"/>
        </w:tabs>
        <w:ind w:left="1134" w:hanging="1134"/>
        <w:rPr>
          <w:sz w:val="20"/>
          <w:szCs w:val="20"/>
        </w:rPr>
      </w:pPr>
      <w:r w:rsidRPr="0036119B">
        <w:rPr>
          <w:sz w:val="20"/>
          <w:szCs w:val="20"/>
        </w:rPr>
        <w:t>E06.01</w:t>
      </w:r>
      <w:r w:rsidRPr="0036119B">
        <w:rPr>
          <w:sz w:val="20"/>
          <w:szCs w:val="20"/>
        </w:rPr>
        <w:tab/>
      </w:r>
      <w:proofErr w:type="spellStart"/>
      <w:r w:rsidRPr="0036119B">
        <w:rPr>
          <w:sz w:val="20"/>
          <w:szCs w:val="20"/>
        </w:rPr>
        <w:t>demolície</w:t>
      </w:r>
      <w:proofErr w:type="spellEnd"/>
      <w:r w:rsidRPr="0036119B">
        <w:rPr>
          <w:sz w:val="20"/>
          <w:szCs w:val="20"/>
        </w:rPr>
        <w:t xml:space="preserve"> budov a stavieb</w:t>
      </w:r>
    </w:p>
    <w:p w14:paraId="1E7D6F71" w14:textId="77777777" w:rsidR="00E43B6C" w:rsidRPr="0036119B" w:rsidRDefault="00E43B6C" w:rsidP="00E43B6C">
      <w:pPr>
        <w:tabs>
          <w:tab w:val="left" w:pos="1134"/>
        </w:tabs>
        <w:ind w:left="1134" w:hanging="1134"/>
        <w:rPr>
          <w:sz w:val="20"/>
          <w:szCs w:val="20"/>
        </w:rPr>
      </w:pPr>
      <w:r w:rsidRPr="0036119B">
        <w:rPr>
          <w:sz w:val="20"/>
          <w:szCs w:val="20"/>
        </w:rPr>
        <w:t>E06.02</w:t>
      </w:r>
      <w:r w:rsidRPr="0036119B">
        <w:rPr>
          <w:sz w:val="20"/>
          <w:szCs w:val="20"/>
        </w:rPr>
        <w:tab/>
        <w:t>rekonštrukcia, obnova budov</w:t>
      </w:r>
    </w:p>
    <w:p w14:paraId="4D28FD05" w14:textId="77777777" w:rsidR="00E43B6C" w:rsidRPr="0036119B" w:rsidRDefault="00E43B6C" w:rsidP="00E43B6C">
      <w:pPr>
        <w:tabs>
          <w:tab w:val="left" w:pos="1134"/>
        </w:tabs>
        <w:ind w:left="1134" w:hanging="1134"/>
        <w:rPr>
          <w:sz w:val="20"/>
          <w:szCs w:val="20"/>
        </w:rPr>
      </w:pPr>
      <w:r w:rsidRPr="0036119B">
        <w:rPr>
          <w:sz w:val="20"/>
          <w:szCs w:val="20"/>
        </w:rPr>
        <w:t>F</w:t>
      </w:r>
      <w:r w:rsidRPr="0036119B">
        <w:rPr>
          <w:sz w:val="20"/>
          <w:szCs w:val="20"/>
        </w:rPr>
        <w:tab/>
        <w:t>využívanie biologických zdrojov iných ako poľnohospodárstvo a lesníctvo</w:t>
      </w:r>
    </w:p>
    <w:p w14:paraId="387F80C8" w14:textId="77777777" w:rsidR="00E43B6C" w:rsidRPr="0036119B" w:rsidRDefault="00E43B6C" w:rsidP="00E43B6C">
      <w:pPr>
        <w:tabs>
          <w:tab w:val="left" w:pos="1134"/>
        </w:tabs>
        <w:ind w:left="1134" w:hanging="1134"/>
        <w:rPr>
          <w:sz w:val="20"/>
          <w:szCs w:val="20"/>
        </w:rPr>
      </w:pPr>
      <w:r w:rsidRPr="0036119B">
        <w:rPr>
          <w:sz w:val="20"/>
          <w:szCs w:val="20"/>
        </w:rPr>
        <w:t>F01</w:t>
      </w:r>
      <w:r w:rsidRPr="0036119B">
        <w:rPr>
          <w:sz w:val="20"/>
          <w:szCs w:val="20"/>
        </w:rPr>
        <w:tab/>
        <w:t>morský a sladkovodný chov rýb</w:t>
      </w:r>
    </w:p>
    <w:p w14:paraId="0E7C5BF1" w14:textId="77777777" w:rsidR="00E43B6C" w:rsidRPr="0036119B" w:rsidRDefault="00E43B6C" w:rsidP="00E43B6C">
      <w:pPr>
        <w:tabs>
          <w:tab w:val="left" w:pos="1134"/>
        </w:tabs>
        <w:ind w:left="1134" w:hanging="1134"/>
        <w:rPr>
          <w:sz w:val="20"/>
          <w:szCs w:val="20"/>
        </w:rPr>
      </w:pPr>
      <w:r w:rsidRPr="0036119B">
        <w:rPr>
          <w:sz w:val="20"/>
          <w:szCs w:val="20"/>
        </w:rPr>
        <w:t>F01.01</w:t>
      </w:r>
      <w:r w:rsidRPr="0036119B">
        <w:rPr>
          <w:sz w:val="20"/>
          <w:szCs w:val="20"/>
        </w:rPr>
        <w:tab/>
        <w:t>intenzívny chov rýb</w:t>
      </w:r>
    </w:p>
    <w:p w14:paraId="53DFD383" w14:textId="77777777" w:rsidR="00E43B6C" w:rsidRPr="0036119B" w:rsidRDefault="00E43B6C" w:rsidP="00E43B6C">
      <w:pPr>
        <w:tabs>
          <w:tab w:val="left" w:pos="1134"/>
        </w:tabs>
        <w:ind w:left="1134" w:hanging="1134"/>
        <w:rPr>
          <w:sz w:val="20"/>
          <w:szCs w:val="20"/>
        </w:rPr>
      </w:pPr>
      <w:r w:rsidRPr="0036119B">
        <w:rPr>
          <w:sz w:val="20"/>
          <w:szCs w:val="20"/>
        </w:rPr>
        <w:t>F02.01</w:t>
      </w:r>
      <w:r w:rsidRPr="0036119B">
        <w:rPr>
          <w:sz w:val="20"/>
          <w:szCs w:val="20"/>
        </w:rPr>
        <w:tab/>
        <w:t>profesionálny pasívny rybolov</w:t>
      </w:r>
    </w:p>
    <w:p w14:paraId="4CC233D0" w14:textId="77777777" w:rsidR="00E43B6C" w:rsidRPr="0036119B" w:rsidRDefault="00E43B6C" w:rsidP="00E43B6C">
      <w:pPr>
        <w:tabs>
          <w:tab w:val="left" w:pos="1134"/>
        </w:tabs>
        <w:ind w:left="1134" w:hanging="1134"/>
        <w:rPr>
          <w:sz w:val="20"/>
          <w:szCs w:val="20"/>
        </w:rPr>
      </w:pPr>
      <w:r w:rsidRPr="0036119B">
        <w:rPr>
          <w:sz w:val="20"/>
          <w:szCs w:val="20"/>
        </w:rPr>
        <w:t>F02.01.01</w:t>
      </w:r>
      <w:r w:rsidRPr="0036119B">
        <w:rPr>
          <w:sz w:val="20"/>
          <w:szCs w:val="20"/>
        </w:rPr>
        <w:tab/>
        <w:t>rybolov na mieste</w:t>
      </w:r>
    </w:p>
    <w:p w14:paraId="514A89A1" w14:textId="77777777" w:rsidR="00E43B6C" w:rsidRPr="0036119B" w:rsidRDefault="00E43B6C" w:rsidP="00E43B6C">
      <w:pPr>
        <w:tabs>
          <w:tab w:val="left" w:pos="1134"/>
        </w:tabs>
        <w:ind w:left="1134" w:hanging="1134"/>
        <w:rPr>
          <w:sz w:val="20"/>
          <w:szCs w:val="20"/>
        </w:rPr>
      </w:pPr>
      <w:r w:rsidRPr="0036119B">
        <w:rPr>
          <w:sz w:val="20"/>
          <w:szCs w:val="20"/>
        </w:rPr>
        <w:t>F02.01.02</w:t>
      </w:r>
      <w:r w:rsidRPr="0036119B">
        <w:rPr>
          <w:sz w:val="20"/>
          <w:szCs w:val="20"/>
        </w:rPr>
        <w:tab/>
        <w:t>rybolov so sieťami</w:t>
      </w:r>
    </w:p>
    <w:p w14:paraId="338EC1E0" w14:textId="77777777" w:rsidR="00E43B6C" w:rsidRPr="0036119B" w:rsidRDefault="00E43B6C" w:rsidP="00E43B6C">
      <w:pPr>
        <w:tabs>
          <w:tab w:val="left" w:pos="1134"/>
        </w:tabs>
        <w:ind w:left="1134" w:hanging="1134"/>
        <w:rPr>
          <w:sz w:val="20"/>
          <w:szCs w:val="20"/>
        </w:rPr>
      </w:pPr>
      <w:r w:rsidRPr="0036119B">
        <w:rPr>
          <w:sz w:val="20"/>
          <w:szCs w:val="20"/>
        </w:rPr>
        <w:t>F02.02</w:t>
      </w:r>
      <w:r w:rsidRPr="0036119B">
        <w:rPr>
          <w:sz w:val="20"/>
          <w:szCs w:val="20"/>
        </w:rPr>
        <w:tab/>
        <w:t>profesionálny aktívny rybolov</w:t>
      </w:r>
    </w:p>
    <w:p w14:paraId="06B086CB" w14:textId="77777777" w:rsidR="00E43B6C" w:rsidRPr="0036119B" w:rsidRDefault="00E43B6C" w:rsidP="00E43B6C">
      <w:pPr>
        <w:tabs>
          <w:tab w:val="left" w:pos="1134"/>
        </w:tabs>
        <w:ind w:left="1134" w:hanging="1134"/>
        <w:rPr>
          <w:sz w:val="20"/>
          <w:szCs w:val="20"/>
        </w:rPr>
      </w:pPr>
      <w:r w:rsidRPr="0036119B">
        <w:rPr>
          <w:sz w:val="20"/>
          <w:szCs w:val="20"/>
        </w:rPr>
        <w:t>F02.02.02</w:t>
      </w:r>
      <w:r w:rsidRPr="0036119B">
        <w:rPr>
          <w:sz w:val="20"/>
          <w:szCs w:val="20"/>
        </w:rPr>
        <w:tab/>
        <w:t>rybolov s vlečnými sieťami</w:t>
      </w:r>
    </w:p>
    <w:p w14:paraId="3D2FDA1C" w14:textId="77777777" w:rsidR="00E43B6C" w:rsidRPr="0036119B" w:rsidRDefault="00E43B6C" w:rsidP="00E43B6C">
      <w:pPr>
        <w:tabs>
          <w:tab w:val="left" w:pos="1134"/>
        </w:tabs>
        <w:ind w:left="1134" w:hanging="1134"/>
        <w:rPr>
          <w:sz w:val="20"/>
          <w:szCs w:val="20"/>
        </w:rPr>
      </w:pPr>
      <w:r w:rsidRPr="0036119B">
        <w:rPr>
          <w:sz w:val="20"/>
          <w:szCs w:val="20"/>
        </w:rPr>
        <w:t>F02.03</w:t>
      </w:r>
      <w:r w:rsidRPr="0036119B">
        <w:rPr>
          <w:sz w:val="20"/>
          <w:szCs w:val="20"/>
        </w:rPr>
        <w:tab/>
        <w:t>rekreačný rybolov</w:t>
      </w:r>
    </w:p>
    <w:p w14:paraId="6FCF3F22" w14:textId="77777777" w:rsidR="00E43B6C" w:rsidRPr="0036119B" w:rsidRDefault="00E43B6C" w:rsidP="00E43B6C">
      <w:pPr>
        <w:tabs>
          <w:tab w:val="left" w:pos="1134"/>
        </w:tabs>
        <w:ind w:left="1134" w:hanging="1134"/>
        <w:rPr>
          <w:sz w:val="20"/>
          <w:szCs w:val="20"/>
        </w:rPr>
      </w:pPr>
      <w:r w:rsidRPr="0036119B">
        <w:rPr>
          <w:sz w:val="20"/>
          <w:szCs w:val="20"/>
        </w:rPr>
        <w:t>F03</w:t>
      </w:r>
      <w:r w:rsidRPr="0036119B">
        <w:rPr>
          <w:sz w:val="20"/>
          <w:szCs w:val="20"/>
        </w:rPr>
        <w:tab/>
        <w:t>poľovníctvo a odchyt divej zveri (suchozemskej)</w:t>
      </w:r>
    </w:p>
    <w:p w14:paraId="7CB5E8D2" w14:textId="77777777" w:rsidR="00E43B6C" w:rsidRPr="0036119B" w:rsidRDefault="00E43B6C" w:rsidP="00E43B6C">
      <w:pPr>
        <w:tabs>
          <w:tab w:val="left" w:pos="1134"/>
        </w:tabs>
        <w:ind w:left="1134" w:hanging="1134"/>
        <w:rPr>
          <w:sz w:val="20"/>
          <w:szCs w:val="20"/>
        </w:rPr>
      </w:pPr>
      <w:r w:rsidRPr="0036119B">
        <w:rPr>
          <w:sz w:val="20"/>
          <w:szCs w:val="20"/>
        </w:rPr>
        <w:t>F03.01</w:t>
      </w:r>
      <w:r w:rsidRPr="0036119B">
        <w:rPr>
          <w:sz w:val="20"/>
          <w:szCs w:val="20"/>
        </w:rPr>
        <w:tab/>
        <w:t>poľovníctvo</w:t>
      </w:r>
    </w:p>
    <w:p w14:paraId="69B1A8A9" w14:textId="77777777" w:rsidR="00E43B6C" w:rsidRPr="0036119B" w:rsidRDefault="00E43B6C" w:rsidP="00E43B6C">
      <w:pPr>
        <w:tabs>
          <w:tab w:val="left" w:pos="1134"/>
        </w:tabs>
        <w:ind w:left="1134" w:hanging="1134"/>
        <w:rPr>
          <w:sz w:val="20"/>
          <w:szCs w:val="20"/>
        </w:rPr>
      </w:pPr>
      <w:r w:rsidRPr="0036119B">
        <w:rPr>
          <w:sz w:val="20"/>
          <w:szCs w:val="20"/>
        </w:rPr>
        <w:t>F03.01.01</w:t>
      </w:r>
      <w:r w:rsidRPr="0036119B">
        <w:rPr>
          <w:sz w:val="20"/>
          <w:szCs w:val="20"/>
        </w:rPr>
        <w:tab/>
        <w:t>škody spôsobené poľovnou zverou</w:t>
      </w:r>
    </w:p>
    <w:p w14:paraId="5FA05CA5" w14:textId="77777777" w:rsidR="00E43B6C" w:rsidRPr="0036119B" w:rsidRDefault="00E43B6C" w:rsidP="00E43B6C">
      <w:pPr>
        <w:tabs>
          <w:tab w:val="left" w:pos="1134"/>
        </w:tabs>
        <w:ind w:left="1134" w:hanging="1134"/>
        <w:rPr>
          <w:sz w:val="20"/>
          <w:szCs w:val="20"/>
        </w:rPr>
      </w:pPr>
      <w:r w:rsidRPr="0036119B">
        <w:rPr>
          <w:sz w:val="20"/>
          <w:szCs w:val="20"/>
        </w:rPr>
        <w:t>F03.02</w:t>
      </w:r>
      <w:r w:rsidRPr="0036119B">
        <w:rPr>
          <w:sz w:val="20"/>
          <w:szCs w:val="20"/>
        </w:rPr>
        <w:tab/>
        <w:t>odchyt, odstránenie fauny (suchozemskej)</w:t>
      </w:r>
    </w:p>
    <w:p w14:paraId="260F0C72" w14:textId="77777777" w:rsidR="00E43B6C" w:rsidRPr="0036119B" w:rsidRDefault="00E43B6C" w:rsidP="00E43B6C">
      <w:pPr>
        <w:tabs>
          <w:tab w:val="left" w:pos="1134"/>
        </w:tabs>
        <w:ind w:left="1134" w:hanging="1134"/>
        <w:rPr>
          <w:sz w:val="20"/>
          <w:szCs w:val="20"/>
        </w:rPr>
      </w:pPr>
      <w:r w:rsidRPr="0036119B">
        <w:rPr>
          <w:sz w:val="20"/>
          <w:szCs w:val="20"/>
        </w:rPr>
        <w:t>F03.02.01</w:t>
      </w:r>
      <w:r w:rsidRPr="0036119B">
        <w:rPr>
          <w:sz w:val="20"/>
          <w:szCs w:val="20"/>
        </w:rPr>
        <w:tab/>
        <w:t>zber (hmyz, plazy, obojživelníky)</w:t>
      </w:r>
    </w:p>
    <w:p w14:paraId="2A5D3779" w14:textId="77777777" w:rsidR="00E43B6C" w:rsidRPr="0036119B" w:rsidRDefault="00E43B6C" w:rsidP="00E43B6C">
      <w:pPr>
        <w:tabs>
          <w:tab w:val="left" w:pos="1134"/>
        </w:tabs>
        <w:ind w:left="1134" w:hanging="1134"/>
        <w:rPr>
          <w:sz w:val="20"/>
          <w:szCs w:val="20"/>
        </w:rPr>
      </w:pPr>
      <w:r w:rsidRPr="0036119B">
        <w:rPr>
          <w:sz w:val="20"/>
          <w:szCs w:val="20"/>
        </w:rPr>
        <w:t>F03.02.02</w:t>
      </w:r>
      <w:r w:rsidRPr="0036119B">
        <w:rPr>
          <w:sz w:val="20"/>
          <w:szCs w:val="20"/>
        </w:rPr>
        <w:tab/>
        <w:t>vyberanie hniezd</w:t>
      </w:r>
    </w:p>
    <w:p w14:paraId="5525F06D" w14:textId="77777777" w:rsidR="00E43B6C" w:rsidRPr="0036119B" w:rsidRDefault="00E43B6C" w:rsidP="00E43B6C">
      <w:pPr>
        <w:tabs>
          <w:tab w:val="left" w:pos="1134"/>
        </w:tabs>
        <w:ind w:left="1134" w:hanging="1134"/>
        <w:rPr>
          <w:sz w:val="20"/>
          <w:szCs w:val="20"/>
        </w:rPr>
      </w:pPr>
      <w:r w:rsidRPr="0036119B">
        <w:rPr>
          <w:sz w:val="20"/>
          <w:szCs w:val="20"/>
        </w:rPr>
        <w:t>F03.02.03</w:t>
      </w:r>
      <w:r w:rsidRPr="0036119B">
        <w:rPr>
          <w:sz w:val="20"/>
          <w:szCs w:val="20"/>
        </w:rPr>
        <w:tab/>
        <w:t>kladenie pascí, otrávených návnad, pytliactvo</w:t>
      </w:r>
    </w:p>
    <w:p w14:paraId="2B856CC7" w14:textId="77777777" w:rsidR="00E43B6C" w:rsidRPr="0036119B" w:rsidRDefault="00E43B6C" w:rsidP="00E43B6C">
      <w:pPr>
        <w:tabs>
          <w:tab w:val="left" w:pos="1134"/>
        </w:tabs>
        <w:ind w:left="1134" w:hanging="1134"/>
        <w:rPr>
          <w:sz w:val="20"/>
          <w:szCs w:val="20"/>
        </w:rPr>
      </w:pPr>
      <w:r w:rsidRPr="0036119B">
        <w:rPr>
          <w:sz w:val="20"/>
          <w:szCs w:val="20"/>
        </w:rPr>
        <w:t>F03.02.04</w:t>
      </w:r>
      <w:r w:rsidRPr="0036119B">
        <w:rPr>
          <w:sz w:val="20"/>
          <w:szCs w:val="20"/>
        </w:rPr>
        <w:tab/>
        <w:t>kontrola predátormi</w:t>
      </w:r>
    </w:p>
    <w:p w14:paraId="38AAC657" w14:textId="77777777" w:rsidR="00E43B6C" w:rsidRPr="0036119B" w:rsidRDefault="00E43B6C" w:rsidP="00E43B6C">
      <w:pPr>
        <w:tabs>
          <w:tab w:val="left" w:pos="1134"/>
        </w:tabs>
        <w:ind w:left="1134" w:hanging="1134"/>
        <w:rPr>
          <w:sz w:val="20"/>
          <w:szCs w:val="20"/>
        </w:rPr>
      </w:pPr>
      <w:r w:rsidRPr="0036119B">
        <w:rPr>
          <w:sz w:val="20"/>
          <w:szCs w:val="20"/>
        </w:rPr>
        <w:t>F03.02.05</w:t>
      </w:r>
      <w:r w:rsidRPr="0036119B">
        <w:rPr>
          <w:sz w:val="20"/>
          <w:szCs w:val="20"/>
        </w:rPr>
        <w:tab/>
        <w:t>náhodný odchyt</w:t>
      </w:r>
    </w:p>
    <w:p w14:paraId="0A87CC5A" w14:textId="77777777" w:rsidR="00E43B6C" w:rsidRPr="0036119B" w:rsidRDefault="00E43B6C" w:rsidP="00E43B6C">
      <w:pPr>
        <w:tabs>
          <w:tab w:val="left" w:pos="1134"/>
        </w:tabs>
        <w:ind w:left="1134" w:hanging="1134"/>
        <w:rPr>
          <w:sz w:val="20"/>
          <w:szCs w:val="20"/>
        </w:rPr>
      </w:pPr>
      <w:r w:rsidRPr="0036119B">
        <w:rPr>
          <w:sz w:val="20"/>
          <w:szCs w:val="20"/>
        </w:rPr>
        <w:t>F03.02.09</w:t>
      </w:r>
      <w:r w:rsidRPr="0036119B">
        <w:rPr>
          <w:sz w:val="20"/>
          <w:szCs w:val="20"/>
        </w:rPr>
        <w:tab/>
        <w:t>iné formy odchytu fauny</w:t>
      </w:r>
    </w:p>
    <w:p w14:paraId="16B75CE2" w14:textId="77777777" w:rsidR="00E43B6C" w:rsidRPr="0036119B" w:rsidRDefault="00E43B6C" w:rsidP="00E43B6C">
      <w:pPr>
        <w:tabs>
          <w:tab w:val="left" w:pos="1134"/>
        </w:tabs>
        <w:ind w:left="1134" w:hanging="1134"/>
        <w:rPr>
          <w:sz w:val="20"/>
          <w:szCs w:val="20"/>
        </w:rPr>
      </w:pPr>
      <w:r w:rsidRPr="0036119B">
        <w:rPr>
          <w:sz w:val="20"/>
          <w:szCs w:val="20"/>
        </w:rPr>
        <w:t>F04</w:t>
      </w:r>
      <w:r w:rsidRPr="0036119B">
        <w:rPr>
          <w:sz w:val="20"/>
          <w:szCs w:val="20"/>
        </w:rPr>
        <w:tab/>
        <w:t>zber, odstraňovanie rastlín, všeobecne</w:t>
      </w:r>
    </w:p>
    <w:p w14:paraId="137308D2" w14:textId="77777777" w:rsidR="00E43B6C" w:rsidRPr="0036119B" w:rsidRDefault="00E43B6C" w:rsidP="00E43B6C">
      <w:pPr>
        <w:tabs>
          <w:tab w:val="left" w:pos="1134"/>
        </w:tabs>
        <w:ind w:left="1134" w:hanging="1134"/>
        <w:rPr>
          <w:sz w:val="20"/>
          <w:szCs w:val="20"/>
        </w:rPr>
      </w:pPr>
      <w:r w:rsidRPr="0036119B">
        <w:rPr>
          <w:sz w:val="20"/>
          <w:szCs w:val="20"/>
        </w:rPr>
        <w:t>F04.01</w:t>
      </w:r>
      <w:r w:rsidRPr="0036119B">
        <w:rPr>
          <w:sz w:val="20"/>
          <w:szCs w:val="20"/>
        </w:rPr>
        <w:tab/>
        <w:t xml:space="preserve">drancovanie </w:t>
      </w:r>
      <w:proofErr w:type="spellStart"/>
      <w:r w:rsidRPr="0036119B">
        <w:rPr>
          <w:sz w:val="20"/>
          <w:szCs w:val="20"/>
        </w:rPr>
        <w:t>floristických</w:t>
      </w:r>
      <w:proofErr w:type="spellEnd"/>
      <w:r w:rsidRPr="0036119B">
        <w:rPr>
          <w:sz w:val="20"/>
          <w:szCs w:val="20"/>
        </w:rPr>
        <w:t xml:space="preserve"> lokalít</w:t>
      </w:r>
    </w:p>
    <w:p w14:paraId="3F26150A" w14:textId="77777777" w:rsidR="00E43B6C" w:rsidRPr="0036119B" w:rsidRDefault="00E43B6C" w:rsidP="00E43B6C">
      <w:pPr>
        <w:tabs>
          <w:tab w:val="left" w:pos="1134"/>
        </w:tabs>
        <w:ind w:left="1134" w:hanging="1134"/>
        <w:rPr>
          <w:sz w:val="20"/>
          <w:szCs w:val="20"/>
        </w:rPr>
      </w:pPr>
      <w:r w:rsidRPr="0036119B">
        <w:rPr>
          <w:sz w:val="20"/>
          <w:szCs w:val="20"/>
        </w:rPr>
        <w:t>F04.02</w:t>
      </w:r>
      <w:r w:rsidRPr="0036119B">
        <w:rPr>
          <w:sz w:val="20"/>
          <w:szCs w:val="20"/>
        </w:rPr>
        <w:tab/>
        <w:t>zber (huby, lišajníky, ostružiny, atď.)</w:t>
      </w:r>
    </w:p>
    <w:p w14:paraId="3301F5AD" w14:textId="77777777" w:rsidR="00E43B6C" w:rsidRPr="0036119B" w:rsidRDefault="00E43B6C" w:rsidP="00E43B6C">
      <w:pPr>
        <w:tabs>
          <w:tab w:val="left" w:pos="1134"/>
        </w:tabs>
        <w:ind w:left="1134" w:hanging="1134"/>
        <w:rPr>
          <w:sz w:val="20"/>
          <w:szCs w:val="20"/>
        </w:rPr>
      </w:pPr>
      <w:r w:rsidRPr="0036119B">
        <w:rPr>
          <w:sz w:val="20"/>
          <w:szCs w:val="20"/>
        </w:rPr>
        <w:t>F04.02.02</w:t>
      </w:r>
      <w:r w:rsidRPr="0036119B">
        <w:rPr>
          <w:sz w:val="20"/>
          <w:szCs w:val="20"/>
        </w:rPr>
        <w:tab/>
        <w:t>ručný zber</w:t>
      </w:r>
    </w:p>
    <w:p w14:paraId="6D3ACDE7" w14:textId="77777777" w:rsidR="00E43B6C" w:rsidRPr="0036119B" w:rsidRDefault="00E43B6C" w:rsidP="00E43B6C">
      <w:pPr>
        <w:tabs>
          <w:tab w:val="left" w:pos="1134"/>
        </w:tabs>
        <w:ind w:left="1134" w:hanging="1134"/>
        <w:rPr>
          <w:sz w:val="20"/>
          <w:szCs w:val="20"/>
        </w:rPr>
      </w:pPr>
      <w:r w:rsidRPr="0036119B">
        <w:rPr>
          <w:sz w:val="20"/>
          <w:szCs w:val="20"/>
        </w:rPr>
        <w:t>F05</w:t>
      </w:r>
      <w:r w:rsidRPr="0036119B">
        <w:rPr>
          <w:sz w:val="20"/>
          <w:szCs w:val="20"/>
        </w:rPr>
        <w:tab/>
        <w:t>ilegálny zber / odchyt morskej fauny</w:t>
      </w:r>
    </w:p>
    <w:p w14:paraId="03FA11E1" w14:textId="77777777" w:rsidR="00E43B6C" w:rsidRPr="0036119B" w:rsidRDefault="00E43B6C" w:rsidP="00E43B6C">
      <w:pPr>
        <w:tabs>
          <w:tab w:val="left" w:pos="1134"/>
        </w:tabs>
        <w:ind w:left="1134" w:hanging="1134"/>
        <w:rPr>
          <w:sz w:val="20"/>
          <w:szCs w:val="20"/>
        </w:rPr>
      </w:pPr>
      <w:r w:rsidRPr="0036119B">
        <w:rPr>
          <w:sz w:val="20"/>
          <w:szCs w:val="20"/>
        </w:rPr>
        <w:t>F05.01</w:t>
      </w:r>
      <w:r w:rsidRPr="0036119B">
        <w:rPr>
          <w:sz w:val="20"/>
          <w:szCs w:val="20"/>
        </w:rPr>
        <w:tab/>
        <w:t>dynamit</w:t>
      </w:r>
    </w:p>
    <w:p w14:paraId="2B8C9B10" w14:textId="77777777" w:rsidR="00E43B6C" w:rsidRPr="0036119B" w:rsidRDefault="00E43B6C" w:rsidP="00E43B6C">
      <w:pPr>
        <w:tabs>
          <w:tab w:val="left" w:pos="1134"/>
        </w:tabs>
        <w:ind w:left="1134" w:hanging="1134"/>
        <w:rPr>
          <w:sz w:val="20"/>
          <w:szCs w:val="20"/>
        </w:rPr>
      </w:pPr>
      <w:r w:rsidRPr="0036119B">
        <w:rPr>
          <w:sz w:val="20"/>
          <w:szCs w:val="20"/>
        </w:rPr>
        <w:t>F05.02</w:t>
      </w:r>
      <w:r w:rsidRPr="0036119B">
        <w:rPr>
          <w:sz w:val="20"/>
          <w:szCs w:val="20"/>
        </w:rPr>
        <w:tab/>
        <w:t>zber mušlí</w:t>
      </w:r>
    </w:p>
    <w:p w14:paraId="4C2582BD" w14:textId="77777777" w:rsidR="00E43B6C" w:rsidRPr="0036119B" w:rsidRDefault="00E43B6C" w:rsidP="00E43B6C">
      <w:pPr>
        <w:tabs>
          <w:tab w:val="left" w:pos="1134"/>
        </w:tabs>
        <w:ind w:left="1134" w:hanging="1134"/>
        <w:rPr>
          <w:sz w:val="20"/>
          <w:szCs w:val="20"/>
        </w:rPr>
      </w:pPr>
      <w:r w:rsidRPr="0036119B">
        <w:rPr>
          <w:sz w:val="20"/>
          <w:szCs w:val="20"/>
        </w:rPr>
        <w:t>F05.03</w:t>
      </w:r>
      <w:r w:rsidRPr="0036119B">
        <w:rPr>
          <w:sz w:val="20"/>
          <w:szCs w:val="20"/>
        </w:rPr>
        <w:tab/>
        <w:t>jedy</w:t>
      </w:r>
    </w:p>
    <w:p w14:paraId="561562E7" w14:textId="77777777" w:rsidR="00E43B6C" w:rsidRPr="0036119B" w:rsidRDefault="00E43B6C" w:rsidP="00E43B6C">
      <w:pPr>
        <w:tabs>
          <w:tab w:val="left" w:pos="1134"/>
        </w:tabs>
        <w:ind w:left="1134" w:hanging="1134"/>
        <w:rPr>
          <w:sz w:val="20"/>
          <w:szCs w:val="20"/>
        </w:rPr>
      </w:pPr>
      <w:r w:rsidRPr="0036119B">
        <w:rPr>
          <w:sz w:val="20"/>
          <w:szCs w:val="20"/>
        </w:rPr>
        <w:t>F05.04</w:t>
      </w:r>
      <w:r w:rsidRPr="0036119B">
        <w:rPr>
          <w:sz w:val="20"/>
          <w:szCs w:val="20"/>
        </w:rPr>
        <w:tab/>
        <w:t>pytliactvo</w:t>
      </w:r>
    </w:p>
    <w:p w14:paraId="0D801462" w14:textId="77777777" w:rsidR="00E43B6C" w:rsidRPr="0036119B" w:rsidRDefault="00E43B6C" w:rsidP="00E43B6C">
      <w:pPr>
        <w:tabs>
          <w:tab w:val="left" w:pos="1134"/>
        </w:tabs>
        <w:ind w:left="1134" w:hanging="1134"/>
        <w:rPr>
          <w:sz w:val="20"/>
          <w:szCs w:val="20"/>
        </w:rPr>
      </w:pPr>
      <w:r w:rsidRPr="0036119B">
        <w:rPr>
          <w:sz w:val="20"/>
          <w:szCs w:val="20"/>
        </w:rPr>
        <w:t>F05.05</w:t>
      </w:r>
      <w:r w:rsidRPr="0036119B">
        <w:rPr>
          <w:sz w:val="20"/>
          <w:szCs w:val="20"/>
        </w:rPr>
        <w:tab/>
        <w:t>streľba</w:t>
      </w:r>
    </w:p>
    <w:p w14:paraId="059AACA0" w14:textId="77777777" w:rsidR="00E43B6C" w:rsidRPr="0036119B" w:rsidRDefault="00E43B6C" w:rsidP="00E43B6C">
      <w:pPr>
        <w:tabs>
          <w:tab w:val="left" w:pos="1134"/>
        </w:tabs>
        <w:ind w:left="1134" w:hanging="1134"/>
        <w:rPr>
          <w:sz w:val="20"/>
          <w:szCs w:val="20"/>
        </w:rPr>
      </w:pPr>
      <w:r w:rsidRPr="0036119B">
        <w:rPr>
          <w:sz w:val="20"/>
          <w:szCs w:val="20"/>
        </w:rPr>
        <w:t>F05.06</w:t>
      </w:r>
      <w:r w:rsidRPr="0036119B">
        <w:rPr>
          <w:sz w:val="20"/>
          <w:szCs w:val="20"/>
        </w:rPr>
        <w:tab/>
        <w:t>odber pre účely zberu</w:t>
      </w:r>
    </w:p>
    <w:p w14:paraId="19DD325F" w14:textId="77777777" w:rsidR="00E43B6C" w:rsidRPr="0036119B" w:rsidRDefault="00E43B6C" w:rsidP="00E43B6C">
      <w:pPr>
        <w:tabs>
          <w:tab w:val="left" w:pos="1134"/>
        </w:tabs>
        <w:ind w:left="1134" w:hanging="1134"/>
        <w:rPr>
          <w:sz w:val="20"/>
          <w:szCs w:val="20"/>
        </w:rPr>
      </w:pPr>
      <w:r w:rsidRPr="0036119B">
        <w:rPr>
          <w:sz w:val="20"/>
          <w:szCs w:val="20"/>
        </w:rPr>
        <w:t>F05.07</w:t>
      </w:r>
      <w:r w:rsidRPr="0036119B">
        <w:rPr>
          <w:sz w:val="20"/>
          <w:szCs w:val="20"/>
        </w:rPr>
        <w:tab/>
        <w:t>iné</w:t>
      </w:r>
    </w:p>
    <w:p w14:paraId="55E21B7C" w14:textId="77777777" w:rsidR="00E43B6C" w:rsidRPr="0036119B" w:rsidRDefault="00E43B6C" w:rsidP="00E43B6C">
      <w:pPr>
        <w:tabs>
          <w:tab w:val="left" w:pos="1134"/>
        </w:tabs>
        <w:ind w:left="1134" w:hanging="1134"/>
        <w:rPr>
          <w:sz w:val="20"/>
          <w:szCs w:val="20"/>
        </w:rPr>
      </w:pPr>
      <w:r w:rsidRPr="0036119B">
        <w:rPr>
          <w:sz w:val="20"/>
          <w:szCs w:val="20"/>
        </w:rPr>
        <w:t>F06</w:t>
      </w:r>
      <w:r w:rsidRPr="0036119B">
        <w:rPr>
          <w:sz w:val="20"/>
          <w:szCs w:val="20"/>
        </w:rPr>
        <w:tab/>
        <w:t>poľovníctvo, rybárstvo alebo zber nešpecifikovaný vyššie</w:t>
      </w:r>
    </w:p>
    <w:p w14:paraId="5E454DFE" w14:textId="77777777" w:rsidR="00E43B6C" w:rsidRPr="0036119B" w:rsidRDefault="00E43B6C" w:rsidP="00E43B6C">
      <w:pPr>
        <w:tabs>
          <w:tab w:val="left" w:pos="1134"/>
        </w:tabs>
        <w:ind w:left="1134" w:hanging="1134"/>
        <w:rPr>
          <w:sz w:val="20"/>
          <w:szCs w:val="20"/>
        </w:rPr>
      </w:pPr>
      <w:r w:rsidRPr="0036119B">
        <w:rPr>
          <w:sz w:val="20"/>
          <w:szCs w:val="20"/>
        </w:rPr>
        <w:t>F06.01</w:t>
      </w:r>
      <w:r w:rsidRPr="0036119B">
        <w:rPr>
          <w:sz w:val="20"/>
          <w:szCs w:val="20"/>
        </w:rPr>
        <w:tab/>
        <w:t>poľovná zver / chovná vtáčia stanica</w:t>
      </w:r>
    </w:p>
    <w:p w14:paraId="23CE0355" w14:textId="77777777" w:rsidR="00E43B6C" w:rsidRPr="0036119B" w:rsidRDefault="00E43B6C" w:rsidP="00E43B6C">
      <w:pPr>
        <w:tabs>
          <w:tab w:val="left" w:pos="1134"/>
        </w:tabs>
        <w:ind w:left="1134" w:hanging="1134"/>
        <w:rPr>
          <w:sz w:val="20"/>
          <w:szCs w:val="20"/>
        </w:rPr>
      </w:pPr>
      <w:r w:rsidRPr="0036119B">
        <w:rPr>
          <w:sz w:val="20"/>
          <w:szCs w:val="20"/>
        </w:rPr>
        <w:t>G</w:t>
      </w:r>
      <w:r w:rsidRPr="0036119B">
        <w:rPr>
          <w:sz w:val="20"/>
          <w:szCs w:val="20"/>
        </w:rPr>
        <w:tab/>
        <w:t>ľudské vplyvy</w:t>
      </w:r>
    </w:p>
    <w:p w14:paraId="3162A999" w14:textId="77777777" w:rsidR="00E43B6C" w:rsidRPr="0036119B" w:rsidRDefault="00E43B6C" w:rsidP="00E43B6C">
      <w:pPr>
        <w:tabs>
          <w:tab w:val="left" w:pos="1134"/>
        </w:tabs>
        <w:ind w:left="1134" w:hanging="1134"/>
        <w:rPr>
          <w:sz w:val="20"/>
          <w:szCs w:val="20"/>
        </w:rPr>
      </w:pPr>
      <w:r w:rsidRPr="0036119B">
        <w:rPr>
          <w:sz w:val="20"/>
          <w:szCs w:val="20"/>
        </w:rPr>
        <w:t>G01</w:t>
      </w:r>
      <w:r w:rsidRPr="0036119B">
        <w:rPr>
          <w:sz w:val="20"/>
          <w:szCs w:val="20"/>
        </w:rPr>
        <w:tab/>
      </w:r>
      <w:proofErr w:type="spellStart"/>
      <w:r w:rsidRPr="0036119B">
        <w:rPr>
          <w:sz w:val="20"/>
          <w:szCs w:val="20"/>
        </w:rPr>
        <w:t>outdoorové</w:t>
      </w:r>
      <w:proofErr w:type="spellEnd"/>
      <w:r w:rsidRPr="0036119B">
        <w:rPr>
          <w:sz w:val="20"/>
          <w:szCs w:val="20"/>
        </w:rPr>
        <w:t>, športové a rekreačné aktivity</w:t>
      </w:r>
    </w:p>
    <w:p w14:paraId="311124A1" w14:textId="77777777" w:rsidR="00E43B6C" w:rsidRPr="0036119B" w:rsidRDefault="00E43B6C" w:rsidP="00E43B6C">
      <w:pPr>
        <w:tabs>
          <w:tab w:val="left" w:pos="1134"/>
        </w:tabs>
        <w:ind w:left="1134" w:hanging="1134"/>
        <w:rPr>
          <w:sz w:val="20"/>
          <w:szCs w:val="20"/>
        </w:rPr>
      </w:pPr>
      <w:r w:rsidRPr="0036119B">
        <w:rPr>
          <w:sz w:val="20"/>
          <w:szCs w:val="20"/>
        </w:rPr>
        <w:t>G01.01</w:t>
      </w:r>
      <w:r w:rsidRPr="0036119B">
        <w:rPr>
          <w:sz w:val="20"/>
          <w:szCs w:val="20"/>
        </w:rPr>
        <w:tab/>
        <w:t>potápanie</w:t>
      </w:r>
    </w:p>
    <w:p w14:paraId="79B70A5A" w14:textId="77777777" w:rsidR="00E43B6C" w:rsidRPr="0036119B" w:rsidRDefault="00E43B6C" w:rsidP="00E43B6C">
      <w:pPr>
        <w:tabs>
          <w:tab w:val="left" w:pos="1134"/>
        </w:tabs>
        <w:ind w:left="1134" w:hanging="1134"/>
        <w:rPr>
          <w:sz w:val="20"/>
          <w:szCs w:val="20"/>
        </w:rPr>
      </w:pPr>
      <w:r w:rsidRPr="0036119B">
        <w:rPr>
          <w:sz w:val="20"/>
          <w:szCs w:val="20"/>
        </w:rPr>
        <w:t>G01.01.01</w:t>
      </w:r>
      <w:r w:rsidRPr="0036119B">
        <w:rPr>
          <w:sz w:val="20"/>
          <w:szCs w:val="20"/>
        </w:rPr>
        <w:tab/>
        <w:t>motorizované potápanie</w:t>
      </w:r>
    </w:p>
    <w:p w14:paraId="7E15250A" w14:textId="77777777" w:rsidR="00E43B6C" w:rsidRPr="0036119B" w:rsidRDefault="00E43B6C" w:rsidP="00E43B6C">
      <w:pPr>
        <w:tabs>
          <w:tab w:val="left" w:pos="1134"/>
        </w:tabs>
        <w:ind w:left="1134" w:hanging="1134"/>
        <w:rPr>
          <w:sz w:val="20"/>
          <w:szCs w:val="20"/>
        </w:rPr>
      </w:pPr>
      <w:r w:rsidRPr="0036119B">
        <w:rPr>
          <w:sz w:val="20"/>
          <w:szCs w:val="20"/>
        </w:rPr>
        <w:t>G01.01.02</w:t>
      </w:r>
      <w:r w:rsidRPr="0036119B">
        <w:rPr>
          <w:sz w:val="20"/>
          <w:szCs w:val="20"/>
        </w:rPr>
        <w:tab/>
      </w:r>
      <w:proofErr w:type="spellStart"/>
      <w:r w:rsidRPr="0036119B">
        <w:rPr>
          <w:sz w:val="20"/>
          <w:szCs w:val="20"/>
        </w:rPr>
        <w:t>bezmotorizované</w:t>
      </w:r>
      <w:proofErr w:type="spellEnd"/>
      <w:r w:rsidRPr="0036119B">
        <w:rPr>
          <w:sz w:val="20"/>
          <w:szCs w:val="20"/>
        </w:rPr>
        <w:t xml:space="preserve"> potápanie</w:t>
      </w:r>
    </w:p>
    <w:p w14:paraId="0C3AE4B3" w14:textId="77777777" w:rsidR="00E43B6C" w:rsidRPr="0036119B" w:rsidRDefault="00E43B6C" w:rsidP="00E43B6C">
      <w:pPr>
        <w:tabs>
          <w:tab w:val="left" w:pos="1134"/>
        </w:tabs>
        <w:ind w:left="1134" w:hanging="1134"/>
        <w:rPr>
          <w:sz w:val="20"/>
          <w:szCs w:val="20"/>
        </w:rPr>
      </w:pPr>
      <w:r w:rsidRPr="0036119B">
        <w:rPr>
          <w:sz w:val="20"/>
          <w:szCs w:val="20"/>
        </w:rPr>
        <w:t>G01.02</w:t>
      </w:r>
      <w:r w:rsidRPr="0036119B">
        <w:rPr>
          <w:sz w:val="20"/>
          <w:szCs w:val="20"/>
        </w:rPr>
        <w:tab/>
        <w:t>pešia turistika, jazdectvo a bezmotorové zariadenia</w:t>
      </w:r>
    </w:p>
    <w:p w14:paraId="4A646870" w14:textId="77777777" w:rsidR="00E43B6C" w:rsidRPr="0036119B" w:rsidRDefault="00E43B6C" w:rsidP="00E43B6C">
      <w:pPr>
        <w:tabs>
          <w:tab w:val="left" w:pos="1134"/>
        </w:tabs>
        <w:ind w:left="1134" w:hanging="1134"/>
        <w:rPr>
          <w:sz w:val="20"/>
          <w:szCs w:val="20"/>
        </w:rPr>
      </w:pPr>
      <w:r w:rsidRPr="0036119B">
        <w:rPr>
          <w:sz w:val="20"/>
          <w:szCs w:val="20"/>
        </w:rPr>
        <w:t>G01.03</w:t>
      </w:r>
      <w:r w:rsidRPr="0036119B">
        <w:rPr>
          <w:sz w:val="20"/>
          <w:szCs w:val="20"/>
        </w:rPr>
        <w:tab/>
        <w:t>motorizované zariadenia</w:t>
      </w:r>
    </w:p>
    <w:p w14:paraId="0907807C" w14:textId="77777777" w:rsidR="00E43B6C" w:rsidRPr="0036119B" w:rsidRDefault="00E43B6C" w:rsidP="00E43B6C">
      <w:pPr>
        <w:tabs>
          <w:tab w:val="left" w:pos="1134"/>
        </w:tabs>
        <w:ind w:left="1134" w:hanging="1134"/>
        <w:rPr>
          <w:sz w:val="20"/>
          <w:szCs w:val="20"/>
        </w:rPr>
      </w:pPr>
      <w:r w:rsidRPr="0036119B">
        <w:rPr>
          <w:sz w:val="20"/>
          <w:szCs w:val="20"/>
        </w:rPr>
        <w:t>G01.03.01</w:t>
      </w:r>
      <w:r w:rsidRPr="0036119B">
        <w:rPr>
          <w:sz w:val="20"/>
          <w:szCs w:val="20"/>
        </w:rPr>
        <w:tab/>
        <w:t>pravidelné motorizované riadenie</w:t>
      </w:r>
    </w:p>
    <w:p w14:paraId="7FD8C8D2" w14:textId="77777777" w:rsidR="00E43B6C" w:rsidRPr="0036119B" w:rsidRDefault="00E43B6C" w:rsidP="00E43B6C">
      <w:pPr>
        <w:tabs>
          <w:tab w:val="left" w:pos="1134"/>
        </w:tabs>
        <w:ind w:left="1134" w:hanging="1134"/>
        <w:rPr>
          <w:sz w:val="20"/>
          <w:szCs w:val="20"/>
        </w:rPr>
      </w:pPr>
      <w:r w:rsidRPr="0036119B">
        <w:rPr>
          <w:sz w:val="20"/>
          <w:szCs w:val="20"/>
        </w:rPr>
        <w:t>G01.03.02</w:t>
      </w:r>
      <w:r w:rsidRPr="0036119B">
        <w:rPr>
          <w:sz w:val="20"/>
          <w:szCs w:val="20"/>
        </w:rPr>
        <w:tab/>
      </w:r>
      <w:proofErr w:type="spellStart"/>
      <w:r w:rsidRPr="0036119B">
        <w:rPr>
          <w:sz w:val="20"/>
          <w:szCs w:val="20"/>
        </w:rPr>
        <w:t>off-road</w:t>
      </w:r>
      <w:proofErr w:type="spellEnd"/>
      <w:r w:rsidRPr="0036119B">
        <w:rPr>
          <w:sz w:val="20"/>
          <w:szCs w:val="20"/>
        </w:rPr>
        <w:t xml:space="preserve"> motorizované riadenie</w:t>
      </w:r>
    </w:p>
    <w:p w14:paraId="3A9D0DD6" w14:textId="77777777" w:rsidR="00E43B6C" w:rsidRPr="0036119B" w:rsidRDefault="00E43B6C" w:rsidP="00E43B6C">
      <w:pPr>
        <w:tabs>
          <w:tab w:val="left" w:pos="1134"/>
        </w:tabs>
        <w:ind w:left="1134" w:hanging="1134"/>
        <w:rPr>
          <w:sz w:val="20"/>
          <w:szCs w:val="20"/>
        </w:rPr>
      </w:pPr>
      <w:r w:rsidRPr="0036119B">
        <w:rPr>
          <w:sz w:val="20"/>
          <w:szCs w:val="20"/>
        </w:rPr>
        <w:t>G01.04</w:t>
      </w:r>
      <w:r w:rsidRPr="0036119B">
        <w:rPr>
          <w:sz w:val="20"/>
          <w:szCs w:val="20"/>
        </w:rPr>
        <w:tab/>
        <w:t>alpinizmus, skalolezectvo, jaskyniarstvo</w:t>
      </w:r>
    </w:p>
    <w:p w14:paraId="362893CC" w14:textId="77777777" w:rsidR="00E43B6C" w:rsidRPr="0036119B" w:rsidRDefault="00E43B6C" w:rsidP="00E43B6C">
      <w:pPr>
        <w:tabs>
          <w:tab w:val="left" w:pos="1134"/>
        </w:tabs>
        <w:ind w:left="1134" w:hanging="1134"/>
        <w:rPr>
          <w:sz w:val="20"/>
          <w:szCs w:val="20"/>
        </w:rPr>
      </w:pPr>
      <w:r w:rsidRPr="0036119B">
        <w:rPr>
          <w:sz w:val="20"/>
          <w:szCs w:val="20"/>
        </w:rPr>
        <w:t>G01.04.01</w:t>
      </w:r>
      <w:r w:rsidRPr="0036119B">
        <w:rPr>
          <w:sz w:val="20"/>
          <w:szCs w:val="20"/>
        </w:rPr>
        <w:tab/>
      </w:r>
      <w:proofErr w:type="spellStart"/>
      <w:r w:rsidRPr="0036119B">
        <w:rPr>
          <w:sz w:val="20"/>
          <w:szCs w:val="20"/>
        </w:rPr>
        <w:t>alpinizus</w:t>
      </w:r>
      <w:proofErr w:type="spellEnd"/>
      <w:r w:rsidRPr="0036119B">
        <w:rPr>
          <w:sz w:val="20"/>
          <w:szCs w:val="20"/>
        </w:rPr>
        <w:t xml:space="preserve"> a skalolezectvo</w:t>
      </w:r>
    </w:p>
    <w:p w14:paraId="4DBAD6C5" w14:textId="77777777" w:rsidR="00E43B6C" w:rsidRPr="0036119B" w:rsidRDefault="00E43B6C" w:rsidP="00E43B6C">
      <w:pPr>
        <w:tabs>
          <w:tab w:val="left" w:pos="1134"/>
        </w:tabs>
        <w:ind w:left="1134" w:hanging="1134"/>
        <w:rPr>
          <w:sz w:val="20"/>
          <w:szCs w:val="20"/>
        </w:rPr>
      </w:pPr>
      <w:r w:rsidRPr="0036119B">
        <w:rPr>
          <w:sz w:val="20"/>
          <w:szCs w:val="20"/>
        </w:rPr>
        <w:t>G01.04.02</w:t>
      </w:r>
      <w:r w:rsidRPr="0036119B">
        <w:rPr>
          <w:sz w:val="20"/>
          <w:szCs w:val="20"/>
        </w:rPr>
        <w:tab/>
        <w:t>jaskyniarstvo</w:t>
      </w:r>
    </w:p>
    <w:p w14:paraId="13CE1F5B" w14:textId="77777777" w:rsidR="00E43B6C" w:rsidRPr="0036119B" w:rsidRDefault="00E43B6C" w:rsidP="00E43B6C">
      <w:pPr>
        <w:tabs>
          <w:tab w:val="left" w:pos="1134"/>
        </w:tabs>
        <w:ind w:left="1134" w:hanging="1134"/>
        <w:rPr>
          <w:sz w:val="20"/>
          <w:szCs w:val="20"/>
        </w:rPr>
      </w:pPr>
      <w:r w:rsidRPr="0036119B">
        <w:rPr>
          <w:sz w:val="20"/>
          <w:szCs w:val="20"/>
        </w:rPr>
        <w:t>G01.04.03</w:t>
      </w:r>
      <w:r w:rsidRPr="0036119B">
        <w:rPr>
          <w:sz w:val="20"/>
          <w:szCs w:val="20"/>
        </w:rPr>
        <w:tab/>
        <w:t>rekreačné návštevy jaskýň</w:t>
      </w:r>
    </w:p>
    <w:p w14:paraId="6595AD17" w14:textId="77777777" w:rsidR="00E43B6C" w:rsidRPr="0036119B" w:rsidRDefault="00E43B6C" w:rsidP="00E43B6C">
      <w:pPr>
        <w:tabs>
          <w:tab w:val="left" w:pos="1134"/>
        </w:tabs>
        <w:ind w:left="1134" w:hanging="1134"/>
        <w:rPr>
          <w:sz w:val="20"/>
          <w:szCs w:val="20"/>
        </w:rPr>
      </w:pPr>
      <w:r w:rsidRPr="0036119B">
        <w:rPr>
          <w:sz w:val="20"/>
          <w:szCs w:val="20"/>
        </w:rPr>
        <w:t>G01.05</w:t>
      </w:r>
      <w:r w:rsidRPr="0036119B">
        <w:rPr>
          <w:sz w:val="20"/>
          <w:szCs w:val="20"/>
        </w:rPr>
        <w:tab/>
        <w:t xml:space="preserve">lietanie, </w:t>
      </w:r>
      <w:proofErr w:type="spellStart"/>
      <w:r w:rsidRPr="0036119B">
        <w:rPr>
          <w:sz w:val="20"/>
          <w:szCs w:val="20"/>
        </w:rPr>
        <w:t>paragliding</w:t>
      </w:r>
      <w:proofErr w:type="spellEnd"/>
      <w:r w:rsidRPr="0036119B">
        <w:rPr>
          <w:sz w:val="20"/>
          <w:szCs w:val="20"/>
        </w:rPr>
        <w:t>, lietanie balónov</w:t>
      </w:r>
    </w:p>
    <w:p w14:paraId="3A1E2CB0" w14:textId="77777777" w:rsidR="00E43B6C" w:rsidRPr="0036119B" w:rsidRDefault="00E43B6C" w:rsidP="00E43B6C">
      <w:pPr>
        <w:tabs>
          <w:tab w:val="left" w:pos="1134"/>
        </w:tabs>
        <w:ind w:left="1134" w:hanging="1134"/>
        <w:rPr>
          <w:sz w:val="20"/>
          <w:szCs w:val="20"/>
        </w:rPr>
      </w:pPr>
      <w:r w:rsidRPr="0036119B">
        <w:rPr>
          <w:sz w:val="20"/>
          <w:szCs w:val="20"/>
        </w:rPr>
        <w:t>G01.06</w:t>
      </w:r>
      <w:r w:rsidRPr="0036119B">
        <w:rPr>
          <w:sz w:val="20"/>
          <w:szCs w:val="20"/>
        </w:rPr>
        <w:tab/>
        <w:t>lyžovanie, skialpinizmus</w:t>
      </w:r>
    </w:p>
    <w:p w14:paraId="32A533E8" w14:textId="77777777" w:rsidR="00E43B6C" w:rsidRPr="0036119B" w:rsidRDefault="00E43B6C" w:rsidP="00E43B6C">
      <w:pPr>
        <w:tabs>
          <w:tab w:val="left" w:pos="1134"/>
        </w:tabs>
        <w:ind w:left="1134" w:hanging="1134"/>
        <w:rPr>
          <w:sz w:val="20"/>
          <w:szCs w:val="20"/>
        </w:rPr>
      </w:pPr>
      <w:r w:rsidRPr="0036119B">
        <w:rPr>
          <w:sz w:val="20"/>
          <w:szCs w:val="20"/>
        </w:rPr>
        <w:t>G01.07</w:t>
      </w:r>
      <w:r w:rsidRPr="0036119B">
        <w:rPr>
          <w:sz w:val="20"/>
          <w:szCs w:val="20"/>
        </w:rPr>
        <w:tab/>
      </w:r>
      <w:proofErr w:type="spellStart"/>
      <w:r w:rsidRPr="0036119B">
        <w:rPr>
          <w:sz w:val="20"/>
          <w:szCs w:val="20"/>
        </w:rPr>
        <w:t>šnorchlovanie</w:t>
      </w:r>
      <w:proofErr w:type="spellEnd"/>
    </w:p>
    <w:p w14:paraId="06C50834" w14:textId="77777777" w:rsidR="00E43B6C" w:rsidRPr="0036119B" w:rsidRDefault="00E43B6C" w:rsidP="00E43B6C">
      <w:pPr>
        <w:tabs>
          <w:tab w:val="left" w:pos="1134"/>
        </w:tabs>
        <w:ind w:left="1134" w:hanging="1134"/>
        <w:rPr>
          <w:sz w:val="20"/>
          <w:szCs w:val="20"/>
        </w:rPr>
      </w:pPr>
      <w:r w:rsidRPr="0036119B">
        <w:rPr>
          <w:sz w:val="20"/>
          <w:szCs w:val="20"/>
        </w:rPr>
        <w:t>G01.08</w:t>
      </w:r>
      <w:r w:rsidRPr="0036119B">
        <w:rPr>
          <w:sz w:val="20"/>
          <w:szCs w:val="20"/>
        </w:rPr>
        <w:tab/>
        <w:t xml:space="preserve">iné </w:t>
      </w:r>
      <w:proofErr w:type="spellStart"/>
      <w:r w:rsidRPr="0036119B">
        <w:rPr>
          <w:sz w:val="20"/>
          <w:szCs w:val="20"/>
        </w:rPr>
        <w:t>outdoorové</w:t>
      </w:r>
      <w:proofErr w:type="spellEnd"/>
      <w:r w:rsidRPr="0036119B">
        <w:rPr>
          <w:sz w:val="20"/>
          <w:szCs w:val="20"/>
        </w:rPr>
        <w:t xml:space="preserve"> a rekreačné aktivity</w:t>
      </w:r>
    </w:p>
    <w:p w14:paraId="4FD859DA" w14:textId="77777777" w:rsidR="00E43B6C" w:rsidRPr="0036119B" w:rsidRDefault="00E43B6C" w:rsidP="00E43B6C">
      <w:pPr>
        <w:tabs>
          <w:tab w:val="left" w:pos="1134"/>
        </w:tabs>
        <w:ind w:left="1134" w:hanging="1134"/>
        <w:rPr>
          <w:sz w:val="20"/>
          <w:szCs w:val="20"/>
        </w:rPr>
      </w:pPr>
      <w:r w:rsidRPr="0036119B">
        <w:rPr>
          <w:sz w:val="20"/>
          <w:szCs w:val="20"/>
        </w:rPr>
        <w:t>G02</w:t>
      </w:r>
      <w:r w:rsidRPr="0036119B">
        <w:rPr>
          <w:sz w:val="20"/>
          <w:szCs w:val="20"/>
        </w:rPr>
        <w:tab/>
        <w:t>športové a rekreačné štruktúry</w:t>
      </w:r>
    </w:p>
    <w:p w14:paraId="39FBEB6B" w14:textId="77777777" w:rsidR="00E43B6C" w:rsidRPr="0036119B" w:rsidRDefault="00E43B6C" w:rsidP="00E43B6C">
      <w:pPr>
        <w:tabs>
          <w:tab w:val="left" w:pos="1134"/>
        </w:tabs>
        <w:ind w:left="1134" w:hanging="1134"/>
        <w:rPr>
          <w:sz w:val="20"/>
          <w:szCs w:val="20"/>
        </w:rPr>
      </w:pPr>
      <w:r w:rsidRPr="0036119B">
        <w:rPr>
          <w:sz w:val="20"/>
          <w:szCs w:val="20"/>
        </w:rPr>
        <w:t>G02.01</w:t>
      </w:r>
      <w:r w:rsidRPr="0036119B">
        <w:rPr>
          <w:sz w:val="20"/>
          <w:szCs w:val="20"/>
        </w:rPr>
        <w:tab/>
        <w:t>golfové ihrisko</w:t>
      </w:r>
    </w:p>
    <w:p w14:paraId="10833EF1" w14:textId="77777777" w:rsidR="00E43B6C" w:rsidRPr="0036119B" w:rsidRDefault="00E43B6C" w:rsidP="00E43B6C">
      <w:pPr>
        <w:tabs>
          <w:tab w:val="left" w:pos="1134"/>
        </w:tabs>
        <w:ind w:left="1134" w:hanging="1134"/>
        <w:rPr>
          <w:sz w:val="20"/>
          <w:szCs w:val="20"/>
        </w:rPr>
      </w:pPr>
      <w:r w:rsidRPr="0036119B">
        <w:rPr>
          <w:sz w:val="20"/>
          <w:szCs w:val="20"/>
        </w:rPr>
        <w:t>G02.02</w:t>
      </w:r>
      <w:r w:rsidRPr="0036119B">
        <w:rPr>
          <w:sz w:val="20"/>
          <w:szCs w:val="20"/>
        </w:rPr>
        <w:tab/>
        <w:t>lyžiarske stredisko</w:t>
      </w:r>
    </w:p>
    <w:p w14:paraId="16125994" w14:textId="77777777" w:rsidR="00E43B6C" w:rsidRPr="0036119B" w:rsidRDefault="00E43B6C" w:rsidP="00E43B6C">
      <w:pPr>
        <w:tabs>
          <w:tab w:val="left" w:pos="1134"/>
        </w:tabs>
        <w:ind w:left="1134" w:hanging="1134"/>
        <w:rPr>
          <w:sz w:val="20"/>
          <w:szCs w:val="20"/>
        </w:rPr>
      </w:pPr>
      <w:r w:rsidRPr="0036119B">
        <w:rPr>
          <w:sz w:val="20"/>
          <w:szCs w:val="20"/>
        </w:rPr>
        <w:t>G02.03</w:t>
      </w:r>
      <w:r w:rsidRPr="0036119B">
        <w:rPr>
          <w:sz w:val="20"/>
          <w:szCs w:val="20"/>
        </w:rPr>
        <w:tab/>
        <w:t>štadión</w:t>
      </w:r>
    </w:p>
    <w:p w14:paraId="590334D1" w14:textId="77777777" w:rsidR="00E43B6C" w:rsidRPr="0036119B" w:rsidRDefault="00E43B6C" w:rsidP="00E43B6C">
      <w:pPr>
        <w:tabs>
          <w:tab w:val="left" w:pos="1134"/>
        </w:tabs>
        <w:ind w:left="1134" w:hanging="1134"/>
        <w:rPr>
          <w:sz w:val="20"/>
          <w:szCs w:val="20"/>
        </w:rPr>
      </w:pPr>
      <w:r w:rsidRPr="0036119B">
        <w:rPr>
          <w:sz w:val="20"/>
          <w:szCs w:val="20"/>
        </w:rPr>
        <w:t>G02.04</w:t>
      </w:r>
      <w:r w:rsidRPr="0036119B">
        <w:rPr>
          <w:sz w:val="20"/>
          <w:szCs w:val="20"/>
        </w:rPr>
        <w:tab/>
        <w:t>okruh</w:t>
      </w:r>
    </w:p>
    <w:p w14:paraId="6B0E1CA6" w14:textId="77777777" w:rsidR="00E43B6C" w:rsidRPr="0036119B" w:rsidRDefault="00E43B6C" w:rsidP="00E43B6C">
      <w:pPr>
        <w:tabs>
          <w:tab w:val="left" w:pos="1134"/>
        </w:tabs>
        <w:ind w:left="1134" w:hanging="1134"/>
        <w:rPr>
          <w:sz w:val="20"/>
          <w:szCs w:val="20"/>
        </w:rPr>
      </w:pPr>
      <w:r w:rsidRPr="0036119B">
        <w:rPr>
          <w:sz w:val="20"/>
          <w:szCs w:val="20"/>
        </w:rPr>
        <w:lastRenderedPageBreak/>
        <w:t>G02.05</w:t>
      </w:r>
      <w:r w:rsidRPr="0036119B">
        <w:rPr>
          <w:sz w:val="20"/>
          <w:szCs w:val="20"/>
        </w:rPr>
        <w:tab/>
        <w:t>jazdiareň</w:t>
      </w:r>
    </w:p>
    <w:p w14:paraId="176E0DA2" w14:textId="77777777" w:rsidR="00E43B6C" w:rsidRPr="0036119B" w:rsidRDefault="00E43B6C" w:rsidP="00E43B6C">
      <w:pPr>
        <w:tabs>
          <w:tab w:val="left" w:pos="1134"/>
        </w:tabs>
        <w:ind w:left="1134" w:hanging="1134"/>
        <w:rPr>
          <w:sz w:val="20"/>
          <w:szCs w:val="20"/>
        </w:rPr>
      </w:pPr>
      <w:r w:rsidRPr="0036119B">
        <w:rPr>
          <w:sz w:val="20"/>
          <w:szCs w:val="20"/>
        </w:rPr>
        <w:t>G02.06</w:t>
      </w:r>
      <w:r w:rsidRPr="0036119B">
        <w:rPr>
          <w:sz w:val="20"/>
          <w:szCs w:val="20"/>
        </w:rPr>
        <w:tab/>
        <w:t>zábavný park</w:t>
      </w:r>
    </w:p>
    <w:p w14:paraId="740DC71B" w14:textId="77777777" w:rsidR="00E43B6C" w:rsidRPr="0036119B" w:rsidRDefault="00E43B6C" w:rsidP="00E43B6C">
      <w:pPr>
        <w:tabs>
          <w:tab w:val="left" w:pos="1134"/>
        </w:tabs>
        <w:ind w:left="1134" w:hanging="1134"/>
        <w:rPr>
          <w:sz w:val="20"/>
          <w:szCs w:val="20"/>
        </w:rPr>
      </w:pPr>
      <w:r w:rsidRPr="0036119B">
        <w:rPr>
          <w:sz w:val="20"/>
          <w:szCs w:val="20"/>
        </w:rPr>
        <w:t>G02.07</w:t>
      </w:r>
      <w:r w:rsidRPr="0036119B">
        <w:rPr>
          <w:sz w:val="20"/>
          <w:szCs w:val="20"/>
        </w:rPr>
        <w:tab/>
        <w:t>ihrisko</w:t>
      </w:r>
    </w:p>
    <w:p w14:paraId="4F9C4D0B" w14:textId="77777777" w:rsidR="00E43B6C" w:rsidRPr="0036119B" w:rsidRDefault="00E43B6C" w:rsidP="00E43B6C">
      <w:pPr>
        <w:tabs>
          <w:tab w:val="left" w:pos="1134"/>
        </w:tabs>
        <w:ind w:left="1134" w:hanging="1134"/>
        <w:rPr>
          <w:sz w:val="20"/>
          <w:szCs w:val="20"/>
        </w:rPr>
      </w:pPr>
      <w:r w:rsidRPr="0036119B">
        <w:rPr>
          <w:sz w:val="20"/>
          <w:szCs w:val="20"/>
        </w:rPr>
        <w:t>G02.08</w:t>
      </w:r>
      <w:r w:rsidRPr="0036119B">
        <w:rPr>
          <w:sz w:val="20"/>
          <w:szCs w:val="20"/>
        </w:rPr>
        <w:tab/>
        <w:t>kemping</w:t>
      </w:r>
    </w:p>
    <w:p w14:paraId="3A44911D" w14:textId="77777777" w:rsidR="00E43B6C" w:rsidRPr="0036119B" w:rsidRDefault="00E43B6C" w:rsidP="00E43B6C">
      <w:pPr>
        <w:tabs>
          <w:tab w:val="left" w:pos="1134"/>
        </w:tabs>
        <w:ind w:left="1134" w:hanging="1134"/>
        <w:rPr>
          <w:sz w:val="20"/>
          <w:szCs w:val="20"/>
        </w:rPr>
      </w:pPr>
      <w:r w:rsidRPr="0036119B">
        <w:rPr>
          <w:sz w:val="20"/>
          <w:szCs w:val="20"/>
        </w:rPr>
        <w:t>G02.09</w:t>
      </w:r>
      <w:r w:rsidRPr="0036119B">
        <w:rPr>
          <w:sz w:val="20"/>
          <w:szCs w:val="20"/>
        </w:rPr>
        <w:tab/>
        <w:t>pozorovanie prírody</w:t>
      </w:r>
    </w:p>
    <w:p w14:paraId="737FD182" w14:textId="77777777" w:rsidR="00E43B6C" w:rsidRPr="0036119B" w:rsidRDefault="00E43B6C" w:rsidP="00E43B6C">
      <w:pPr>
        <w:tabs>
          <w:tab w:val="left" w:pos="1134"/>
        </w:tabs>
        <w:ind w:left="1134" w:hanging="1134"/>
        <w:rPr>
          <w:sz w:val="20"/>
          <w:szCs w:val="20"/>
        </w:rPr>
      </w:pPr>
      <w:r w:rsidRPr="0036119B">
        <w:rPr>
          <w:sz w:val="20"/>
          <w:szCs w:val="20"/>
        </w:rPr>
        <w:t>G02.10</w:t>
      </w:r>
      <w:r w:rsidRPr="0036119B">
        <w:rPr>
          <w:sz w:val="20"/>
          <w:szCs w:val="20"/>
        </w:rPr>
        <w:tab/>
        <w:t xml:space="preserve">iné </w:t>
      </w:r>
      <w:proofErr w:type="spellStart"/>
      <w:r w:rsidRPr="0036119B">
        <w:rPr>
          <w:sz w:val="20"/>
          <w:szCs w:val="20"/>
        </w:rPr>
        <w:t>športovné</w:t>
      </w:r>
      <w:proofErr w:type="spellEnd"/>
      <w:r w:rsidRPr="0036119B">
        <w:rPr>
          <w:sz w:val="20"/>
          <w:szCs w:val="20"/>
        </w:rPr>
        <w:t xml:space="preserve"> / rekreačné zariadenia</w:t>
      </w:r>
    </w:p>
    <w:p w14:paraId="09956F7A" w14:textId="77777777" w:rsidR="00E43B6C" w:rsidRPr="0036119B" w:rsidRDefault="00E43B6C" w:rsidP="00E43B6C">
      <w:pPr>
        <w:tabs>
          <w:tab w:val="left" w:pos="1134"/>
        </w:tabs>
        <w:ind w:left="1134" w:hanging="1134"/>
        <w:rPr>
          <w:sz w:val="20"/>
          <w:szCs w:val="20"/>
        </w:rPr>
      </w:pPr>
      <w:r w:rsidRPr="0036119B">
        <w:rPr>
          <w:sz w:val="20"/>
          <w:szCs w:val="20"/>
        </w:rPr>
        <w:t>G03</w:t>
      </w:r>
      <w:r w:rsidRPr="0036119B">
        <w:rPr>
          <w:sz w:val="20"/>
          <w:szCs w:val="20"/>
        </w:rPr>
        <w:tab/>
        <w:t>informačné centrá</w:t>
      </w:r>
    </w:p>
    <w:p w14:paraId="44E2498D" w14:textId="77777777" w:rsidR="00E43B6C" w:rsidRPr="0036119B" w:rsidRDefault="00E43B6C" w:rsidP="00E43B6C">
      <w:pPr>
        <w:tabs>
          <w:tab w:val="left" w:pos="1134"/>
        </w:tabs>
        <w:ind w:left="1134" w:hanging="1134"/>
        <w:rPr>
          <w:sz w:val="20"/>
          <w:szCs w:val="20"/>
        </w:rPr>
      </w:pPr>
      <w:r w:rsidRPr="0036119B">
        <w:rPr>
          <w:sz w:val="20"/>
          <w:szCs w:val="20"/>
        </w:rPr>
        <w:t>G04</w:t>
      </w:r>
      <w:r w:rsidRPr="0036119B">
        <w:rPr>
          <w:sz w:val="20"/>
          <w:szCs w:val="20"/>
        </w:rPr>
        <w:tab/>
        <w:t>vojenské využitie</w:t>
      </w:r>
    </w:p>
    <w:p w14:paraId="382C82D6" w14:textId="77777777" w:rsidR="00E43B6C" w:rsidRPr="0036119B" w:rsidRDefault="00E43B6C" w:rsidP="00E43B6C">
      <w:pPr>
        <w:tabs>
          <w:tab w:val="left" w:pos="1134"/>
        </w:tabs>
        <w:ind w:left="1134" w:hanging="1134"/>
        <w:rPr>
          <w:sz w:val="20"/>
          <w:szCs w:val="20"/>
        </w:rPr>
      </w:pPr>
      <w:r w:rsidRPr="0036119B">
        <w:rPr>
          <w:sz w:val="20"/>
          <w:szCs w:val="20"/>
        </w:rPr>
        <w:t>G04.01</w:t>
      </w:r>
      <w:r w:rsidRPr="0036119B">
        <w:rPr>
          <w:sz w:val="20"/>
          <w:szCs w:val="20"/>
        </w:rPr>
        <w:tab/>
        <w:t>vojenská aktivita</w:t>
      </w:r>
    </w:p>
    <w:p w14:paraId="1EA412B4" w14:textId="77777777" w:rsidR="00E43B6C" w:rsidRPr="0036119B" w:rsidRDefault="00E43B6C" w:rsidP="00E43B6C">
      <w:pPr>
        <w:tabs>
          <w:tab w:val="left" w:pos="1134"/>
        </w:tabs>
        <w:ind w:left="1134" w:hanging="1134"/>
        <w:rPr>
          <w:sz w:val="20"/>
          <w:szCs w:val="20"/>
        </w:rPr>
      </w:pPr>
      <w:r w:rsidRPr="0036119B">
        <w:rPr>
          <w:sz w:val="20"/>
          <w:szCs w:val="20"/>
        </w:rPr>
        <w:t>G04.02</w:t>
      </w:r>
      <w:r w:rsidRPr="0036119B">
        <w:rPr>
          <w:sz w:val="20"/>
          <w:szCs w:val="20"/>
        </w:rPr>
        <w:tab/>
        <w:t>zrušenie využívania na vojenské účely</w:t>
      </w:r>
    </w:p>
    <w:p w14:paraId="176E3765" w14:textId="77777777" w:rsidR="00E43B6C" w:rsidRPr="0036119B" w:rsidRDefault="00E43B6C" w:rsidP="00E43B6C">
      <w:pPr>
        <w:tabs>
          <w:tab w:val="left" w:pos="1134"/>
        </w:tabs>
        <w:ind w:left="1134" w:hanging="1134"/>
        <w:rPr>
          <w:sz w:val="20"/>
          <w:szCs w:val="20"/>
        </w:rPr>
      </w:pPr>
      <w:r w:rsidRPr="0036119B">
        <w:rPr>
          <w:sz w:val="20"/>
          <w:szCs w:val="20"/>
        </w:rPr>
        <w:t>G05</w:t>
      </w:r>
      <w:r w:rsidRPr="0036119B">
        <w:rPr>
          <w:sz w:val="20"/>
          <w:szCs w:val="20"/>
        </w:rPr>
        <w:tab/>
        <w:t>iné ľudské vplyvy</w:t>
      </w:r>
    </w:p>
    <w:p w14:paraId="7A4FD369" w14:textId="77777777" w:rsidR="00E43B6C" w:rsidRPr="0036119B" w:rsidRDefault="00E43B6C" w:rsidP="00E43B6C">
      <w:pPr>
        <w:tabs>
          <w:tab w:val="left" w:pos="1134"/>
        </w:tabs>
        <w:ind w:left="1134" w:hanging="1134"/>
        <w:rPr>
          <w:sz w:val="20"/>
          <w:szCs w:val="20"/>
        </w:rPr>
      </w:pPr>
      <w:r w:rsidRPr="0036119B">
        <w:rPr>
          <w:sz w:val="20"/>
          <w:szCs w:val="20"/>
        </w:rPr>
        <w:t>G05.01</w:t>
      </w:r>
      <w:r w:rsidRPr="0036119B">
        <w:rPr>
          <w:sz w:val="20"/>
          <w:szCs w:val="20"/>
        </w:rPr>
        <w:tab/>
      </w:r>
      <w:proofErr w:type="spellStart"/>
      <w:r w:rsidRPr="0036119B">
        <w:rPr>
          <w:sz w:val="20"/>
          <w:szCs w:val="20"/>
        </w:rPr>
        <w:t>zošľapávanie</w:t>
      </w:r>
      <w:proofErr w:type="spellEnd"/>
      <w:r w:rsidRPr="0036119B">
        <w:rPr>
          <w:sz w:val="20"/>
          <w:szCs w:val="20"/>
        </w:rPr>
        <w:t>, nadmerné využívanie</w:t>
      </w:r>
    </w:p>
    <w:p w14:paraId="636E6C69" w14:textId="77777777" w:rsidR="00E43B6C" w:rsidRPr="0036119B" w:rsidRDefault="00E43B6C" w:rsidP="00E43B6C">
      <w:pPr>
        <w:tabs>
          <w:tab w:val="left" w:pos="1134"/>
        </w:tabs>
        <w:ind w:left="1134" w:hanging="1134"/>
        <w:rPr>
          <w:sz w:val="20"/>
          <w:szCs w:val="20"/>
        </w:rPr>
      </w:pPr>
      <w:r w:rsidRPr="0036119B">
        <w:rPr>
          <w:sz w:val="20"/>
          <w:szCs w:val="20"/>
        </w:rPr>
        <w:t>G05.02</w:t>
      </w:r>
      <w:r w:rsidRPr="0036119B">
        <w:rPr>
          <w:sz w:val="20"/>
          <w:szCs w:val="20"/>
        </w:rPr>
        <w:tab/>
        <w:t>pobrežná abrázia, mechanické porušovanie morského dna</w:t>
      </w:r>
    </w:p>
    <w:p w14:paraId="1E41EF5C" w14:textId="77777777" w:rsidR="00E43B6C" w:rsidRPr="0036119B" w:rsidRDefault="00E43B6C" w:rsidP="00E43B6C">
      <w:pPr>
        <w:tabs>
          <w:tab w:val="left" w:pos="1134"/>
        </w:tabs>
        <w:ind w:left="1134" w:hanging="1134"/>
        <w:rPr>
          <w:sz w:val="20"/>
          <w:szCs w:val="20"/>
        </w:rPr>
      </w:pPr>
      <w:r w:rsidRPr="0036119B">
        <w:rPr>
          <w:sz w:val="20"/>
          <w:szCs w:val="20"/>
        </w:rPr>
        <w:t>G05.04</w:t>
      </w:r>
      <w:r w:rsidRPr="0036119B">
        <w:rPr>
          <w:sz w:val="20"/>
          <w:szCs w:val="20"/>
        </w:rPr>
        <w:tab/>
        <w:t>vandalizmus</w:t>
      </w:r>
    </w:p>
    <w:p w14:paraId="62884F85" w14:textId="77777777" w:rsidR="00E43B6C" w:rsidRPr="0036119B" w:rsidRDefault="00E43B6C" w:rsidP="00E43B6C">
      <w:pPr>
        <w:tabs>
          <w:tab w:val="left" w:pos="1134"/>
        </w:tabs>
        <w:ind w:left="1134" w:hanging="1134"/>
        <w:rPr>
          <w:sz w:val="20"/>
          <w:szCs w:val="20"/>
        </w:rPr>
      </w:pPr>
      <w:r w:rsidRPr="0036119B">
        <w:rPr>
          <w:sz w:val="20"/>
          <w:szCs w:val="20"/>
        </w:rPr>
        <w:t>G05.05</w:t>
      </w:r>
      <w:r w:rsidRPr="0036119B">
        <w:rPr>
          <w:sz w:val="20"/>
          <w:szCs w:val="20"/>
        </w:rPr>
        <w:tab/>
        <w:t>intenzívne upratovanie verejných pláží / čistenie pláží</w:t>
      </w:r>
    </w:p>
    <w:p w14:paraId="225F9CE0" w14:textId="77777777" w:rsidR="00E43B6C" w:rsidRPr="0036119B" w:rsidRDefault="00E43B6C" w:rsidP="00E43B6C">
      <w:pPr>
        <w:tabs>
          <w:tab w:val="left" w:pos="1134"/>
        </w:tabs>
        <w:ind w:left="1134" w:hanging="1134"/>
        <w:rPr>
          <w:sz w:val="20"/>
          <w:szCs w:val="20"/>
        </w:rPr>
      </w:pPr>
      <w:r w:rsidRPr="0036119B">
        <w:rPr>
          <w:sz w:val="20"/>
          <w:szCs w:val="20"/>
        </w:rPr>
        <w:t>G05.06</w:t>
      </w:r>
      <w:r w:rsidRPr="0036119B">
        <w:rPr>
          <w:sz w:val="20"/>
          <w:szCs w:val="20"/>
        </w:rPr>
        <w:tab/>
      </w:r>
      <w:proofErr w:type="spellStart"/>
      <w:r w:rsidRPr="0036119B">
        <w:rPr>
          <w:sz w:val="20"/>
          <w:szCs w:val="20"/>
        </w:rPr>
        <w:t>ostraňovananie</w:t>
      </w:r>
      <w:proofErr w:type="spellEnd"/>
      <w:r w:rsidRPr="0036119B">
        <w:rPr>
          <w:sz w:val="20"/>
          <w:szCs w:val="20"/>
        </w:rPr>
        <w:t xml:space="preserve"> stromov lemujúcich cesty z </w:t>
      </w:r>
      <w:proofErr w:type="spellStart"/>
      <w:r w:rsidRPr="0036119B">
        <w:rPr>
          <w:sz w:val="20"/>
          <w:szCs w:val="20"/>
        </w:rPr>
        <w:t>bezpčnostných</w:t>
      </w:r>
      <w:proofErr w:type="spellEnd"/>
      <w:r w:rsidRPr="0036119B">
        <w:rPr>
          <w:sz w:val="20"/>
          <w:szCs w:val="20"/>
        </w:rPr>
        <w:t xml:space="preserve"> dôvodov</w:t>
      </w:r>
    </w:p>
    <w:p w14:paraId="49120502" w14:textId="77777777" w:rsidR="00E43B6C" w:rsidRPr="0036119B" w:rsidRDefault="00E43B6C" w:rsidP="00E43B6C">
      <w:pPr>
        <w:tabs>
          <w:tab w:val="left" w:pos="1134"/>
        </w:tabs>
        <w:ind w:left="1134" w:hanging="1134"/>
        <w:rPr>
          <w:sz w:val="20"/>
          <w:szCs w:val="20"/>
        </w:rPr>
      </w:pPr>
      <w:r w:rsidRPr="0036119B">
        <w:rPr>
          <w:sz w:val="20"/>
          <w:szCs w:val="20"/>
        </w:rPr>
        <w:t>G05.07</w:t>
      </w:r>
      <w:r w:rsidRPr="0036119B">
        <w:rPr>
          <w:sz w:val="20"/>
          <w:szCs w:val="20"/>
        </w:rPr>
        <w:tab/>
        <w:t>chýbanie nesprávne nastavených opatrení ochrany prírody</w:t>
      </w:r>
    </w:p>
    <w:p w14:paraId="5356EA14" w14:textId="77777777" w:rsidR="00E43B6C" w:rsidRPr="0036119B" w:rsidRDefault="00E43B6C" w:rsidP="00E43B6C">
      <w:pPr>
        <w:tabs>
          <w:tab w:val="left" w:pos="1134"/>
        </w:tabs>
        <w:ind w:left="1134" w:hanging="1134"/>
        <w:rPr>
          <w:sz w:val="20"/>
          <w:szCs w:val="20"/>
        </w:rPr>
      </w:pPr>
      <w:r w:rsidRPr="0036119B">
        <w:rPr>
          <w:sz w:val="20"/>
          <w:szCs w:val="20"/>
        </w:rPr>
        <w:t>G05.08</w:t>
      </w:r>
      <w:r w:rsidRPr="0036119B">
        <w:rPr>
          <w:sz w:val="20"/>
          <w:szCs w:val="20"/>
        </w:rPr>
        <w:tab/>
        <w:t xml:space="preserve">zatvorenie </w:t>
      </w:r>
      <w:proofErr w:type="spellStart"/>
      <w:r w:rsidRPr="0036119B">
        <w:rPr>
          <w:sz w:val="20"/>
          <w:szCs w:val="20"/>
        </w:rPr>
        <w:t>jaskáň</w:t>
      </w:r>
      <w:proofErr w:type="spellEnd"/>
      <w:r w:rsidRPr="0036119B">
        <w:rPr>
          <w:sz w:val="20"/>
          <w:szCs w:val="20"/>
        </w:rPr>
        <w:t xml:space="preserve"> a galérií</w:t>
      </w:r>
    </w:p>
    <w:p w14:paraId="485EDEA0" w14:textId="77777777" w:rsidR="00E43B6C" w:rsidRPr="0036119B" w:rsidRDefault="00E43B6C" w:rsidP="00E43B6C">
      <w:pPr>
        <w:tabs>
          <w:tab w:val="left" w:pos="1134"/>
        </w:tabs>
        <w:ind w:left="1134" w:hanging="1134"/>
        <w:rPr>
          <w:sz w:val="20"/>
          <w:szCs w:val="20"/>
        </w:rPr>
      </w:pPr>
      <w:r w:rsidRPr="0036119B">
        <w:rPr>
          <w:sz w:val="20"/>
          <w:szCs w:val="20"/>
        </w:rPr>
        <w:t>G05.09</w:t>
      </w:r>
      <w:r w:rsidRPr="0036119B">
        <w:rPr>
          <w:sz w:val="20"/>
          <w:szCs w:val="20"/>
        </w:rPr>
        <w:tab/>
        <w:t>oplotenie</w:t>
      </w:r>
    </w:p>
    <w:p w14:paraId="7A8F8666" w14:textId="77777777" w:rsidR="00E43B6C" w:rsidRPr="0036119B" w:rsidRDefault="00E43B6C" w:rsidP="00E43B6C">
      <w:pPr>
        <w:tabs>
          <w:tab w:val="left" w:pos="1134"/>
        </w:tabs>
        <w:ind w:left="1134" w:hanging="1134"/>
        <w:rPr>
          <w:sz w:val="20"/>
          <w:szCs w:val="20"/>
        </w:rPr>
      </w:pPr>
      <w:r w:rsidRPr="0036119B">
        <w:rPr>
          <w:sz w:val="20"/>
          <w:szCs w:val="20"/>
        </w:rPr>
        <w:t>G05.10</w:t>
      </w:r>
      <w:r w:rsidRPr="0036119B">
        <w:rPr>
          <w:sz w:val="20"/>
          <w:szCs w:val="20"/>
        </w:rPr>
        <w:tab/>
        <w:t>zvýšené prehustenie lietadiel</w:t>
      </w:r>
    </w:p>
    <w:p w14:paraId="6F23F4EF" w14:textId="77777777" w:rsidR="00E43B6C" w:rsidRPr="0036119B" w:rsidRDefault="00E43B6C" w:rsidP="00E43B6C">
      <w:pPr>
        <w:tabs>
          <w:tab w:val="left" w:pos="1134"/>
        </w:tabs>
        <w:ind w:left="1134" w:hanging="1134"/>
        <w:rPr>
          <w:sz w:val="20"/>
          <w:szCs w:val="20"/>
        </w:rPr>
      </w:pPr>
      <w:r w:rsidRPr="0036119B">
        <w:rPr>
          <w:sz w:val="20"/>
          <w:szCs w:val="20"/>
        </w:rPr>
        <w:t>G05.11</w:t>
      </w:r>
      <w:r w:rsidRPr="0036119B">
        <w:rPr>
          <w:sz w:val="20"/>
          <w:szCs w:val="20"/>
        </w:rPr>
        <w:tab/>
        <w:t>smrť alebo zranenie spôsobené zrážkou</w:t>
      </w:r>
    </w:p>
    <w:p w14:paraId="517854A8" w14:textId="77777777" w:rsidR="00E43B6C" w:rsidRPr="0036119B" w:rsidRDefault="00E43B6C" w:rsidP="00E43B6C">
      <w:pPr>
        <w:tabs>
          <w:tab w:val="left" w:pos="1134"/>
        </w:tabs>
        <w:ind w:left="1134" w:hanging="1134"/>
        <w:rPr>
          <w:sz w:val="20"/>
          <w:szCs w:val="20"/>
        </w:rPr>
      </w:pPr>
      <w:r w:rsidRPr="0036119B">
        <w:rPr>
          <w:sz w:val="20"/>
          <w:szCs w:val="20"/>
        </w:rPr>
        <w:t>H</w:t>
      </w:r>
      <w:r w:rsidRPr="0036119B">
        <w:rPr>
          <w:sz w:val="20"/>
          <w:szCs w:val="20"/>
        </w:rPr>
        <w:tab/>
        <w:t>znečistenie</w:t>
      </w:r>
    </w:p>
    <w:p w14:paraId="10549729" w14:textId="77777777" w:rsidR="00E43B6C" w:rsidRPr="0036119B" w:rsidRDefault="00E43B6C" w:rsidP="00E43B6C">
      <w:pPr>
        <w:tabs>
          <w:tab w:val="left" w:pos="1134"/>
        </w:tabs>
        <w:ind w:left="1134" w:hanging="1134"/>
        <w:rPr>
          <w:sz w:val="20"/>
          <w:szCs w:val="20"/>
        </w:rPr>
      </w:pPr>
      <w:r w:rsidRPr="0036119B">
        <w:rPr>
          <w:sz w:val="20"/>
          <w:szCs w:val="20"/>
        </w:rPr>
        <w:t>H01</w:t>
      </w:r>
      <w:r w:rsidRPr="0036119B">
        <w:rPr>
          <w:sz w:val="20"/>
          <w:szCs w:val="20"/>
        </w:rPr>
        <w:tab/>
        <w:t>znečistenie povrchových vôd</w:t>
      </w:r>
    </w:p>
    <w:p w14:paraId="1837C97A" w14:textId="77777777" w:rsidR="00E43B6C" w:rsidRPr="0036119B" w:rsidRDefault="00E43B6C" w:rsidP="00E43B6C">
      <w:pPr>
        <w:tabs>
          <w:tab w:val="left" w:pos="1134"/>
        </w:tabs>
        <w:ind w:left="1134" w:hanging="1134"/>
        <w:rPr>
          <w:sz w:val="20"/>
          <w:szCs w:val="20"/>
        </w:rPr>
      </w:pPr>
      <w:r w:rsidRPr="0036119B">
        <w:rPr>
          <w:sz w:val="20"/>
          <w:szCs w:val="20"/>
        </w:rPr>
        <w:t>H01.01</w:t>
      </w:r>
      <w:r w:rsidRPr="0036119B">
        <w:rPr>
          <w:sz w:val="20"/>
          <w:szCs w:val="20"/>
        </w:rPr>
        <w:tab/>
        <w:t>znečistenie povrchových vôd priemyselnými podnikmi</w:t>
      </w:r>
    </w:p>
    <w:p w14:paraId="2F390F09" w14:textId="77777777" w:rsidR="00E43B6C" w:rsidRPr="0036119B" w:rsidRDefault="00E43B6C" w:rsidP="00E43B6C">
      <w:pPr>
        <w:tabs>
          <w:tab w:val="left" w:pos="1134"/>
        </w:tabs>
        <w:ind w:left="1134" w:hanging="1134"/>
        <w:rPr>
          <w:sz w:val="20"/>
          <w:szCs w:val="20"/>
        </w:rPr>
      </w:pPr>
      <w:r w:rsidRPr="0036119B">
        <w:rPr>
          <w:sz w:val="20"/>
          <w:szCs w:val="20"/>
        </w:rPr>
        <w:t>H01.02</w:t>
      </w:r>
      <w:r w:rsidRPr="0036119B">
        <w:rPr>
          <w:sz w:val="20"/>
          <w:szCs w:val="20"/>
        </w:rPr>
        <w:tab/>
        <w:t>znečistenie povrchových vôd zvýšeným prietokom</w:t>
      </w:r>
    </w:p>
    <w:p w14:paraId="3B028B36" w14:textId="77777777" w:rsidR="00E43B6C" w:rsidRPr="0036119B" w:rsidRDefault="00E43B6C" w:rsidP="00E43B6C">
      <w:pPr>
        <w:tabs>
          <w:tab w:val="left" w:pos="1134"/>
        </w:tabs>
        <w:ind w:left="1134" w:hanging="1134"/>
        <w:rPr>
          <w:sz w:val="20"/>
          <w:szCs w:val="20"/>
        </w:rPr>
      </w:pPr>
      <w:r w:rsidRPr="0036119B">
        <w:rPr>
          <w:sz w:val="20"/>
          <w:szCs w:val="20"/>
        </w:rPr>
        <w:t>H01.03</w:t>
      </w:r>
      <w:r w:rsidRPr="0036119B">
        <w:rPr>
          <w:sz w:val="20"/>
          <w:szCs w:val="20"/>
        </w:rPr>
        <w:tab/>
        <w:t>iné bodové znečistenie povrchových vôd</w:t>
      </w:r>
    </w:p>
    <w:p w14:paraId="6BA36045" w14:textId="77777777" w:rsidR="00E43B6C" w:rsidRPr="0036119B" w:rsidRDefault="00E43B6C" w:rsidP="00E43B6C">
      <w:pPr>
        <w:tabs>
          <w:tab w:val="left" w:pos="1134"/>
        </w:tabs>
        <w:ind w:left="1134" w:hanging="1134"/>
        <w:rPr>
          <w:sz w:val="20"/>
          <w:szCs w:val="20"/>
        </w:rPr>
      </w:pPr>
      <w:r w:rsidRPr="0036119B">
        <w:rPr>
          <w:sz w:val="20"/>
          <w:szCs w:val="20"/>
        </w:rPr>
        <w:t>H01.04</w:t>
      </w:r>
      <w:r w:rsidRPr="0036119B">
        <w:rPr>
          <w:sz w:val="20"/>
          <w:szCs w:val="20"/>
        </w:rPr>
        <w:tab/>
        <w:t>rozptýlené znečistenie povrchových vôd spôsobené urbanizáciou</w:t>
      </w:r>
    </w:p>
    <w:p w14:paraId="75B1261B" w14:textId="77777777" w:rsidR="00E43B6C" w:rsidRPr="0036119B" w:rsidRDefault="00E43B6C" w:rsidP="00E43B6C">
      <w:pPr>
        <w:tabs>
          <w:tab w:val="left" w:pos="1134"/>
        </w:tabs>
        <w:ind w:left="1134" w:hanging="1134"/>
        <w:rPr>
          <w:sz w:val="20"/>
          <w:szCs w:val="20"/>
        </w:rPr>
      </w:pPr>
      <w:r w:rsidRPr="0036119B">
        <w:rPr>
          <w:sz w:val="20"/>
          <w:szCs w:val="20"/>
        </w:rPr>
        <w:t>H01.05</w:t>
      </w:r>
      <w:r w:rsidRPr="0036119B">
        <w:rPr>
          <w:sz w:val="20"/>
          <w:szCs w:val="20"/>
        </w:rPr>
        <w:tab/>
        <w:t>rozptýlené znečistenie povrchových vôd spôsobené poľnohospodárstvom a lesníckymi aktivitami</w:t>
      </w:r>
    </w:p>
    <w:p w14:paraId="280FE181" w14:textId="77777777" w:rsidR="00E43B6C" w:rsidRPr="0036119B" w:rsidRDefault="00E43B6C" w:rsidP="00E43B6C">
      <w:pPr>
        <w:tabs>
          <w:tab w:val="left" w:pos="1134"/>
        </w:tabs>
        <w:ind w:left="1134" w:hanging="1134"/>
        <w:rPr>
          <w:sz w:val="20"/>
          <w:szCs w:val="20"/>
        </w:rPr>
      </w:pPr>
      <w:r w:rsidRPr="0036119B">
        <w:rPr>
          <w:sz w:val="20"/>
          <w:szCs w:val="20"/>
        </w:rPr>
        <w:t>H01.06</w:t>
      </w:r>
      <w:r w:rsidRPr="0036119B">
        <w:rPr>
          <w:sz w:val="20"/>
          <w:szCs w:val="20"/>
        </w:rPr>
        <w:tab/>
        <w:t xml:space="preserve">rozptýlené znečistenie povrchových vôd spôsobené dopravou a infraštruktúrou, ktorá nie je napojená na </w:t>
      </w:r>
      <w:proofErr w:type="spellStart"/>
      <w:r w:rsidRPr="0036119B">
        <w:rPr>
          <w:sz w:val="20"/>
          <w:szCs w:val="20"/>
        </w:rPr>
        <w:t>kanalizácu</w:t>
      </w:r>
      <w:proofErr w:type="spellEnd"/>
    </w:p>
    <w:p w14:paraId="044AE9E8" w14:textId="77777777" w:rsidR="00E43B6C" w:rsidRPr="0036119B" w:rsidRDefault="00E43B6C" w:rsidP="00E43B6C">
      <w:pPr>
        <w:tabs>
          <w:tab w:val="left" w:pos="1134"/>
        </w:tabs>
        <w:ind w:left="1134" w:hanging="1134"/>
        <w:rPr>
          <w:sz w:val="20"/>
          <w:szCs w:val="20"/>
        </w:rPr>
      </w:pPr>
      <w:r w:rsidRPr="0036119B">
        <w:rPr>
          <w:sz w:val="20"/>
          <w:szCs w:val="20"/>
        </w:rPr>
        <w:t>H01.07</w:t>
      </w:r>
      <w:r w:rsidRPr="0036119B">
        <w:rPr>
          <w:sz w:val="20"/>
          <w:szCs w:val="20"/>
        </w:rPr>
        <w:tab/>
        <w:t xml:space="preserve">rozptýlené znečistenie povrchových vôd </w:t>
      </w:r>
      <w:proofErr w:type="spellStart"/>
      <w:r w:rsidRPr="0036119B">
        <w:rPr>
          <w:sz w:val="20"/>
          <w:szCs w:val="20"/>
        </w:rPr>
        <w:t>sposobené</w:t>
      </w:r>
      <w:proofErr w:type="spellEnd"/>
      <w:r w:rsidRPr="0036119B">
        <w:rPr>
          <w:sz w:val="20"/>
          <w:szCs w:val="20"/>
        </w:rPr>
        <w:t xml:space="preserve"> opustenými priemyselnými lokalitami</w:t>
      </w:r>
    </w:p>
    <w:p w14:paraId="48FC2D2B" w14:textId="77777777" w:rsidR="00E43B6C" w:rsidRPr="0036119B" w:rsidRDefault="00E43B6C" w:rsidP="00E43B6C">
      <w:pPr>
        <w:tabs>
          <w:tab w:val="left" w:pos="1134"/>
        </w:tabs>
        <w:ind w:left="1134" w:hanging="1134"/>
        <w:rPr>
          <w:sz w:val="20"/>
          <w:szCs w:val="20"/>
        </w:rPr>
      </w:pPr>
      <w:r w:rsidRPr="0036119B">
        <w:rPr>
          <w:sz w:val="20"/>
          <w:szCs w:val="20"/>
        </w:rPr>
        <w:t>H01.08</w:t>
      </w:r>
      <w:r w:rsidRPr="0036119B">
        <w:rPr>
          <w:sz w:val="20"/>
          <w:szCs w:val="20"/>
        </w:rPr>
        <w:tab/>
        <w:t xml:space="preserve">rozptýlené znečistenie povrchových vôd </w:t>
      </w:r>
      <w:proofErr w:type="spellStart"/>
      <w:r w:rsidRPr="0036119B">
        <w:rPr>
          <w:sz w:val="20"/>
          <w:szCs w:val="20"/>
        </w:rPr>
        <w:t>sposobené</w:t>
      </w:r>
      <w:proofErr w:type="spellEnd"/>
      <w:r w:rsidRPr="0036119B">
        <w:rPr>
          <w:sz w:val="20"/>
          <w:szCs w:val="20"/>
        </w:rPr>
        <w:t xml:space="preserve"> komunálnym odpadom a </w:t>
      </w:r>
      <w:proofErr w:type="spellStart"/>
      <w:r w:rsidRPr="0036119B">
        <w:rPr>
          <w:sz w:val="20"/>
          <w:szCs w:val="20"/>
        </w:rPr>
        <w:t>odpodovými</w:t>
      </w:r>
      <w:proofErr w:type="spellEnd"/>
      <w:r w:rsidRPr="0036119B">
        <w:rPr>
          <w:sz w:val="20"/>
          <w:szCs w:val="20"/>
        </w:rPr>
        <w:t xml:space="preserve"> vodami</w:t>
      </w:r>
    </w:p>
    <w:p w14:paraId="0D5D93D4" w14:textId="77777777" w:rsidR="00E43B6C" w:rsidRPr="0036119B" w:rsidRDefault="00E43B6C" w:rsidP="00E43B6C">
      <w:pPr>
        <w:tabs>
          <w:tab w:val="left" w:pos="1134"/>
        </w:tabs>
        <w:ind w:left="1134" w:hanging="1134"/>
        <w:rPr>
          <w:sz w:val="20"/>
          <w:szCs w:val="20"/>
        </w:rPr>
      </w:pPr>
      <w:r w:rsidRPr="0036119B">
        <w:rPr>
          <w:sz w:val="20"/>
          <w:szCs w:val="20"/>
        </w:rPr>
        <w:t>H01.09</w:t>
      </w:r>
      <w:r w:rsidRPr="0036119B">
        <w:rPr>
          <w:sz w:val="20"/>
          <w:szCs w:val="20"/>
        </w:rPr>
        <w:tab/>
        <w:t xml:space="preserve">rozptýlené znečistenie </w:t>
      </w:r>
      <w:proofErr w:type="spellStart"/>
      <w:r w:rsidRPr="0036119B">
        <w:rPr>
          <w:sz w:val="20"/>
          <w:szCs w:val="20"/>
        </w:rPr>
        <w:t>potvrchových</w:t>
      </w:r>
      <w:proofErr w:type="spellEnd"/>
      <w:r w:rsidRPr="0036119B">
        <w:rPr>
          <w:sz w:val="20"/>
          <w:szCs w:val="20"/>
        </w:rPr>
        <w:t xml:space="preserve"> vôd </w:t>
      </w:r>
      <w:proofErr w:type="spellStart"/>
      <w:r w:rsidRPr="0036119B">
        <w:rPr>
          <w:sz w:val="20"/>
          <w:szCs w:val="20"/>
        </w:rPr>
        <w:t>sposobené</w:t>
      </w:r>
      <w:proofErr w:type="spellEnd"/>
      <w:r w:rsidRPr="0036119B">
        <w:rPr>
          <w:sz w:val="20"/>
          <w:szCs w:val="20"/>
        </w:rPr>
        <w:t xml:space="preserve"> inými vplyvmi</w:t>
      </w:r>
    </w:p>
    <w:p w14:paraId="59FCF140" w14:textId="77777777" w:rsidR="00E43B6C" w:rsidRPr="0036119B" w:rsidRDefault="00E43B6C" w:rsidP="00E43B6C">
      <w:pPr>
        <w:tabs>
          <w:tab w:val="left" w:pos="1134"/>
        </w:tabs>
        <w:ind w:left="1134" w:hanging="1134"/>
        <w:rPr>
          <w:sz w:val="20"/>
          <w:szCs w:val="20"/>
        </w:rPr>
      </w:pPr>
      <w:r w:rsidRPr="0036119B">
        <w:rPr>
          <w:sz w:val="20"/>
          <w:szCs w:val="20"/>
        </w:rPr>
        <w:t>H02</w:t>
      </w:r>
      <w:r w:rsidRPr="0036119B">
        <w:rPr>
          <w:sz w:val="20"/>
          <w:szCs w:val="20"/>
        </w:rPr>
        <w:tab/>
        <w:t>znečistenie podzemných vôd (bodové a rozptýlené zdroje)</w:t>
      </w:r>
    </w:p>
    <w:p w14:paraId="57BFF7CB" w14:textId="77777777" w:rsidR="00E43B6C" w:rsidRPr="0036119B" w:rsidRDefault="00E43B6C" w:rsidP="00E43B6C">
      <w:pPr>
        <w:tabs>
          <w:tab w:val="left" w:pos="1134"/>
        </w:tabs>
        <w:ind w:left="1134" w:hanging="1134"/>
        <w:rPr>
          <w:sz w:val="20"/>
          <w:szCs w:val="20"/>
        </w:rPr>
      </w:pPr>
      <w:r w:rsidRPr="0036119B">
        <w:rPr>
          <w:sz w:val="20"/>
          <w:szCs w:val="20"/>
        </w:rPr>
        <w:t>H02.01</w:t>
      </w:r>
      <w:r w:rsidRPr="0036119B">
        <w:rPr>
          <w:sz w:val="20"/>
          <w:szCs w:val="20"/>
        </w:rPr>
        <w:tab/>
        <w:t>znečistenie podzemných vôd spôsobené únikmi z kontaminovaných lokalít</w:t>
      </w:r>
    </w:p>
    <w:p w14:paraId="7A9214E3" w14:textId="77777777" w:rsidR="00E43B6C" w:rsidRPr="0036119B" w:rsidRDefault="00E43B6C" w:rsidP="00E43B6C">
      <w:pPr>
        <w:tabs>
          <w:tab w:val="left" w:pos="1134"/>
        </w:tabs>
        <w:ind w:left="1134" w:hanging="1134"/>
        <w:rPr>
          <w:sz w:val="20"/>
          <w:szCs w:val="20"/>
        </w:rPr>
      </w:pPr>
      <w:r w:rsidRPr="0036119B">
        <w:rPr>
          <w:sz w:val="20"/>
          <w:szCs w:val="20"/>
        </w:rPr>
        <w:t>H02.02</w:t>
      </w:r>
      <w:r w:rsidRPr="0036119B">
        <w:rPr>
          <w:sz w:val="20"/>
          <w:szCs w:val="20"/>
        </w:rPr>
        <w:tab/>
        <w:t xml:space="preserve">znečistenie podzemných vôd spôsobené </w:t>
      </w:r>
      <w:proofErr w:type="spellStart"/>
      <w:r w:rsidRPr="0036119B">
        <w:rPr>
          <w:sz w:val="20"/>
          <w:szCs w:val="20"/>
        </w:rPr>
        <w:t>únkmi</w:t>
      </w:r>
      <w:proofErr w:type="spellEnd"/>
      <w:r w:rsidRPr="0036119B">
        <w:rPr>
          <w:sz w:val="20"/>
          <w:szCs w:val="20"/>
        </w:rPr>
        <w:t xml:space="preserve"> zo skládky</w:t>
      </w:r>
    </w:p>
    <w:p w14:paraId="5138491E" w14:textId="77777777" w:rsidR="00E43B6C" w:rsidRPr="0036119B" w:rsidRDefault="00E43B6C" w:rsidP="00E43B6C">
      <w:pPr>
        <w:tabs>
          <w:tab w:val="left" w:pos="1134"/>
        </w:tabs>
        <w:ind w:left="1134" w:hanging="1134"/>
        <w:rPr>
          <w:sz w:val="20"/>
          <w:szCs w:val="20"/>
        </w:rPr>
      </w:pPr>
      <w:r w:rsidRPr="0036119B">
        <w:rPr>
          <w:sz w:val="20"/>
          <w:szCs w:val="20"/>
        </w:rPr>
        <w:t>H02.03</w:t>
      </w:r>
      <w:r w:rsidRPr="0036119B">
        <w:rPr>
          <w:sz w:val="20"/>
          <w:szCs w:val="20"/>
        </w:rPr>
        <w:tab/>
        <w:t>znečistenie podzemných vôd súvisiace s infraštruktúrou ropného priemyslu</w:t>
      </w:r>
    </w:p>
    <w:p w14:paraId="7759D917" w14:textId="77777777" w:rsidR="00E43B6C" w:rsidRPr="0036119B" w:rsidRDefault="00E43B6C" w:rsidP="00E43B6C">
      <w:pPr>
        <w:tabs>
          <w:tab w:val="left" w:pos="1134"/>
        </w:tabs>
        <w:ind w:left="1134" w:hanging="1134"/>
        <w:rPr>
          <w:sz w:val="20"/>
          <w:szCs w:val="20"/>
        </w:rPr>
      </w:pPr>
      <w:r w:rsidRPr="0036119B">
        <w:rPr>
          <w:sz w:val="20"/>
          <w:szCs w:val="20"/>
        </w:rPr>
        <w:t>H02.04</w:t>
      </w:r>
      <w:r w:rsidRPr="0036119B">
        <w:rPr>
          <w:sz w:val="20"/>
          <w:szCs w:val="20"/>
        </w:rPr>
        <w:tab/>
        <w:t>znečistenie podzemných vôd spôsobené únikom vody z baníctva</w:t>
      </w:r>
    </w:p>
    <w:p w14:paraId="4CEA355A" w14:textId="77777777" w:rsidR="00E43B6C" w:rsidRPr="0036119B" w:rsidRDefault="00E43B6C" w:rsidP="00E43B6C">
      <w:pPr>
        <w:tabs>
          <w:tab w:val="left" w:pos="1134"/>
        </w:tabs>
        <w:ind w:left="1134" w:hanging="1134"/>
        <w:rPr>
          <w:sz w:val="20"/>
          <w:szCs w:val="20"/>
        </w:rPr>
      </w:pPr>
      <w:r w:rsidRPr="0036119B">
        <w:rPr>
          <w:sz w:val="20"/>
          <w:szCs w:val="20"/>
        </w:rPr>
        <w:t>H02.06</w:t>
      </w:r>
      <w:r w:rsidRPr="0036119B">
        <w:rPr>
          <w:sz w:val="20"/>
          <w:szCs w:val="20"/>
        </w:rPr>
        <w:tab/>
        <w:t xml:space="preserve">rozptýlené znečistenie podzemných vôd spôsobené </w:t>
      </w:r>
      <w:proofErr w:type="spellStart"/>
      <w:r w:rsidRPr="0036119B">
        <w:rPr>
          <w:sz w:val="20"/>
          <w:szCs w:val="20"/>
        </w:rPr>
        <w:t>poľnohospodárstovm</w:t>
      </w:r>
      <w:proofErr w:type="spellEnd"/>
      <w:r w:rsidRPr="0036119B">
        <w:rPr>
          <w:sz w:val="20"/>
          <w:szCs w:val="20"/>
        </w:rPr>
        <w:t xml:space="preserve"> a lesníckymi aktivitami</w:t>
      </w:r>
    </w:p>
    <w:p w14:paraId="500D8A0C" w14:textId="77777777" w:rsidR="00E43B6C" w:rsidRPr="0036119B" w:rsidRDefault="00E43B6C" w:rsidP="00E43B6C">
      <w:pPr>
        <w:tabs>
          <w:tab w:val="left" w:pos="1134"/>
        </w:tabs>
        <w:ind w:left="1134" w:hanging="1134"/>
        <w:rPr>
          <w:sz w:val="20"/>
          <w:szCs w:val="20"/>
        </w:rPr>
      </w:pPr>
      <w:r w:rsidRPr="0036119B">
        <w:rPr>
          <w:sz w:val="20"/>
          <w:szCs w:val="20"/>
        </w:rPr>
        <w:t>H02.07</w:t>
      </w:r>
      <w:r w:rsidRPr="0036119B">
        <w:rPr>
          <w:sz w:val="20"/>
          <w:szCs w:val="20"/>
        </w:rPr>
        <w:tab/>
        <w:t xml:space="preserve">rozptýlené znečistenie podzemných vôd spôsobené </w:t>
      </w:r>
    </w:p>
    <w:p w14:paraId="3275CBB9" w14:textId="77777777" w:rsidR="00E43B6C" w:rsidRPr="0036119B" w:rsidRDefault="00E43B6C" w:rsidP="00E43B6C">
      <w:pPr>
        <w:tabs>
          <w:tab w:val="left" w:pos="1134"/>
        </w:tabs>
        <w:ind w:left="1134" w:hanging="1134"/>
        <w:rPr>
          <w:sz w:val="20"/>
          <w:szCs w:val="20"/>
        </w:rPr>
      </w:pPr>
      <w:r w:rsidRPr="0036119B">
        <w:rPr>
          <w:sz w:val="20"/>
          <w:szCs w:val="20"/>
        </w:rPr>
        <w:t>H02.08</w:t>
      </w:r>
      <w:r w:rsidRPr="0036119B">
        <w:rPr>
          <w:sz w:val="20"/>
          <w:szCs w:val="20"/>
        </w:rPr>
        <w:tab/>
        <w:t>rozptýlené znečistenie spôsobené urbanizmom</w:t>
      </w:r>
    </w:p>
    <w:p w14:paraId="6C15381E" w14:textId="77777777" w:rsidR="00E43B6C" w:rsidRPr="0036119B" w:rsidRDefault="00E43B6C" w:rsidP="00E43B6C">
      <w:pPr>
        <w:tabs>
          <w:tab w:val="left" w:pos="1134"/>
        </w:tabs>
        <w:ind w:left="1134" w:hanging="1134"/>
        <w:rPr>
          <w:sz w:val="20"/>
          <w:szCs w:val="20"/>
        </w:rPr>
      </w:pPr>
      <w:r w:rsidRPr="0036119B">
        <w:rPr>
          <w:sz w:val="20"/>
          <w:szCs w:val="20"/>
        </w:rPr>
        <w:t>H03</w:t>
      </w:r>
      <w:r w:rsidRPr="0036119B">
        <w:rPr>
          <w:sz w:val="20"/>
          <w:szCs w:val="20"/>
        </w:rPr>
        <w:tab/>
        <w:t>znečistenie morskej vody</w:t>
      </w:r>
    </w:p>
    <w:p w14:paraId="0516D4C8" w14:textId="77777777" w:rsidR="00E43B6C" w:rsidRPr="0036119B" w:rsidRDefault="00E43B6C" w:rsidP="00E43B6C">
      <w:pPr>
        <w:tabs>
          <w:tab w:val="left" w:pos="1134"/>
        </w:tabs>
        <w:ind w:left="1134" w:hanging="1134"/>
        <w:rPr>
          <w:sz w:val="20"/>
          <w:szCs w:val="20"/>
        </w:rPr>
      </w:pPr>
      <w:r w:rsidRPr="0036119B">
        <w:rPr>
          <w:sz w:val="20"/>
          <w:szCs w:val="20"/>
        </w:rPr>
        <w:t>H03.01</w:t>
      </w:r>
      <w:r w:rsidRPr="0036119B">
        <w:rPr>
          <w:sz w:val="20"/>
          <w:szCs w:val="20"/>
        </w:rPr>
        <w:tab/>
        <w:t>ropné škvrny v mori</w:t>
      </w:r>
    </w:p>
    <w:p w14:paraId="57EDB620" w14:textId="77777777" w:rsidR="00E43B6C" w:rsidRPr="0036119B" w:rsidRDefault="00E43B6C" w:rsidP="00E43B6C">
      <w:pPr>
        <w:tabs>
          <w:tab w:val="left" w:pos="1134"/>
        </w:tabs>
        <w:ind w:left="1134" w:hanging="1134"/>
        <w:rPr>
          <w:sz w:val="20"/>
          <w:szCs w:val="20"/>
        </w:rPr>
      </w:pPr>
      <w:r w:rsidRPr="0036119B">
        <w:rPr>
          <w:sz w:val="20"/>
          <w:szCs w:val="20"/>
        </w:rPr>
        <w:t>H03.02</w:t>
      </w:r>
      <w:r w:rsidRPr="0036119B">
        <w:rPr>
          <w:sz w:val="20"/>
          <w:szCs w:val="20"/>
        </w:rPr>
        <w:tab/>
        <w:t xml:space="preserve">únik toxických chemikálií z látok </w:t>
      </w:r>
      <w:proofErr w:type="spellStart"/>
      <w:r w:rsidRPr="0036119B">
        <w:rPr>
          <w:sz w:val="20"/>
          <w:szCs w:val="20"/>
        </w:rPr>
        <w:t>uskadnených</w:t>
      </w:r>
      <w:proofErr w:type="spellEnd"/>
      <w:r w:rsidRPr="0036119B">
        <w:rPr>
          <w:sz w:val="20"/>
          <w:szCs w:val="20"/>
        </w:rPr>
        <w:t xml:space="preserve"> v mori</w:t>
      </w:r>
    </w:p>
    <w:p w14:paraId="5570CFAD" w14:textId="77777777" w:rsidR="00E43B6C" w:rsidRPr="0036119B" w:rsidRDefault="00E43B6C" w:rsidP="00E43B6C">
      <w:pPr>
        <w:tabs>
          <w:tab w:val="left" w:pos="1134"/>
        </w:tabs>
        <w:ind w:left="1134" w:hanging="1134"/>
        <w:rPr>
          <w:sz w:val="20"/>
          <w:szCs w:val="20"/>
        </w:rPr>
      </w:pPr>
      <w:r w:rsidRPr="0036119B">
        <w:rPr>
          <w:sz w:val="20"/>
          <w:szCs w:val="20"/>
        </w:rPr>
        <w:t>H03.02.01</w:t>
      </w:r>
      <w:r w:rsidRPr="0036119B">
        <w:rPr>
          <w:sz w:val="20"/>
          <w:szCs w:val="20"/>
        </w:rPr>
        <w:tab/>
        <w:t>nesyntetická zložka znečistenia</w:t>
      </w:r>
    </w:p>
    <w:p w14:paraId="63DC08D2" w14:textId="77777777" w:rsidR="00E43B6C" w:rsidRPr="0036119B" w:rsidRDefault="00E43B6C" w:rsidP="00E43B6C">
      <w:pPr>
        <w:tabs>
          <w:tab w:val="left" w:pos="1134"/>
        </w:tabs>
        <w:ind w:left="1134" w:hanging="1134"/>
        <w:rPr>
          <w:sz w:val="20"/>
          <w:szCs w:val="20"/>
        </w:rPr>
      </w:pPr>
      <w:r w:rsidRPr="0036119B">
        <w:rPr>
          <w:sz w:val="20"/>
          <w:szCs w:val="20"/>
        </w:rPr>
        <w:t>H03.02.02</w:t>
      </w:r>
      <w:r w:rsidRPr="0036119B">
        <w:rPr>
          <w:sz w:val="20"/>
          <w:szCs w:val="20"/>
        </w:rPr>
        <w:tab/>
        <w:t>syntetická zložka znečistenia</w:t>
      </w:r>
    </w:p>
    <w:p w14:paraId="0B4B4C7D" w14:textId="77777777" w:rsidR="00E43B6C" w:rsidRPr="0036119B" w:rsidRDefault="00E43B6C" w:rsidP="00E43B6C">
      <w:pPr>
        <w:tabs>
          <w:tab w:val="left" w:pos="1134"/>
        </w:tabs>
        <w:ind w:left="1134" w:hanging="1134"/>
        <w:rPr>
          <w:sz w:val="20"/>
          <w:szCs w:val="20"/>
        </w:rPr>
      </w:pPr>
      <w:r w:rsidRPr="0036119B">
        <w:rPr>
          <w:sz w:val="20"/>
          <w:szCs w:val="20"/>
        </w:rPr>
        <w:t>H03.02.03</w:t>
      </w:r>
      <w:r w:rsidRPr="0036119B">
        <w:rPr>
          <w:sz w:val="20"/>
          <w:szCs w:val="20"/>
        </w:rPr>
        <w:tab/>
      </w:r>
      <w:proofErr w:type="spellStart"/>
      <w:r w:rsidRPr="0036119B">
        <w:rPr>
          <w:sz w:val="20"/>
          <w:szCs w:val="20"/>
        </w:rPr>
        <w:t>radioaktívne</w:t>
      </w:r>
      <w:proofErr w:type="spellEnd"/>
      <w:r w:rsidRPr="0036119B">
        <w:rPr>
          <w:sz w:val="20"/>
          <w:szCs w:val="20"/>
        </w:rPr>
        <w:t xml:space="preserve"> znečistenie</w:t>
      </w:r>
    </w:p>
    <w:p w14:paraId="62C215F9" w14:textId="77777777" w:rsidR="00E43B6C" w:rsidRPr="0036119B" w:rsidRDefault="00E43B6C" w:rsidP="00E43B6C">
      <w:pPr>
        <w:tabs>
          <w:tab w:val="left" w:pos="1134"/>
        </w:tabs>
        <w:ind w:left="1134" w:hanging="1134"/>
        <w:rPr>
          <w:sz w:val="20"/>
          <w:szCs w:val="20"/>
        </w:rPr>
      </w:pPr>
      <w:r w:rsidRPr="0036119B">
        <w:rPr>
          <w:sz w:val="20"/>
          <w:szCs w:val="20"/>
        </w:rPr>
        <w:t>H03.02.04</w:t>
      </w:r>
      <w:r w:rsidRPr="0036119B">
        <w:rPr>
          <w:sz w:val="20"/>
          <w:szCs w:val="20"/>
        </w:rPr>
        <w:tab/>
        <w:t>vplyv iných látok (napr. kvapalných, plynných)</w:t>
      </w:r>
    </w:p>
    <w:p w14:paraId="4AD1E4FF" w14:textId="77777777" w:rsidR="00E43B6C" w:rsidRPr="0036119B" w:rsidRDefault="00E43B6C" w:rsidP="00E43B6C">
      <w:pPr>
        <w:tabs>
          <w:tab w:val="left" w:pos="1134"/>
        </w:tabs>
        <w:ind w:left="1134" w:hanging="1134"/>
        <w:rPr>
          <w:sz w:val="20"/>
          <w:szCs w:val="20"/>
        </w:rPr>
      </w:pPr>
      <w:r w:rsidRPr="0036119B">
        <w:rPr>
          <w:sz w:val="20"/>
          <w:szCs w:val="20"/>
        </w:rPr>
        <w:t>H03.03</w:t>
      </w:r>
      <w:r w:rsidRPr="0036119B">
        <w:rPr>
          <w:sz w:val="20"/>
          <w:szCs w:val="20"/>
        </w:rPr>
        <w:tab/>
        <w:t>morské makro-znečistenie (napr. plastové tašky)</w:t>
      </w:r>
    </w:p>
    <w:p w14:paraId="714AE7EB" w14:textId="77777777" w:rsidR="00E43B6C" w:rsidRPr="0036119B" w:rsidRDefault="00E43B6C" w:rsidP="00E43B6C">
      <w:pPr>
        <w:tabs>
          <w:tab w:val="left" w:pos="1134"/>
        </w:tabs>
        <w:ind w:left="1134" w:hanging="1134"/>
        <w:rPr>
          <w:sz w:val="20"/>
          <w:szCs w:val="20"/>
        </w:rPr>
      </w:pPr>
      <w:r w:rsidRPr="0036119B">
        <w:rPr>
          <w:sz w:val="20"/>
          <w:szCs w:val="20"/>
        </w:rPr>
        <w:t>H04</w:t>
      </w:r>
      <w:r w:rsidRPr="0036119B">
        <w:rPr>
          <w:sz w:val="20"/>
          <w:szCs w:val="20"/>
        </w:rPr>
        <w:tab/>
        <w:t xml:space="preserve">znečistenie </w:t>
      </w:r>
      <w:proofErr w:type="spellStart"/>
      <w:r w:rsidRPr="0036119B">
        <w:rPr>
          <w:sz w:val="20"/>
          <w:szCs w:val="20"/>
        </w:rPr>
        <w:t>ovdušia</w:t>
      </w:r>
      <w:proofErr w:type="spellEnd"/>
    </w:p>
    <w:p w14:paraId="61B0280B" w14:textId="77777777" w:rsidR="00E43B6C" w:rsidRPr="0036119B" w:rsidRDefault="00E43B6C" w:rsidP="00E43B6C">
      <w:pPr>
        <w:tabs>
          <w:tab w:val="left" w:pos="1134"/>
        </w:tabs>
        <w:ind w:left="1134" w:hanging="1134"/>
        <w:rPr>
          <w:sz w:val="20"/>
          <w:szCs w:val="20"/>
        </w:rPr>
      </w:pPr>
      <w:r w:rsidRPr="0036119B">
        <w:rPr>
          <w:sz w:val="20"/>
          <w:szCs w:val="20"/>
        </w:rPr>
        <w:t>H04.01</w:t>
      </w:r>
      <w:r w:rsidRPr="0036119B">
        <w:rPr>
          <w:sz w:val="20"/>
          <w:szCs w:val="20"/>
        </w:rPr>
        <w:tab/>
        <w:t>kyslý dážď</w:t>
      </w:r>
    </w:p>
    <w:p w14:paraId="3DFD09A2" w14:textId="77777777" w:rsidR="00E43B6C" w:rsidRPr="0036119B" w:rsidRDefault="00E43B6C" w:rsidP="00E43B6C">
      <w:pPr>
        <w:tabs>
          <w:tab w:val="left" w:pos="1134"/>
        </w:tabs>
        <w:ind w:left="1134" w:hanging="1134"/>
        <w:rPr>
          <w:sz w:val="20"/>
          <w:szCs w:val="20"/>
        </w:rPr>
      </w:pPr>
      <w:r w:rsidRPr="0036119B">
        <w:rPr>
          <w:sz w:val="20"/>
          <w:szCs w:val="20"/>
        </w:rPr>
        <w:t>H04.02</w:t>
      </w:r>
      <w:r w:rsidRPr="0036119B">
        <w:rPr>
          <w:sz w:val="20"/>
          <w:szCs w:val="20"/>
        </w:rPr>
        <w:tab/>
        <w:t>vplyv nitrátov</w:t>
      </w:r>
    </w:p>
    <w:p w14:paraId="2F676B50" w14:textId="77777777" w:rsidR="00E43B6C" w:rsidRPr="0036119B" w:rsidRDefault="00E43B6C" w:rsidP="00E43B6C">
      <w:pPr>
        <w:tabs>
          <w:tab w:val="left" w:pos="1134"/>
        </w:tabs>
        <w:ind w:left="1134" w:hanging="1134"/>
        <w:rPr>
          <w:sz w:val="20"/>
          <w:szCs w:val="20"/>
        </w:rPr>
      </w:pPr>
      <w:r w:rsidRPr="0036119B">
        <w:rPr>
          <w:sz w:val="20"/>
          <w:szCs w:val="20"/>
        </w:rPr>
        <w:t>H04.03</w:t>
      </w:r>
      <w:r w:rsidRPr="0036119B">
        <w:rPr>
          <w:sz w:val="20"/>
          <w:szCs w:val="20"/>
        </w:rPr>
        <w:tab/>
        <w:t>iné znečistenie ovzdušia</w:t>
      </w:r>
    </w:p>
    <w:p w14:paraId="2D8C9F46" w14:textId="77777777" w:rsidR="00E43B6C" w:rsidRPr="0036119B" w:rsidRDefault="00E43B6C" w:rsidP="00E43B6C">
      <w:pPr>
        <w:tabs>
          <w:tab w:val="left" w:pos="1134"/>
        </w:tabs>
        <w:ind w:left="1134" w:hanging="1134"/>
        <w:rPr>
          <w:sz w:val="20"/>
          <w:szCs w:val="20"/>
        </w:rPr>
      </w:pPr>
      <w:r w:rsidRPr="0036119B">
        <w:rPr>
          <w:sz w:val="20"/>
          <w:szCs w:val="20"/>
        </w:rPr>
        <w:t>H05</w:t>
      </w:r>
      <w:r w:rsidRPr="0036119B">
        <w:rPr>
          <w:sz w:val="20"/>
          <w:szCs w:val="20"/>
        </w:rPr>
        <w:tab/>
        <w:t>znečistenie pôdy a pevný odpad</w:t>
      </w:r>
    </w:p>
    <w:p w14:paraId="06C717A6" w14:textId="77777777" w:rsidR="00E43B6C" w:rsidRPr="0036119B" w:rsidRDefault="00E43B6C" w:rsidP="00E43B6C">
      <w:pPr>
        <w:tabs>
          <w:tab w:val="left" w:pos="1134"/>
        </w:tabs>
        <w:ind w:left="1134" w:hanging="1134"/>
        <w:rPr>
          <w:sz w:val="20"/>
          <w:szCs w:val="20"/>
        </w:rPr>
      </w:pPr>
      <w:r w:rsidRPr="0036119B">
        <w:rPr>
          <w:sz w:val="20"/>
          <w:szCs w:val="20"/>
        </w:rPr>
        <w:t>H05.01</w:t>
      </w:r>
      <w:r w:rsidRPr="0036119B">
        <w:rPr>
          <w:sz w:val="20"/>
          <w:szCs w:val="20"/>
        </w:rPr>
        <w:tab/>
        <w:t>odpadky a pevný odpad</w:t>
      </w:r>
    </w:p>
    <w:p w14:paraId="1EE2FF44" w14:textId="77777777" w:rsidR="00E43B6C" w:rsidRPr="0036119B" w:rsidRDefault="00E43B6C" w:rsidP="00E43B6C">
      <w:pPr>
        <w:tabs>
          <w:tab w:val="left" w:pos="1134"/>
        </w:tabs>
        <w:ind w:left="1134" w:hanging="1134"/>
        <w:rPr>
          <w:sz w:val="20"/>
          <w:szCs w:val="20"/>
        </w:rPr>
      </w:pPr>
      <w:r w:rsidRPr="0036119B">
        <w:rPr>
          <w:sz w:val="20"/>
          <w:szCs w:val="20"/>
        </w:rPr>
        <w:t>H06</w:t>
      </w:r>
      <w:r w:rsidRPr="0036119B">
        <w:rPr>
          <w:sz w:val="20"/>
          <w:szCs w:val="20"/>
        </w:rPr>
        <w:tab/>
        <w:t>prírastok energie</w:t>
      </w:r>
    </w:p>
    <w:p w14:paraId="0567A3E1" w14:textId="77777777" w:rsidR="00E43B6C" w:rsidRPr="0036119B" w:rsidRDefault="00E43B6C" w:rsidP="00E43B6C">
      <w:pPr>
        <w:tabs>
          <w:tab w:val="left" w:pos="1134"/>
        </w:tabs>
        <w:ind w:left="1134" w:hanging="1134"/>
        <w:rPr>
          <w:sz w:val="20"/>
          <w:szCs w:val="20"/>
        </w:rPr>
      </w:pPr>
      <w:r w:rsidRPr="0036119B">
        <w:rPr>
          <w:sz w:val="20"/>
          <w:szCs w:val="20"/>
        </w:rPr>
        <w:t>H06.01</w:t>
      </w:r>
      <w:r w:rsidRPr="0036119B">
        <w:rPr>
          <w:sz w:val="20"/>
          <w:szCs w:val="20"/>
        </w:rPr>
        <w:tab/>
        <w:t>hluková záťaž</w:t>
      </w:r>
    </w:p>
    <w:p w14:paraId="7406AFD9" w14:textId="77777777" w:rsidR="00E43B6C" w:rsidRPr="0036119B" w:rsidRDefault="00E43B6C" w:rsidP="00E43B6C">
      <w:pPr>
        <w:tabs>
          <w:tab w:val="left" w:pos="1134"/>
        </w:tabs>
        <w:ind w:left="1134" w:hanging="1134"/>
        <w:rPr>
          <w:sz w:val="20"/>
          <w:szCs w:val="20"/>
        </w:rPr>
      </w:pPr>
      <w:r w:rsidRPr="0036119B">
        <w:rPr>
          <w:sz w:val="20"/>
          <w:szCs w:val="20"/>
        </w:rPr>
        <w:t>H06.01.01</w:t>
      </w:r>
      <w:r w:rsidRPr="0036119B">
        <w:rPr>
          <w:sz w:val="20"/>
          <w:szCs w:val="20"/>
        </w:rPr>
        <w:tab/>
      </w:r>
      <w:proofErr w:type="spellStart"/>
      <w:r w:rsidRPr="0036119B">
        <w:rPr>
          <w:sz w:val="20"/>
          <w:szCs w:val="20"/>
        </w:rPr>
        <w:t>podový</w:t>
      </w:r>
      <w:proofErr w:type="spellEnd"/>
      <w:r w:rsidRPr="0036119B">
        <w:rPr>
          <w:sz w:val="20"/>
          <w:szCs w:val="20"/>
        </w:rPr>
        <w:t xml:space="preserve"> zdroj, alebo nepravidelná hluková záťaž</w:t>
      </w:r>
    </w:p>
    <w:p w14:paraId="3F95121E" w14:textId="77777777" w:rsidR="00E43B6C" w:rsidRPr="0036119B" w:rsidRDefault="00E43B6C" w:rsidP="00E43B6C">
      <w:pPr>
        <w:tabs>
          <w:tab w:val="left" w:pos="1134"/>
        </w:tabs>
        <w:ind w:left="1134" w:hanging="1134"/>
        <w:rPr>
          <w:sz w:val="20"/>
          <w:szCs w:val="20"/>
        </w:rPr>
      </w:pPr>
      <w:r w:rsidRPr="0036119B">
        <w:rPr>
          <w:sz w:val="20"/>
          <w:szCs w:val="20"/>
        </w:rPr>
        <w:t>H06.01.02</w:t>
      </w:r>
      <w:r w:rsidRPr="0036119B">
        <w:rPr>
          <w:sz w:val="20"/>
          <w:szCs w:val="20"/>
        </w:rPr>
        <w:tab/>
        <w:t>rozptýlená alebo pravidelná hluková záťaž</w:t>
      </w:r>
    </w:p>
    <w:p w14:paraId="54E4CD28" w14:textId="77777777" w:rsidR="00E43B6C" w:rsidRPr="0036119B" w:rsidRDefault="00E43B6C" w:rsidP="00E43B6C">
      <w:pPr>
        <w:tabs>
          <w:tab w:val="left" w:pos="1134"/>
        </w:tabs>
        <w:ind w:left="1134" w:hanging="1134"/>
        <w:rPr>
          <w:sz w:val="20"/>
          <w:szCs w:val="20"/>
        </w:rPr>
      </w:pPr>
      <w:r w:rsidRPr="0036119B">
        <w:rPr>
          <w:sz w:val="20"/>
          <w:szCs w:val="20"/>
        </w:rPr>
        <w:t>H06.02</w:t>
      </w:r>
      <w:r w:rsidRPr="0036119B">
        <w:rPr>
          <w:sz w:val="20"/>
          <w:szCs w:val="20"/>
        </w:rPr>
        <w:tab/>
        <w:t>svetelné znečistenie</w:t>
      </w:r>
    </w:p>
    <w:p w14:paraId="689F6393" w14:textId="77777777" w:rsidR="00E43B6C" w:rsidRPr="0036119B" w:rsidRDefault="00E43B6C" w:rsidP="00E43B6C">
      <w:pPr>
        <w:tabs>
          <w:tab w:val="left" w:pos="1134"/>
        </w:tabs>
        <w:ind w:left="1134" w:hanging="1134"/>
        <w:rPr>
          <w:sz w:val="20"/>
          <w:szCs w:val="20"/>
        </w:rPr>
      </w:pPr>
      <w:r w:rsidRPr="0036119B">
        <w:rPr>
          <w:sz w:val="20"/>
          <w:szCs w:val="20"/>
        </w:rPr>
        <w:t>H06.03</w:t>
      </w:r>
      <w:r w:rsidRPr="0036119B">
        <w:rPr>
          <w:sz w:val="20"/>
          <w:szCs w:val="20"/>
        </w:rPr>
        <w:tab/>
        <w:t>otepľovanie vodných telies</w:t>
      </w:r>
    </w:p>
    <w:p w14:paraId="45BBFBC2" w14:textId="77777777" w:rsidR="00E43B6C" w:rsidRPr="0036119B" w:rsidRDefault="00E43B6C" w:rsidP="00E43B6C">
      <w:pPr>
        <w:tabs>
          <w:tab w:val="left" w:pos="1134"/>
        </w:tabs>
        <w:ind w:left="1134" w:hanging="1134"/>
        <w:rPr>
          <w:sz w:val="20"/>
          <w:szCs w:val="20"/>
        </w:rPr>
      </w:pPr>
      <w:r w:rsidRPr="0036119B">
        <w:rPr>
          <w:sz w:val="20"/>
          <w:szCs w:val="20"/>
        </w:rPr>
        <w:lastRenderedPageBreak/>
        <w:t>H06.04</w:t>
      </w:r>
      <w:r w:rsidRPr="0036119B">
        <w:rPr>
          <w:sz w:val="20"/>
          <w:szCs w:val="20"/>
        </w:rPr>
        <w:tab/>
        <w:t>elektromagnetické zmeny</w:t>
      </w:r>
    </w:p>
    <w:p w14:paraId="57B616E5" w14:textId="77777777" w:rsidR="00E43B6C" w:rsidRPr="0036119B" w:rsidRDefault="00E43B6C" w:rsidP="00E43B6C">
      <w:pPr>
        <w:tabs>
          <w:tab w:val="left" w:pos="1134"/>
        </w:tabs>
        <w:ind w:left="1134" w:hanging="1134"/>
        <w:rPr>
          <w:sz w:val="20"/>
          <w:szCs w:val="20"/>
        </w:rPr>
      </w:pPr>
      <w:r w:rsidRPr="0036119B">
        <w:rPr>
          <w:sz w:val="20"/>
          <w:szCs w:val="20"/>
        </w:rPr>
        <w:t>H06.05</w:t>
      </w:r>
      <w:r w:rsidRPr="0036119B">
        <w:rPr>
          <w:sz w:val="20"/>
          <w:szCs w:val="20"/>
        </w:rPr>
        <w:tab/>
        <w:t>seizmické výbuchy</w:t>
      </w:r>
    </w:p>
    <w:p w14:paraId="7F992BB9" w14:textId="77777777" w:rsidR="00E43B6C" w:rsidRPr="0036119B" w:rsidRDefault="00E43B6C" w:rsidP="00E43B6C">
      <w:pPr>
        <w:tabs>
          <w:tab w:val="left" w:pos="1134"/>
        </w:tabs>
        <w:ind w:left="1134" w:hanging="1134"/>
        <w:rPr>
          <w:sz w:val="20"/>
          <w:szCs w:val="20"/>
        </w:rPr>
      </w:pPr>
      <w:r w:rsidRPr="0036119B">
        <w:rPr>
          <w:sz w:val="20"/>
          <w:szCs w:val="20"/>
        </w:rPr>
        <w:t>H07</w:t>
      </w:r>
      <w:r w:rsidRPr="0036119B">
        <w:rPr>
          <w:sz w:val="20"/>
          <w:szCs w:val="20"/>
        </w:rPr>
        <w:tab/>
        <w:t>iné formy znečistenia</w:t>
      </w:r>
    </w:p>
    <w:p w14:paraId="322F64EC" w14:textId="77777777" w:rsidR="00E43B6C" w:rsidRPr="0036119B" w:rsidRDefault="00E43B6C" w:rsidP="00E43B6C">
      <w:pPr>
        <w:tabs>
          <w:tab w:val="left" w:pos="1134"/>
        </w:tabs>
        <w:ind w:left="1134" w:hanging="1134"/>
        <w:rPr>
          <w:sz w:val="20"/>
          <w:szCs w:val="20"/>
        </w:rPr>
      </w:pPr>
      <w:r w:rsidRPr="0036119B">
        <w:rPr>
          <w:sz w:val="20"/>
          <w:szCs w:val="20"/>
        </w:rPr>
        <w:t>I</w:t>
      </w:r>
      <w:r w:rsidRPr="0036119B">
        <w:rPr>
          <w:sz w:val="20"/>
          <w:szCs w:val="20"/>
        </w:rPr>
        <w:tab/>
        <w:t>invazívne alebo inak problematické druhy</w:t>
      </w:r>
    </w:p>
    <w:p w14:paraId="5F3F905E" w14:textId="77777777" w:rsidR="00E43B6C" w:rsidRPr="0036119B" w:rsidRDefault="00E43B6C" w:rsidP="00E43B6C">
      <w:pPr>
        <w:tabs>
          <w:tab w:val="left" w:pos="1134"/>
        </w:tabs>
        <w:ind w:left="1134" w:hanging="1134"/>
        <w:rPr>
          <w:sz w:val="20"/>
          <w:szCs w:val="20"/>
        </w:rPr>
      </w:pPr>
      <w:r w:rsidRPr="0036119B">
        <w:rPr>
          <w:sz w:val="20"/>
          <w:szCs w:val="20"/>
        </w:rPr>
        <w:t>I01</w:t>
      </w:r>
      <w:r w:rsidRPr="0036119B">
        <w:rPr>
          <w:sz w:val="20"/>
          <w:szCs w:val="20"/>
        </w:rPr>
        <w:tab/>
        <w:t>druhové invázie</w:t>
      </w:r>
    </w:p>
    <w:p w14:paraId="24924FCD" w14:textId="77777777" w:rsidR="00E43B6C" w:rsidRPr="0036119B" w:rsidRDefault="00E43B6C" w:rsidP="00E43B6C">
      <w:pPr>
        <w:tabs>
          <w:tab w:val="left" w:pos="1134"/>
        </w:tabs>
        <w:ind w:left="1134" w:hanging="1134"/>
        <w:rPr>
          <w:sz w:val="20"/>
          <w:szCs w:val="20"/>
        </w:rPr>
      </w:pPr>
      <w:r w:rsidRPr="0036119B">
        <w:rPr>
          <w:sz w:val="20"/>
          <w:szCs w:val="20"/>
        </w:rPr>
        <w:t>I02</w:t>
      </w:r>
      <w:r w:rsidRPr="0036119B">
        <w:rPr>
          <w:sz w:val="20"/>
          <w:szCs w:val="20"/>
        </w:rPr>
        <w:tab/>
        <w:t>problémové pôvodné druhy</w:t>
      </w:r>
    </w:p>
    <w:p w14:paraId="1C0C234C" w14:textId="77777777" w:rsidR="00E43B6C" w:rsidRPr="0036119B" w:rsidRDefault="00E43B6C" w:rsidP="00E43B6C">
      <w:pPr>
        <w:tabs>
          <w:tab w:val="left" w:pos="1134"/>
        </w:tabs>
        <w:ind w:left="1134" w:hanging="1134"/>
        <w:rPr>
          <w:sz w:val="20"/>
          <w:szCs w:val="20"/>
        </w:rPr>
      </w:pPr>
      <w:r w:rsidRPr="0036119B">
        <w:rPr>
          <w:sz w:val="20"/>
          <w:szCs w:val="20"/>
        </w:rPr>
        <w:t>I03</w:t>
      </w:r>
      <w:r w:rsidRPr="0036119B">
        <w:rPr>
          <w:sz w:val="20"/>
          <w:szCs w:val="20"/>
        </w:rPr>
        <w:tab/>
        <w:t>zavedenie genetického materiálu, GMO</w:t>
      </w:r>
    </w:p>
    <w:p w14:paraId="18B2DA73" w14:textId="77777777" w:rsidR="00E43B6C" w:rsidRPr="0036119B" w:rsidRDefault="00E43B6C" w:rsidP="00E43B6C">
      <w:pPr>
        <w:tabs>
          <w:tab w:val="left" w:pos="1134"/>
        </w:tabs>
        <w:ind w:left="1134" w:hanging="1134"/>
        <w:rPr>
          <w:sz w:val="20"/>
          <w:szCs w:val="20"/>
        </w:rPr>
      </w:pPr>
      <w:r w:rsidRPr="0036119B">
        <w:rPr>
          <w:sz w:val="20"/>
          <w:szCs w:val="20"/>
        </w:rPr>
        <w:t>I03.01</w:t>
      </w:r>
      <w:r w:rsidRPr="0036119B">
        <w:rPr>
          <w:sz w:val="20"/>
          <w:szCs w:val="20"/>
        </w:rPr>
        <w:tab/>
        <w:t>genetické znečistenie (fauna)</w:t>
      </w:r>
    </w:p>
    <w:p w14:paraId="20733E54" w14:textId="77777777" w:rsidR="00E43B6C" w:rsidRPr="0036119B" w:rsidRDefault="00E43B6C" w:rsidP="00E43B6C">
      <w:pPr>
        <w:tabs>
          <w:tab w:val="left" w:pos="1134"/>
        </w:tabs>
        <w:ind w:left="1134" w:hanging="1134"/>
        <w:rPr>
          <w:sz w:val="20"/>
          <w:szCs w:val="20"/>
        </w:rPr>
      </w:pPr>
      <w:r w:rsidRPr="0036119B">
        <w:rPr>
          <w:sz w:val="20"/>
          <w:szCs w:val="20"/>
        </w:rPr>
        <w:t>I03.02</w:t>
      </w:r>
      <w:r w:rsidRPr="0036119B">
        <w:rPr>
          <w:sz w:val="20"/>
          <w:szCs w:val="20"/>
        </w:rPr>
        <w:tab/>
        <w:t>genetické znečistenie (flóra)</w:t>
      </w:r>
    </w:p>
    <w:p w14:paraId="002ADA1C" w14:textId="77777777" w:rsidR="00E43B6C" w:rsidRPr="0036119B" w:rsidRDefault="00E43B6C" w:rsidP="00E43B6C">
      <w:pPr>
        <w:tabs>
          <w:tab w:val="left" w:pos="1134"/>
        </w:tabs>
        <w:ind w:left="1134" w:hanging="1134"/>
        <w:rPr>
          <w:sz w:val="20"/>
          <w:szCs w:val="20"/>
        </w:rPr>
      </w:pPr>
      <w:r w:rsidRPr="0036119B">
        <w:rPr>
          <w:sz w:val="20"/>
          <w:szCs w:val="20"/>
        </w:rPr>
        <w:t>J</w:t>
      </w:r>
      <w:r w:rsidRPr="0036119B">
        <w:rPr>
          <w:sz w:val="20"/>
          <w:szCs w:val="20"/>
        </w:rPr>
        <w:tab/>
        <w:t>prirodzené zmeny systému</w:t>
      </w:r>
    </w:p>
    <w:p w14:paraId="06FE237D" w14:textId="77777777" w:rsidR="00E43B6C" w:rsidRPr="0036119B" w:rsidRDefault="00E43B6C" w:rsidP="00E43B6C">
      <w:pPr>
        <w:tabs>
          <w:tab w:val="left" w:pos="1134"/>
        </w:tabs>
        <w:ind w:left="1134" w:hanging="1134"/>
        <w:rPr>
          <w:sz w:val="20"/>
          <w:szCs w:val="20"/>
        </w:rPr>
      </w:pPr>
      <w:r w:rsidRPr="0036119B">
        <w:rPr>
          <w:sz w:val="20"/>
          <w:szCs w:val="20"/>
        </w:rPr>
        <w:t>J01</w:t>
      </w:r>
      <w:r w:rsidRPr="0036119B">
        <w:rPr>
          <w:sz w:val="20"/>
          <w:szCs w:val="20"/>
        </w:rPr>
        <w:tab/>
        <w:t>požiar a potlačenie požiaru</w:t>
      </w:r>
    </w:p>
    <w:p w14:paraId="5EA4388B" w14:textId="77777777" w:rsidR="00E43B6C" w:rsidRPr="0036119B" w:rsidRDefault="00E43B6C" w:rsidP="00E43B6C">
      <w:pPr>
        <w:tabs>
          <w:tab w:val="left" w:pos="1134"/>
        </w:tabs>
        <w:ind w:left="1134" w:hanging="1134"/>
        <w:rPr>
          <w:sz w:val="20"/>
          <w:szCs w:val="20"/>
        </w:rPr>
      </w:pPr>
      <w:r w:rsidRPr="0036119B">
        <w:rPr>
          <w:sz w:val="20"/>
          <w:szCs w:val="20"/>
        </w:rPr>
        <w:t>J01.01</w:t>
      </w:r>
      <w:r w:rsidRPr="0036119B">
        <w:rPr>
          <w:sz w:val="20"/>
          <w:szCs w:val="20"/>
        </w:rPr>
        <w:tab/>
        <w:t>vyhorenie</w:t>
      </w:r>
    </w:p>
    <w:p w14:paraId="5D1A154F" w14:textId="77777777" w:rsidR="00E43B6C" w:rsidRPr="0036119B" w:rsidRDefault="00E43B6C" w:rsidP="00E43B6C">
      <w:pPr>
        <w:tabs>
          <w:tab w:val="left" w:pos="1134"/>
        </w:tabs>
        <w:ind w:left="1134" w:hanging="1134"/>
        <w:rPr>
          <w:sz w:val="20"/>
          <w:szCs w:val="20"/>
        </w:rPr>
      </w:pPr>
      <w:r w:rsidRPr="0036119B">
        <w:rPr>
          <w:sz w:val="20"/>
          <w:szCs w:val="20"/>
        </w:rPr>
        <w:t>J01.02</w:t>
      </w:r>
      <w:r w:rsidRPr="0036119B">
        <w:rPr>
          <w:sz w:val="20"/>
          <w:szCs w:val="20"/>
        </w:rPr>
        <w:tab/>
        <w:t>potlačenie prírodných požiarov</w:t>
      </w:r>
    </w:p>
    <w:p w14:paraId="4CB06D09" w14:textId="77777777" w:rsidR="00E43B6C" w:rsidRPr="0036119B" w:rsidRDefault="00E43B6C" w:rsidP="00E43B6C">
      <w:pPr>
        <w:tabs>
          <w:tab w:val="left" w:pos="1134"/>
        </w:tabs>
        <w:ind w:left="1134" w:hanging="1134"/>
        <w:rPr>
          <w:sz w:val="20"/>
          <w:szCs w:val="20"/>
        </w:rPr>
      </w:pPr>
      <w:r w:rsidRPr="0036119B">
        <w:rPr>
          <w:sz w:val="20"/>
          <w:szCs w:val="20"/>
        </w:rPr>
        <w:t>J01.03</w:t>
      </w:r>
      <w:r w:rsidRPr="0036119B">
        <w:rPr>
          <w:sz w:val="20"/>
          <w:szCs w:val="20"/>
        </w:rPr>
        <w:tab/>
        <w:t>nedostatok požiarov</w:t>
      </w:r>
    </w:p>
    <w:p w14:paraId="2753DD58" w14:textId="77777777" w:rsidR="00E43B6C" w:rsidRPr="0036119B" w:rsidRDefault="00E43B6C" w:rsidP="00E43B6C">
      <w:pPr>
        <w:tabs>
          <w:tab w:val="left" w:pos="1134"/>
        </w:tabs>
        <w:ind w:left="1134" w:hanging="1134"/>
        <w:rPr>
          <w:sz w:val="20"/>
          <w:szCs w:val="20"/>
        </w:rPr>
      </w:pPr>
      <w:r w:rsidRPr="0036119B">
        <w:rPr>
          <w:sz w:val="20"/>
          <w:szCs w:val="20"/>
        </w:rPr>
        <w:t>J02</w:t>
      </w:r>
      <w:r w:rsidRPr="0036119B">
        <w:rPr>
          <w:sz w:val="20"/>
          <w:szCs w:val="20"/>
        </w:rPr>
        <w:tab/>
        <w:t xml:space="preserve">iné človekom vyvolané </w:t>
      </w:r>
      <w:proofErr w:type="spellStart"/>
      <w:r w:rsidRPr="0036119B">
        <w:rPr>
          <w:sz w:val="20"/>
          <w:szCs w:val="20"/>
        </w:rPr>
        <w:t>zneny</w:t>
      </w:r>
      <w:proofErr w:type="spellEnd"/>
      <w:r w:rsidRPr="0036119B">
        <w:rPr>
          <w:sz w:val="20"/>
          <w:szCs w:val="20"/>
        </w:rPr>
        <w:t xml:space="preserve"> v hydrologických podmienkach</w:t>
      </w:r>
    </w:p>
    <w:p w14:paraId="575F4219" w14:textId="77777777" w:rsidR="00E43B6C" w:rsidRPr="0036119B" w:rsidRDefault="00E43B6C" w:rsidP="00E43B6C">
      <w:pPr>
        <w:tabs>
          <w:tab w:val="left" w:pos="1134"/>
        </w:tabs>
        <w:ind w:left="1134" w:hanging="1134"/>
        <w:rPr>
          <w:sz w:val="20"/>
          <w:szCs w:val="20"/>
        </w:rPr>
      </w:pPr>
      <w:r w:rsidRPr="0036119B">
        <w:rPr>
          <w:sz w:val="20"/>
          <w:szCs w:val="20"/>
        </w:rPr>
        <w:t>J02.01</w:t>
      </w:r>
      <w:r w:rsidRPr="0036119B">
        <w:rPr>
          <w:sz w:val="20"/>
          <w:szCs w:val="20"/>
        </w:rPr>
        <w:tab/>
      </w:r>
      <w:proofErr w:type="spellStart"/>
      <w:r w:rsidRPr="0036119B">
        <w:rPr>
          <w:sz w:val="20"/>
          <w:szCs w:val="20"/>
        </w:rPr>
        <w:t>zazemňovanie</w:t>
      </w:r>
      <w:proofErr w:type="spellEnd"/>
      <w:r w:rsidRPr="0036119B">
        <w:rPr>
          <w:sz w:val="20"/>
          <w:szCs w:val="20"/>
        </w:rPr>
        <w:t>, rekultivácie a vysušovanie, všeobecne</w:t>
      </w:r>
    </w:p>
    <w:p w14:paraId="7C779DB5" w14:textId="77777777" w:rsidR="00E43B6C" w:rsidRPr="0036119B" w:rsidRDefault="00E43B6C" w:rsidP="00E43B6C">
      <w:pPr>
        <w:tabs>
          <w:tab w:val="left" w:pos="1134"/>
        </w:tabs>
        <w:ind w:left="1134" w:hanging="1134"/>
        <w:rPr>
          <w:sz w:val="20"/>
          <w:szCs w:val="20"/>
        </w:rPr>
      </w:pPr>
      <w:r w:rsidRPr="0036119B">
        <w:rPr>
          <w:sz w:val="20"/>
          <w:szCs w:val="20"/>
        </w:rPr>
        <w:t>J02.01.01</w:t>
      </w:r>
      <w:r w:rsidRPr="0036119B">
        <w:rPr>
          <w:sz w:val="20"/>
          <w:szCs w:val="20"/>
        </w:rPr>
        <w:tab/>
      </w:r>
      <w:proofErr w:type="spellStart"/>
      <w:r w:rsidRPr="0036119B">
        <w:rPr>
          <w:sz w:val="20"/>
          <w:szCs w:val="20"/>
        </w:rPr>
        <w:t>poldre</w:t>
      </w:r>
      <w:proofErr w:type="spellEnd"/>
    </w:p>
    <w:p w14:paraId="13EA26C9" w14:textId="77777777" w:rsidR="00E43B6C" w:rsidRPr="0036119B" w:rsidRDefault="00E43B6C" w:rsidP="00E43B6C">
      <w:pPr>
        <w:tabs>
          <w:tab w:val="left" w:pos="1134"/>
        </w:tabs>
        <w:ind w:left="1134" w:hanging="1134"/>
        <w:rPr>
          <w:sz w:val="20"/>
          <w:szCs w:val="20"/>
        </w:rPr>
      </w:pPr>
      <w:r w:rsidRPr="0036119B">
        <w:rPr>
          <w:sz w:val="20"/>
          <w:szCs w:val="20"/>
        </w:rPr>
        <w:t>J02.01.02</w:t>
      </w:r>
      <w:r w:rsidRPr="0036119B">
        <w:rPr>
          <w:sz w:val="20"/>
          <w:szCs w:val="20"/>
        </w:rPr>
        <w:tab/>
        <w:t>rekultivácie mokradí</w:t>
      </w:r>
    </w:p>
    <w:p w14:paraId="18DEB494" w14:textId="77777777" w:rsidR="00E43B6C" w:rsidRPr="0036119B" w:rsidRDefault="00E43B6C" w:rsidP="00E43B6C">
      <w:pPr>
        <w:tabs>
          <w:tab w:val="left" w:pos="1134"/>
        </w:tabs>
        <w:ind w:left="1134" w:hanging="1134"/>
        <w:rPr>
          <w:sz w:val="20"/>
          <w:szCs w:val="20"/>
        </w:rPr>
      </w:pPr>
      <w:r w:rsidRPr="0036119B">
        <w:rPr>
          <w:sz w:val="20"/>
          <w:szCs w:val="20"/>
        </w:rPr>
        <w:t>J02.01.03</w:t>
      </w:r>
      <w:r w:rsidRPr="0036119B">
        <w:rPr>
          <w:sz w:val="20"/>
          <w:szCs w:val="20"/>
        </w:rPr>
        <w:tab/>
        <w:t>zasypanie priekop, kanálov, jazierok, rybníkov, atď.</w:t>
      </w:r>
    </w:p>
    <w:p w14:paraId="32C25726" w14:textId="77777777" w:rsidR="00E43B6C" w:rsidRPr="0036119B" w:rsidRDefault="00E43B6C" w:rsidP="00E43B6C">
      <w:pPr>
        <w:tabs>
          <w:tab w:val="left" w:pos="1134"/>
        </w:tabs>
        <w:ind w:left="1134" w:hanging="1134"/>
        <w:rPr>
          <w:sz w:val="20"/>
          <w:szCs w:val="20"/>
        </w:rPr>
      </w:pPr>
      <w:r w:rsidRPr="0036119B">
        <w:rPr>
          <w:sz w:val="20"/>
          <w:szCs w:val="20"/>
        </w:rPr>
        <w:t>J02.01.04</w:t>
      </w:r>
      <w:r w:rsidRPr="0036119B">
        <w:rPr>
          <w:sz w:val="20"/>
          <w:szCs w:val="20"/>
        </w:rPr>
        <w:tab/>
        <w:t>rekultivácia baní</w:t>
      </w:r>
    </w:p>
    <w:p w14:paraId="64962E49" w14:textId="77777777" w:rsidR="00E43B6C" w:rsidRPr="0036119B" w:rsidRDefault="00E43B6C" w:rsidP="00E43B6C">
      <w:pPr>
        <w:tabs>
          <w:tab w:val="left" w:pos="1134"/>
        </w:tabs>
        <w:ind w:left="1134" w:hanging="1134"/>
        <w:rPr>
          <w:sz w:val="20"/>
          <w:szCs w:val="20"/>
        </w:rPr>
      </w:pPr>
      <w:r w:rsidRPr="0036119B">
        <w:rPr>
          <w:sz w:val="20"/>
          <w:szCs w:val="20"/>
        </w:rPr>
        <w:t>J02.02</w:t>
      </w:r>
      <w:r w:rsidRPr="0036119B">
        <w:rPr>
          <w:sz w:val="20"/>
          <w:szCs w:val="20"/>
        </w:rPr>
        <w:tab/>
        <w:t>odstraňovanie sedimentov</w:t>
      </w:r>
    </w:p>
    <w:p w14:paraId="707A8C6B" w14:textId="77777777" w:rsidR="00E43B6C" w:rsidRPr="0036119B" w:rsidRDefault="00E43B6C" w:rsidP="00E43B6C">
      <w:pPr>
        <w:tabs>
          <w:tab w:val="left" w:pos="1134"/>
        </w:tabs>
        <w:ind w:left="1134" w:hanging="1134"/>
        <w:rPr>
          <w:sz w:val="20"/>
          <w:szCs w:val="20"/>
        </w:rPr>
      </w:pPr>
      <w:r w:rsidRPr="0036119B">
        <w:rPr>
          <w:sz w:val="20"/>
          <w:szCs w:val="20"/>
        </w:rPr>
        <w:t>J02.02.01</w:t>
      </w:r>
      <w:r w:rsidRPr="0036119B">
        <w:rPr>
          <w:sz w:val="20"/>
          <w:szCs w:val="20"/>
        </w:rPr>
        <w:tab/>
        <w:t>bagrovanie / odstránenie riečnych sedimentov</w:t>
      </w:r>
    </w:p>
    <w:p w14:paraId="2869E646" w14:textId="77777777" w:rsidR="00E43B6C" w:rsidRPr="0036119B" w:rsidRDefault="00E43B6C" w:rsidP="00E43B6C">
      <w:pPr>
        <w:tabs>
          <w:tab w:val="left" w:pos="1134"/>
        </w:tabs>
        <w:ind w:left="1134" w:hanging="1134"/>
        <w:rPr>
          <w:sz w:val="20"/>
          <w:szCs w:val="20"/>
        </w:rPr>
      </w:pPr>
      <w:r w:rsidRPr="0036119B">
        <w:rPr>
          <w:sz w:val="20"/>
          <w:szCs w:val="20"/>
        </w:rPr>
        <w:t>J02.02.02</w:t>
      </w:r>
      <w:r w:rsidRPr="0036119B">
        <w:rPr>
          <w:sz w:val="20"/>
          <w:szCs w:val="20"/>
        </w:rPr>
        <w:tab/>
      </w:r>
      <w:proofErr w:type="spellStart"/>
      <w:r w:rsidRPr="0036119B">
        <w:rPr>
          <w:sz w:val="20"/>
          <w:szCs w:val="20"/>
        </w:rPr>
        <w:t>pobrečné</w:t>
      </w:r>
      <w:proofErr w:type="spellEnd"/>
      <w:r w:rsidRPr="0036119B">
        <w:rPr>
          <w:sz w:val="20"/>
          <w:szCs w:val="20"/>
        </w:rPr>
        <w:t xml:space="preserve"> bagrovanie</w:t>
      </w:r>
    </w:p>
    <w:p w14:paraId="01B3D996" w14:textId="77777777" w:rsidR="00E43B6C" w:rsidRPr="0036119B" w:rsidRDefault="00E43B6C" w:rsidP="00E43B6C">
      <w:pPr>
        <w:tabs>
          <w:tab w:val="left" w:pos="1134"/>
        </w:tabs>
        <w:ind w:left="1134" w:hanging="1134"/>
        <w:rPr>
          <w:sz w:val="20"/>
          <w:szCs w:val="20"/>
        </w:rPr>
      </w:pPr>
      <w:r w:rsidRPr="0036119B">
        <w:rPr>
          <w:sz w:val="20"/>
          <w:szCs w:val="20"/>
        </w:rPr>
        <w:t>J02.03</w:t>
      </w:r>
      <w:r w:rsidRPr="0036119B">
        <w:rPr>
          <w:sz w:val="20"/>
          <w:szCs w:val="20"/>
        </w:rPr>
        <w:tab/>
        <w:t xml:space="preserve">budovanie kanálov </w:t>
      </w:r>
    </w:p>
    <w:p w14:paraId="6BAEEDE9" w14:textId="77777777" w:rsidR="00E43B6C" w:rsidRPr="0036119B" w:rsidRDefault="00E43B6C" w:rsidP="00E43B6C">
      <w:pPr>
        <w:tabs>
          <w:tab w:val="left" w:pos="1134"/>
        </w:tabs>
        <w:ind w:left="1134" w:hanging="1134"/>
        <w:rPr>
          <w:sz w:val="20"/>
          <w:szCs w:val="20"/>
        </w:rPr>
      </w:pPr>
      <w:r w:rsidRPr="0036119B">
        <w:rPr>
          <w:sz w:val="20"/>
          <w:szCs w:val="20"/>
        </w:rPr>
        <w:t>J02.03.02</w:t>
      </w:r>
      <w:r w:rsidRPr="0036119B">
        <w:rPr>
          <w:sz w:val="20"/>
          <w:szCs w:val="20"/>
        </w:rPr>
        <w:tab/>
        <w:t>budovanie kanálov</w:t>
      </w:r>
    </w:p>
    <w:p w14:paraId="30E9FA1C" w14:textId="77777777" w:rsidR="00E43B6C" w:rsidRPr="0036119B" w:rsidRDefault="00E43B6C" w:rsidP="00E43B6C">
      <w:pPr>
        <w:tabs>
          <w:tab w:val="left" w:pos="1134"/>
        </w:tabs>
        <w:ind w:left="1134" w:hanging="1134"/>
        <w:rPr>
          <w:sz w:val="20"/>
          <w:szCs w:val="20"/>
        </w:rPr>
      </w:pPr>
      <w:r w:rsidRPr="0036119B">
        <w:rPr>
          <w:sz w:val="20"/>
          <w:szCs w:val="20"/>
        </w:rPr>
        <w:t>J02.04</w:t>
      </w:r>
      <w:r w:rsidRPr="0036119B">
        <w:rPr>
          <w:sz w:val="20"/>
          <w:szCs w:val="20"/>
        </w:rPr>
        <w:tab/>
        <w:t>zmeny spôsobené záplavami</w:t>
      </w:r>
    </w:p>
    <w:p w14:paraId="1B2CD552" w14:textId="77777777" w:rsidR="00E43B6C" w:rsidRPr="0036119B" w:rsidRDefault="00E43B6C" w:rsidP="00E43B6C">
      <w:pPr>
        <w:tabs>
          <w:tab w:val="left" w:pos="1134"/>
        </w:tabs>
        <w:ind w:left="1134" w:hanging="1134"/>
        <w:rPr>
          <w:sz w:val="20"/>
          <w:szCs w:val="20"/>
        </w:rPr>
      </w:pPr>
      <w:r w:rsidRPr="0036119B">
        <w:rPr>
          <w:sz w:val="20"/>
          <w:szCs w:val="20"/>
        </w:rPr>
        <w:t>J02.04.01</w:t>
      </w:r>
      <w:r w:rsidRPr="0036119B">
        <w:rPr>
          <w:sz w:val="20"/>
          <w:szCs w:val="20"/>
        </w:rPr>
        <w:tab/>
        <w:t>záplavy</w:t>
      </w:r>
    </w:p>
    <w:p w14:paraId="220079C4" w14:textId="77777777" w:rsidR="00E43B6C" w:rsidRPr="0036119B" w:rsidRDefault="00E43B6C" w:rsidP="00E43B6C">
      <w:pPr>
        <w:tabs>
          <w:tab w:val="left" w:pos="1134"/>
        </w:tabs>
        <w:ind w:left="1134" w:hanging="1134"/>
        <w:rPr>
          <w:sz w:val="20"/>
          <w:szCs w:val="20"/>
        </w:rPr>
      </w:pPr>
      <w:r w:rsidRPr="0036119B">
        <w:rPr>
          <w:sz w:val="20"/>
          <w:szCs w:val="20"/>
        </w:rPr>
        <w:t>J02.04.02</w:t>
      </w:r>
      <w:r w:rsidRPr="0036119B">
        <w:rPr>
          <w:sz w:val="20"/>
          <w:szCs w:val="20"/>
        </w:rPr>
        <w:tab/>
        <w:t>nedostatok záplav</w:t>
      </w:r>
    </w:p>
    <w:p w14:paraId="074C18EB" w14:textId="77777777" w:rsidR="00E43B6C" w:rsidRPr="0036119B" w:rsidRDefault="00E43B6C" w:rsidP="00E43B6C">
      <w:pPr>
        <w:tabs>
          <w:tab w:val="left" w:pos="1134"/>
        </w:tabs>
        <w:ind w:left="1134" w:hanging="1134"/>
        <w:rPr>
          <w:sz w:val="20"/>
          <w:szCs w:val="20"/>
        </w:rPr>
      </w:pPr>
      <w:r w:rsidRPr="0036119B">
        <w:rPr>
          <w:sz w:val="20"/>
          <w:szCs w:val="20"/>
        </w:rPr>
        <w:t>J02.05</w:t>
      </w:r>
      <w:r w:rsidRPr="0036119B">
        <w:rPr>
          <w:sz w:val="20"/>
          <w:szCs w:val="20"/>
        </w:rPr>
        <w:tab/>
        <w:t>zmeny vo vodných tokoch, všeobecne</w:t>
      </w:r>
    </w:p>
    <w:p w14:paraId="0D649224" w14:textId="77777777" w:rsidR="00E43B6C" w:rsidRPr="0036119B" w:rsidRDefault="00E43B6C" w:rsidP="00E43B6C">
      <w:pPr>
        <w:tabs>
          <w:tab w:val="left" w:pos="1134"/>
        </w:tabs>
        <w:ind w:left="1134" w:hanging="1134"/>
        <w:rPr>
          <w:sz w:val="20"/>
          <w:szCs w:val="20"/>
        </w:rPr>
      </w:pPr>
      <w:r w:rsidRPr="0036119B">
        <w:rPr>
          <w:sz w:val="20"/>
          <w:szCs w:val="20"/>
        </w:rPr>
        <w:t>J02.05.01</w:t>
      </w:r>
      <w:r w:rsidRPr="0036119B">
        <w:rPr>
          <w:sz w:val="20"/>
          <w:szCs w:val="20"/>
        </w:rPr>
        <w:tab/>
        <w:t>modifikácie vo vodných prietokoch</w:t>
      </w:r>
    </w:p>
    <w:p w14:paraId="66472D57" w14:textId="77777777" w:rsidR="00E43B6C" w:rsidRPr="0036119B" w:rsidRDefault="00E43B6C" w:rsidP="00E43B6C">
      <w:pPr>
        <w:tabs>
          <w:tab w:val="left" w:pos="1134"/>
        </w:tabs>
        <w:ind w:left="1134" w:hanging="1134"/>
        <w:rPr>
          <w:sz w:val="20"/>
          <w:szCs w:val="20"/>
        </w:rPr>
      </w:pPr>
      <w:r w:rsidRPr="0036119B">
        <w:rPr>
          <w:sz w:val="20"/>
          <w:szCs w:val="20"/>
        </w:rPr>
        <w:t>J02.05.02</w:t>
      </w:r>
      <w:r w:rsidRPr="0036119B">
        <w:rPr>
          <w:sz w:val="20"/>
          <w:szCs w:val="20"/>
        </w:rPr>
        <w:tab/>
        <w:t>modifikácie v štruktúre vodných tokov</w:t>
      </w:r>
    </w:p>
    <w:p w14:paraId="53A360A2" w14:textId="77777777" w:rsidR="00E43B6C" w:rsidRPr="0036119B" w:rsidRDefault="00E43B6C" w:rsidP="00E43B6C">
      <w:pPr>
        <w:tabs>
          <w:tab w:val="left" w:pos="1134"/>
        </w:tabs>
        <w:ind w:left="1134" w:hanging="1134"/>
        <w:rPr>
          <w:sz w:val="20"/>
          <w:szCs w:val="20"/>
        </w:rPr>
      </w:pPr>
      <w:r w:rsidRPr="0036119B">
        <w:rPr>
          <w:sz w:val="20"/>
          <w:szCs w:val="20"/>
        </w:rPr>
        <w:t>J02.05.03</w:t>
      </w:r>
      <w:r w:rsidRPr="0036119B">
        <w:rPr>
          <w:sz w:val="20"/>
          <w:szCs w:val="20"/>
        </w:rPr>
        <w:tab/>
        <w:t>modifikácie v stojatých vodách</w:t>
      </w:r>
    </w:p>
    <w:p w14:paraId="3DBF149F" w14:textId="77777777" w:rsidR="00E43B6C" w:rsidRPr="0036119B" w:rsidRDefault="00E43B6C" w:rsidP="00E43B6C">
      <w:pPr>
        <w:tabs>
          <w:tab w:val="left" w:pos="1134"/>
        </w:tabs>
        <w:ind w:left="1134" w:hanging="1134"/>
        <w:rPr>
          <w:sz w:val="20"/>
          <w:szCs w:val="20"/>
        </w:rPr>
      </w:pPr>
      <w:r w:rsidRPr="0036119B">
        <w:rPr>
          <w:sz w:val="20"/>
          <w:szCs w:val="20"/>
        </w:rPr>
        <w:t>J02.05.04</w:t>
      </w:r>
      <w:r w:rsidRPr="0036119B">
        <w:rPr>
          <w:sz w:val="20"/>
          <w:szCs w:val="20"/>
        </w:rPr>
        <w:tab/>
        <w:t>zásobárne vody</w:t>
      </w:r>
    </w:p>
    <w:p w14:paraId="6686F592" w14:textId="77777777" w:rsidR="00E43B6C" w:rsidRPr="0036119B" w:rsidRDefault="00E43B6C" w:rsidP="00E43B6C">
      <w:pPr>
        <w:tabs>
          <w:tab w:val="left" w:pos="1134"/>
        </w:tabs>
        <w:ind w:left="1134" w:hanging="1134"/>
        <w:rPr>
          <w:sz w:val="20"/>
          <w:szCs w:val="20"/>
        </w:rPr>
      </w:pPr>
      <w:r w:rsidRPr="0036119B">
        <w:rPr>
          <w:sz w:val="20"/>
          <w:szCs w:val="20"/>
        </w:rPr>
        <w:t>J02.05.05</w:t>
      </w:r>
      <w:r w:rsidRPr="0036119B">
        <w:rPr>
          <w:sz w:val="20"/>
          <w:szCs w:val="20"/>
        </w:rPr>
        <w:tab/>
        <w:t>malé vodné elektrárne</w:t>
      </w:r>
    </w:p>
    <w:p w14:paraId="6287CBC3" w14:textId="77777777" w:rsidR="00E43B6C" w:rsidRPr="0036119B" w:rsidRDefault="00E43B6C" w:rsidP="00E43B6C">
      <w:pPr>
        <w:tabs>
          <w:tab w:val="left" w:pos="1134"/>
        </w:tabs>
        <w:ind w:left="1134" w:hanging="1134"/>
        <w:rPr>
          <w:sz w:val="20"/>
          <w:szCs w:val="20"/>
        </w:rPr>
      </w:pPr>
      <w:r w:rsidRPr="0036119B">
        <w:rPr>
          <w:sz w:val="20"/>
          <w:szCs w:val="20"/>
        </w:rPr>
        <w:t>J02.11</w:t>
      </w:r>
      <w:r w:rsidRPr="0036119B">
        <w:rPr>
          <w:sz w:val="20"/>
          <w:szCs w:val="20"/>
        </w:rPr>
        <w:tab/>
        <w:t>smetiská, skladovanie vybagrovaných usadenín</w:t>
      </w:r>
    </w:p>
    <w:p w14:paraId="0EA0DCFF" w14:textId="77777777" w:rsidR="00E43B6C" w:rsidRPr="0036119B" w:rsidRDefault="00E43B6C" w:rsidP="00E43B6C">
      <w:pPr>
        <w:tabs>
          <w:tab w:val="left" w:pos="1134"/>
        </w:tabs>
        <w:ind w:left="1134" w:hanging="1134"/>
        <w:rPr>
          <w:sz w:val="20"/>
          <w:szCs w:val="20"/>
        </w:rPr>
      </w:pPr>
      <w:r w:rsidRPr="0036119B">
        <w:rPr>
          <w:sz w:val="20"/>
          <w:szCs w:val="20"/>
        </w:rPr>
        <w:t>J02.12</w:t>
      </w:r>
      <w:r w:rsidRPr="0036119B">
        <w:rPr>
          <w:sz w:val="20"/>
          <w:szCs w:val="20"/>
        </w:rPr>
        <w:tab/>
        <w:t>hrádze, upravené brehy všeobecne</w:t>
      </w:r>
    </w:p>
    <w:p w14:paraId="4C4ADE5B" w14:textId="77777777" w:rsidR="00E43B6C" w:rsidRPr="0036119B" w:rsidRDefault="00E43B6C" w:rsidP="00E43B6C">
      <w:pPr>
        <w:tabs>
          <w:tab w:val="left" w:pos="1134"/>
        </w:tabs>
        <w:ind w:left="1134" w:hanging="1134"/>
        <w:rPr>
          <w:sz w:val="20"/>
          <w:szCs w:val="20"/>
        </w:rPr>
      </w:pPr>
      <w:r w:rsidRPr="0036119B">
        <w:rPr>
          <w:sz w:val="20"/>
          <w:szCs w:val="20"/>
        </w:rPr>
        <w:t>J02.12.02</w:t>
      </w:r>
      <w:r w:rsidRPr="0036119B">
        <w:rPr>
          <w:sz w:val="20"/>
          <w:szCs w:val="20"/>
        </w:rPr>
        <w:tab/>
        <w:t xml:space="preserve">hrádze a zábrany proti povodniam vo </w:t>
      </w:r>
      <w:proofErr w:type="spellStart"/>
      <w:r w:rsidRPr="0036119B">
        <w:rPr>
          <w:sz w:val="20"/>
          <w:szCs w:val="20"/>
        </w:rPr>
        <w:t>vnútrozemnských</w:t>
      </w:r>
      <w:proofErr w:type="spellEnd"/>
      <w:r w:rsidRPr="0036119B">
        <w:rPr>
          <w:sz w:val="20"/>
          <w:szCs w:val="20"/>
        </w:rPr>
        <w:t xml:space="preserve"> vodných systémoch</w:t>
      </w:r>
    </w:p>
    <w:p w14:paraId="6F4119FB" w14:textId="77777777" w:rsidR="00E43B6C" w:rsidRPr="0036119B" w:rsidRDefault="00E43B6C" w:rsidP="00E43B6C">
      <w:pPr>
        <w:tabs>
          <w:tab w:val="left" w:pos="1134"/>
        </w:tabs>
        <w:ind w:left="1134" w:hanging="1134"/>
        <w:rPr>
          <w:sz w:val="20"/>
          <w:szCs w:val="20"/>
        </w:rPr>
      </w:pPr>
      <w:r w:rsidRPr="0036119B">
        <w:rPr>
          <w:sz w:val="20"/>
          <w:szCs w:val="20"/>
        </w:rPr>
        <w:t>J02.14</w:t>
      </w:r>
      <w:r w:rsidRPr="0036119B">
        <w:rPr>
          <w:sz w:val="20"/>
          <w:szCs w:val="20"/>
        </w:rPr>
        <w:tab/>
        <w:t xml:space="preserve">zmenená kvalita vody spôsobená </w:t>
      </w:r>
      <w:proofErr w:type="spellStart"/>
      <w:r w:rsidRPr="0036119B">
        <w:rPr>
          <w:sz w:val="20"/>
          <w:szCs w:val="20"/>
        </w:rPr>
        <w:t>antropogénnymi</w:t>
      </w:r>
      <w:proofErr w:type="spellEnd"/>
      <w:r w:rsidRPr="0036119B">
        <w:rPr>
          <w:sz w:val="20"/>
          <w:szCs w:val="20"/>
        </w:rPr>
        <w:t xml:space="preserve"> zmenami </w:t>
      </w:r>
      <w:proofErr w:type="spellStart"/>
      <w:r w:rsidRPr="0036119B">
        <w:rPr>
          <w:sz w:val="20"/>
          <w:szCs w:val="20"/>
        </w:rPr>
        <w:t>salinity</w:t>
      </w:r>
      <w:proofErr w:type="spellEnd"/>
    </w:p>
    <w:p w14:paraId="2F8E929E" w14:textId="77777777" w:rsidR="00E43B6C" w:rsidRPr="0036119B" w:rsidRDefault="00E43B6C" w:rsidP="00E43B6C">
      <w:pPr>
        <w:tabs>
          <w:tab w:val="left" w:pos="1134"/>
        </w:tabs>
        <w:ind w:left="1134" w:hanging="1134"/>
        <w:rPr>
          <w:sz w:val="20"/>
          <w:szCs w:val="20"/>
        </w:rPr>
      </w:pPr>
      <w:r w:rsidRPr="0036119B">
        <w:rPr>
          <w:sz w:val="20"/>
          <w:szCs w:val="20"/>
        </w:rPr>
        <w:t>J02.15</w:t>
      </w:r>
      <w:r w:rsidRPr="0036119B">
        <w:rPr>
          <w:sz w:val="20"/>
          <w:szCs w:val="20"/>
        </w:rPr>
        <w:tab/>
        <w:t>iné zmeny hydraulických podmienok spôsobené človekom</w:t>
      </w:r>
    </w:p>
    <w:p w14:paraId="0B9B888D" w14:textId="77777777" w:rsidR="00E43B6C" w:rsidRPr="0036119B" w:rsidRDefault="00E43B6C" w:rsidP="00E43B6C">
      <w:pPr>
        <w:tabs>
          <w:tab w:val="left" w:pos="1134"/>
        </w:tabs>
        <w:ind w:left="1134" w:hanging="1134"/>
        <w:rPr>
          <w:sz w:val="20"/>
          <w:szCs w:val="20"/>
        </w:rPr>
      </w:pPr>
      <w:r w:rsidRPr="0036119B">
        <w:rPr>
          <w:sz w:val="20"/>
          <w:szCs w:val="20"/>
        </w:rPr>
        <w:t>J03</w:t>
      </w:r>
      <w:r w:rsidRPr="0036119B">
        <w:rPr>
          <w:sz w:val="20"/>
          <w:szCs w:val="20"/>
        </w:rPr>
        <w:tab/>
        <w:t>iné zmeny ekosystému</w:t>
      </w:r>
    </w:p>
    <w:p w14:paraId="68D231D5" w14:textId="77777777" w:rsidR="00E43B6C" w:rsidRPr="0036119B" w:rsidRDefault="00E43B6C" w:rsidP="00E43B6C">
      <w:pPr>
        <w:tabs>
          <w:tab w:val="left" w:pos="1134"/>
        </w:tabs>
        <w:ind w:left="1134" w:hanging="1134"/>
        <w:rPr>
          <w:sz w:val="20"/>
          <w:szCs w:val="20"/>
        </w:rPr>
      </w:pPr>
      <w:r w:rsidRPr="0036119B">
        <w:rPr>
          <w:sz w:val="20"/>
          <w:szCs w:val="20"/>
        </w:rPr>
        <w:t>J03.02.01</w:t>
      </w:r>
      <w:r w:rsidRPr="0036119B">
        <w:rPr>
          <w:sz w:val="20"/>
          <w:szCs w:val="20"/>
        </w:rPr>
        <w:tab/>
        <w:t>znižovanie možnosti migrácie / migračné bariéry</w:t>
      </w:r>
    </w:p>
    <w:p w14:paraId="62CEA373" w14:textId="77777777" w:rsidR="00E43B6C" w:rsidRPr="0036119B" w:rsidRDefault="00E43B6C" w:rsidP="00E43B6C">
      <w:pPr>
        <w:tabs>
          <w:tab w:val="left" w:pos="1134"/>
        </w:tabs>
        <w:ind w:left="1134" w:hanging="1134"/>
        <w:rPr>
          <w:sz w:val="20"/>
          <w:szCs w:val="20"/>
        </w:rPr>
      </w:pPr>
      <w:r w:rsidRPr="0036119B">
        <w:rPr>
          <w:sz w:val="20"/>
          <w:szCs w:val="20"/>
        </w:rPr>
        <w:t>J03.02.02</w:t>
      </w:r>
      <w:r w:rsidRPr="0036119B">
        <w:rPr>
          <w:sz w:val="20"/>
          <w:szCs w:val="20"/>
        </w:rPr>
        <w:tab/>
        <w:t>znižovanie rozptylu</w:t>
      </w:r>
    </w:p>
    <w:p w14:paraId="2C616246" w14:textId="77777777" w:rsidR="00E43B6C" w:rsidRPr="0036119B" w:rsidRDefault="00E43B6C" w:rsidP="00E43B6C">
      <w:pPr>
        <w:tabs>
          <w:tab w:val="left" w:pos="1134"/>
        </w:tabs>
        <w:ind w:left="1134" w:hanging="1134"/>
        <w:rPr>
          <w:sz w:val="20"/>
          <w:szCs w:val="20"/>
        </w:rPr>
      </w:pPr>
      <w:r w:rsidRPr="0036119B">
        <w:rPr>
          <w:sz w:val="20"/>
          <w:szCs w:val="20"/>
        </w:rPr>
        <w:t>J03.02.03</w:t>
      </w:r>
      <w:r w:rsidRPr="0036119B">
        <w:rPr>
          <w:sz w:val="20"/>
          <w:szCs w:val="20"/>
        </w:rPr>
        <w:tab/>
        <w:t>znižovanie genetickej výmeny</w:t>
      </w:r>
    </w:p>
    <w:p w14:paraId="2F03D5B2" w14:textId="77777777" w:rsidR="00E43B6C" w:rsidRPr="0036119B" w:rsidRDefault="00E43B6C" w:rsidP="00E43B6C">
      <w:pPr>
        <w:tabs>
          <w:tab w:val="left" w:pos="1134"/>
        </w:tabs>
        <w:ind w:left="1134" w:hanging="1134"/>
        <w:rPr>
          <w:sz w:val="20"/>
          <w:szCs w:val="20"/>
        </w:rPr>
      </w:pPr>
      <w:r w:rsidRPr="0036119B">
        <w:rPr>
          <w:sz w:val="20"/>
          <w:szCs w:val="20"/>
        </w:rPr>
        <w:t>J03.03</w:t>
      </w:r>
      <w:r w:rsidRPr="0036119B">
        <w:rPr>
          <w:sz w:val="20"/>
          <w:szCs w:val="20"/>
        </w:rPr>
        <w:tab/>
        <w:t>znižovanie, nedostatok v prevencii proti erózii</w:t>
      </w:r>
    </w:p>
    <w:p w14:paraId="4129E555" w14:textId="77777777" w:rsidR="00E43B6C" w:rsidRPr="0036119B" w:rsidRDefault="00E43B6C" w:rsidP="00E43B6C">
      <w:pPr>
        <w:tabs>
          <w:tab w:val="left" w:pos="1134"/>
        </w:tabs>
        <w:ind w:left="1134" w:hanging="1134"/>
        <w:rPr>
          <w:sz w:val="20"/>
          <w:szCs w:val="20"/>
        </w:rPr>
      </w:pPr>
      <w:r w:rsidRPr="0036119B">
        <w:rPr>
          <w:sz w:val="20"/>
          <w:szCs w:val="20"/>
        </w:rPr>
        <w:t>J03.04</w:t>
      </w:r>
      <w:r w:rsidRPr="0036119B">
        <w:rPr>
          <w:sz w:val="20"/>
          <w:szCs w:val="20"/>
        </w:rPr>
        <w:tab/>
        <w:t>aplikácia výskumu spôsobujúceho poškodzovanie</w:t>
      </w:r>
    </w:p>
    <w:p w14:paraId="7F4FB548" w14:textId="77777777" w:rsidR="00E43B6C" w:rsidRPr="0036119B" w:rsidRDefault="00E43B6C" w:rsidP="00E43B6C">
      <w:pPr>
        <w:tabs>
          <w:tab w:val="left" w:pos="1134"/>
        </w:tabs>
        <w:ind w:left="1134" w:hanging="1134"/>
        <w:rPr>
          <w:sz w:val="20"/>
          <w:szCs w:val="20"/>
        </w:rPr>
      </w:pPr>
      <w:r w:rsidRPr="0036119B">
        <w:rPr>
          <w:sz w:val="20"/>
          <w:szCs w:val="20"/>
        </w:rPr>
        <w:t>K</w:t>
      </w:r>
      <w:r w:rsidRPr="0036119B">
        <w:rPr>
          <w:sz w:val="20"/>
          <w:szCs w:val="20"/>
        </w:rPr>
        <w:tab/>
        <w:t xml:space="preserve">prírodné biotické a </w:t>
      </w:r>
      <w:proofErr w:type="spellStart"/>
      <w:r w:rsidRPr="0036119B">
        <w:rPr>
          <w:sz w:val="20"/>
          <w:szCs w:val="20"/>
        </w:rPr>
        <w:t>abiotícké</w:t>
      </w:r>
      <w:proofErr w:type="spellEnd"/>
      <w:r w:rsidRPr="0036119B">
        <w:rPr>
          <w:sz w:val="20"/>
          <w:szCs w:val="20"/>
        </w:rPr>
        <w:t xml:space="preserve"> procesy (okrem katastrof)</w:t>
      </w:r>
    </w:p>
    <w:p w14:paraId="2FEA8F55" w14:textId="77777777" w:rsidR="00E43B6C" w:rsidRPr="0036119B" w:rsidRDefault="00E43B6C" w:rsidP="00E43B6C">
      <w:pPr>
        <w:tabs>
          <w:tab w:val="left" w:pos="1134"/>
        </w:tabs>
        <w:ind w:left="1134" w:hanging="1134"/>
        <w:rPr>
          <w:sz w:val="20"/>
          <w:szCs w:val="20"/>
        </w:rPr>
      </w:pPr>
      <w:r w:rsidRPr="0036119B">
        <w:rPr>
          <w:sz w:val="20"/>
          <w:szCs w:val="20"/>
        </w:rPr>
        <w:t>K01</w:t>
      </w:r>
      <w:r w:rsidRPr="0036119B">
        <w:rPr>
          <w:sz w:val="20"/>
          <w:szCs w:val="20"/>
        </w:rPr>
        <w:tab/>
      </w:r>
      <w:proofErr w:type="spellStart"/>
      <w:r w:rsidRPr="0036119B">
        <w:rPr>
          <w:sz w:val="20"/>
          <w:szCs w:val="20"/>
        </w:rPr>
        <w:t>abiotocké</w:t>
      </w:r>
      <w:proofErr w:type="spellEnd"/>
      <w:r w:rsidRPr="0036119B">
        <w:rPr>
          <w:sz w:val="20"/>
          <w:szCs w:val="20"/>
        </w:rPr>
        <w:t xml:space="preserve"> (pomalé) prírodné procesy</w:t>
      </w:r>
    </w:p>
    <w:p w14:paraId="5489733D" w14:textId="77777777" w:rsidR="00E43B6C" w:rsidRPr="0036119B" w:rsidRDefault="00E43B6C" w:rsidP="00E43B6C">
      <w:pPr>
        <w:tabs>
          <w:tab w:val="left" w:pos="1134"/>
        </w:tabs>
        <w:ind w:left="1134" w:hanging="1134"/>
        <w:rPr>
          <w:sz w:val="20"/>
          <w:szCs w:val="20"/>
        </w:rPr>
      </w:pPr>
      <w:r w:rsidRPr="0036119B">
        <w:rPr>
          <w:sz w:val="20"/>
          <w:szCs w:val="20"/>
        </w:rPr>
        <w:t>K01.01</w:t>
      </w:r>
      <w:r w:rsidRPr="0036119B">
        <w:rPr>
          <w:sz w:val="20"/>
          <w:szCs w:val="20"/>
        </w:rPr>
        <w:tab/>
        <w:t>erózia</w:t>
      </w:r>
    </w:p>
    <w:p w14:paraId="3816D050" w14:textId="77777777" w:rsidR="00E43B6C" w:rsidRPr="0036119B" w:rsidRDefault="00E43B6C" w:rsidP="00E43B6C">
      <w:pPr>
        <w:tabs>
          <w:tab w:val="left" w:pos="1134"/>
        </w:tabs>
        <w:ind w:left="1134" w:hanging="1134"/>
        <w:rPr>
          <w:sz w:val="20"/>
          <w:szCs w:val="20"/>
        </w:rPr>
      </w:pPr>
      <w:r w:rsidRPr="0036119B">
        <w:rPr>
          <w:sz w:val="20"/>
          <w:szCs w:val="20"/>
        </w:rPr>
        <w:t>K01.02</w:t>
      </w:r>
      <w:r w:rsidRPr="0036119B">
        <w:rPr>
          <w:sz w:val="20"/>
          <w:szCs w:val="20"/>
        </w:rPr>
        <w:tab/>
      </w:r>
      <w:proofErr w:type="spellStart"/>
      <w:r w:rsidRPr="0036119B">
        <w:rPr>
          <w:sz w:val="20"/>
          <w:szCs w:val="20"/>
        </w:rPr>
        <w:t>zazemňovanie</w:t>
      </w:r>
      <w:proofErr w:type="spellEnd"/>
    </w:p>
    <w:p w14:paraId="5E426F24" w14:textId="77777777" w:rsidR="00E43B6C" w:rsidRPr="0036119B" w:rsidRDefault="00E43B6C" w:rsidP="00E43B6C">
      <w:pPr>
        <w:tabs>
          <w:tab w:val="left" w:pos="1134"/>
        </w:tabs>
        <w:ind w:left="1134" w:hanging="1134"/>
        <w:rPr>
          <w:sz w:val="20"/>
          <w:szCs w:val="20"/>
        </w:rPr>
      </w:pPr>
      <w:r w:rsidRPr="0036119B">
        <w:rPr>
          <w:sz w:val="20"/>
          <w:szCs w:val="20"/>
        </w:rPr>
        <w:t>K01.03</w:t>
      </w:r>
      <w:r w:rsidRPr="0036119B">
        <w:rPr>
          <w:sz w:val="20"/>
          <w:szCs w:val="20"/>
        </w:rPr>
        <w:tab/>
        <w:t>vysušovanie</w:t>
      </w:r>
    </w:p>
    <w:p w14:paraId="35AEAF5D" w14:textId="77777777" w:rsidR="00E43B6C" w:rsidRPr="0036119B" w:rsidRDefault="00E43B6C" w:rsidP="00E43B6C">
      <w:pPr>
        <w:tabs>
          <w:tab w:val="left" w:pos="1134"/>
        </w:tabs>
        <w:ind w:left="1134" w:hanging="1134"/>
        <w:rPr>
          <w:sz w:val="20"/>
          <w:szCs w:val="20"/>
        </w:rPr>
      </w:pPr>
      <w:r w:rsidRPr="0036119B">
        <w:rPr>
          <w:sz w:val="20"/>
          <w:szCs w:val="20"/>
        </w:rPr>
        <w:t>K01.04</w:t>
      </w:r>
      <w:r w:rsidRPr="0036119B">
        <w:rPr>
          <w:sz w:val="20"/>
          <w:szCs w:val="20"/>
        </w:rPr>
        <w:tab/>
        <w:t>zavodňovanie</w:t>
      </w:r>
    </w:p>
    <w:p w14:paraId="098A6339" w14:textId="77777777" w:rsidR="00E43B6C" w:rsidRPr="0036119B" w:rsidRDefault="00E43B6C" w:rsidP="00E43B6C">
      <w:pPr>
        <w:tabs>
          <w:tab w:val="left" w:pos="1134"/>
        </w:tabs>
        <w:ind w:left="1134" w:hanging="1134"/>
        <w:rPr>
          <w:sz w:val="20"/>
          <w:szCs w:val="20"/>
        </w:rPr>
      </w:pPr>
      <w:r w:rsidRPr="0036119B">
        <w:rPr>
          <w:sz w:val="20"/>
          <w:szCs w:val="20"/>
        </w:rPr>
        <w:t>K01.05</w:t>
      </w:r>
      <w:r w:rsidRPr="0036119B">
        <w:rPr>
          <w:sz w:val="20"/>
          <w:szCs w:val="20"/>
        </w:rPr>
        <w:tab/>
        <w:t>zasoľovanie pôdy</w:t>
      </w:r>
    </w:p>
    <w:p w14:paraId="1D0D2C6B" w14:textId="77777777" w:rsidR="00E43B6C" w:rsidRPr="0036119B" w:rsidRDefault="00E43B6C" w:rsidP="00E43B6C">
      <w:pPr>
        <w:tabs>
          <w:tab w:val="left" w:pos="1134"/>
        </w:tabs>
        <w:ind w:left="1134" w:hanging="1134"/>
        <w:rPr>
          <w:sz w:val="20"/>
          <w:szCs w:val="20"/>
        </w:rPr>
      </w:pPr>
      <w:r w:rsidRPr="0036119B">
        <w:rPr>
          <w:sz w:val="20"/>
          <w:szCs w:val="20"/>
        </w:rPr>
        <w:t>K02</w:t>
      </w:r>
      <w:r w:rsidRPr="0036119B">
        <w:rPr>
          <w:sz w:val="20"/>
          <w:szCs w:val="20"/>
        </w:rPr>
        <w:tab/>
        <w:t>biologické procesy</w:t>
      </w:r>
    </w:p>
    <w:p w14:paraId="1D6DCCE1" w14:textId="77777777" w:rsidR="00E43B6C" w:rsidRPr="0036119B" w:rsidRDefault="00E43B6C" w:rsidP="00E43B6C">
      <w:pPr>
        <w:tabs>
          <w:tab w:val="left" w:pos="1134"/>
        </w:tabs>
        <w:ind w:left="1134" w:hanging="1134"/>
        <w:rPr>
          <w:sz w:val="20"/>
          <w:szCs w:val="20"/>
        </w:rPr>
      </w:pPr>
      <w:r w:rsidRPr="0036119B">
        <w:rPr>
          <w:sz w:val="20"/>
          <w:szCs w:val="20"/>
        </w:rPr>
        <w:t>K02.01</w:t>
      </w:r>
      <w:r w:rsidRPr="0036119B">
        <w:rPr>
          <w:sz w:val="20"/>
          <w:szCs w:val="20"/>
        </w:rPr>
        <w:tab/>
        <w:t>sukcesia</w:t>
      </w:r>
    </w:p>
    <w:p w14:paraId="18599C92" w14:textId="77777777" w:rsidR="00E43B6C" w:rsidRPr="0036119B" w:rsidRDefault="00E43B6C" w:rsidP="00E43B6C">
      <w:pPr>
        <w:tabs>
          <w:tab w:val="left" w:pos="1134"/>
        </w:tabs>
        <w:ind w:left="1134" w:hanging="1134"/>
        <w:rPr>
          <w:sz w:val="20"/>
          <w:szCs w:val="20"/>
        </w:rPr>
      </w:pPr>
      <w:r w:rsidRPr="0036119B">
        <w:rPr>
          <w:sz w:val="20"/>
          <w:szCs w:val="20"/>
        </w:rPr>
        <w:t>K02.02</w:t>
      </w:r>
      <w:r w:rsidRPr="0036119B">
        <w:rPr>
          <w:sz w:val="20"/>
          <w:szCs w:val="20"/>
        </w:rPr>
        <w:tab/>
        <w:t>akumulácia organického materiálu</w:t>
      </w:r>
    </w:p>
    <w:p w14:paraId="40D855CB" w14:textId="77777777" w:rsidR="00E43B6C" w:rsidRPr="0036119B" w:rsidRDefault="00E43B6C" w:rsidP="00E43B6C">
      <w:pPr>
        <w:tabs>
          <w:tab w:val="left" w:pos="1134"/>
        </w:tabs>
        <w:ind w:left="1134" w:hanging="1134"/>
        <w:rPr>
          <w:sz w:val="20"/>
          <w:szCs w:val="20"/>
        </w:rPr>
      </w:pPr>
      <w:r w:rsidRPr="0036119B">
        <w:rPr>
          <w:sz w:val="20"/>
          <w:szCs w:val="20"/>
        </w:rPr>
        <w:t>K02.03</w:t>
      </w:r>
      <w:r w:rsidRPr="0036119B">
        <w:rPr>
          <w:sz w:val="20"/>
          <w:szCs w:val="20"/>
        </w:rPr>
        <w:tab/>
      </w:r>
      <w:proofErr w:type="spellStart"/>
      <w:r w:rsidRPr="0036119B">
        <w:rPr>
          <w:sz w:val="20"/>
          <w:szCs w:val="20"/>
        </w:rPr>
        <w:t>eutrofizácia</w:t>
      </w:r>
      <w:proofErr w:type="spellEnd"/>
      <w:r w:rsidRPr="0036119B">
        <w:rPr>
          <w:sz w:val="20"/>
          <w:szCs w:val="20"/>
        </w:rPr>
        <w:t xml:space="preserve"> (prirodzená)</w:t>
      </w:r>
    </w:p>
    <w:p w14:paraId="466034E5" w14:textId="77777777" w:rsidR="00E43B6C" w:rsidRPr="0036119B" w:rsidRDefault="00E43B6C" w:rsidP="00E43B6C">
      <w:pPr>
        <w:tabs>
          <w:tab w:val="left" w:pos="1134"/>
        </w:tabs>
        <w:ind w:left="1134" w:hanging="1134"/>
        <w:rPr>
          <w:sz w:val="20"/>
          <w:szCs w:val="20"/>
        </w:rPr>
      </w:pPr>
      <w:r w:rsidRPr="0036119B">
        <w:rPr>
          <w:sz w:val="20"/>
          <w:szCs w:val="20"/>
        </w:rPr>
        <w:t>K02.04</w:t>
      </w:r>
      <w:r w:rsidRPr="0036119B">
        <w:rPr>
          <w:sz w:val="20"/>
          <w:szCs w:val="20"/>
        </w:rPr>
        <w:tab/>
      </w:r>
      <w:proofErr w:type="spellStart"/>
      <w:r w:rsidRPr="0036119B">
        <w:rPr>
          <w:sz w:val="20"/>
          <w:szCs w:val="20"/>
        </w:rPr>
        <w:t>acidifikácia</w:t>
      </w:r>
      <w:proofErr w:type="spellEnd"/>
      <w:r w:rsidRPr="0036119B">
        <w:rPr>
          <w:sz w:val="20"/>
          <w:szCs w:val="20"/>
        </w:rPr>
        <w:t xml:space="preserve"> (</w:t>
      </w:r>
      <w:proofErr w:type="spellStart"/>
      <w:r w:rsidRPr="0036119B">
        <w:rPr>
          <w:sz w:val="20"/>
          <w:szCs w:val="20"/>
        </w:rPr>
        <w:t>prírodzená</w:t>
      </w:r>
      <w:proofErr w:type="spellEnd"/>
      <w:r w:rsidRPr="0036119B">
        <w:rPr>
          <w:sz w:val="20"/>
          <w:szCs w:val="20"/>
        </w:rPr>
        <w:t>)</w:t>
      </w:r>
    </w:p>
    <w:p w14:paraId="73DA2176" w14:textId="77777777" w:rsidR="00E43B6C" w:rsidRPr="0036119B" w:rsidRDefault="00E43B6C" w:rsidP="00E43B6C">
      <w:pPr>
        <w:tabs>
          <w:tab w:val="left" w:pos="1134"/>
        </w:tabs>
        <w:ind w:left="1134" w:hanging="1134"/>
        <w:rPr>
          <w:sz w:val="20"/>
          <w:szCs w:val="20"/>
        </w:rPr>
      </w:pPr>
      <w:r w:rsidRPr="0036119B">
        <w:rPr>
          <w:sz w:val="20"/>
          <w:szCs w:val="20"/>
        </w:rPr>
        <w:t>K03</w:t>
      </w:r>
      <w:r w:rsidRPr="0036119B">
        <w:rPr>
          <w:sz w:val="20"/>
          <w:szCs w:val="20"/>
        </w:rPr>
        <w:tab/>
        <w:t>medzidruhové vzťahy (fauna)</w:t>
      </w:r>
    </w:p>
    <w:p w14:paraId="124297C4" w14:textId="77777777" w:rsidR="00E43B6C" w:rsidRPr="0036119B" w:rsidRDefault="00E43B6C" w:rsidP="00E43B6C">
      <w:pPr>
        <w:tabs>
          <w:tab w:val="left" w:pos="1134"/>
        </w:tabs>
        <w:ind w:left="1134" w:hanging="1134"/>
        <w:rPr>
          <w:sz w:val="20"/>
          <w:szCs w:val="20"/>
        </w:rPr>
      </w:pPr>
      <w:r w:rsidRPr="0036119B">
        <w:rPr>
          <w:sz w:val="20"/>
          <w:szCs w:val="20"/>
        </w:rPr>
        <w:t>K03.01</w:t>
      </w:r>
      <w:r w:rsidRPr="0036119B">
        <w:rPr>
          <w:sz w:val="20"/>
          <w:szCs w:val="20"/>
        </w:rPr>
        <w:tab/>
        <w:t>súťaživosť (fauna)</w:t>
      </w:r>
    </w:p>
    <w:p w14:paraId="1FC50343" w14:textId="77777777" w:rsidR="00E43B6C" w:rsidRPr="0036119B" w:rsidRDefault="00E43B6C" w:rsidP="00E43B6C">
      <w:pPr>
        <w:tabs>
          <w:tab w:val="left" w:pos="1134"/>
        </w:tabs>
        <w:ind w:left="1134" w:hanging="1134"/>
        <w:rPr>
          <w:sz w:val="20"/>
          <w:szCs w:val="20"/>
        </w:rPr>
      </w:pPr>
      <w:r w:rsidRPr="0036119B">
        <w:rPr>
          <w:sz w:val="20"/>
          <w:szCs w:val="20"/>
        </w:rPr>
        <w:t>K03.02</w:t>
      </w:r>
      <w:r w:rsidRPr="0036119B">
        <w:rPr>
          <w:sz w:val="20"/>
          <w:szCs w:val="20"/>
        </w:rPr>
        <w:tab/>
        <w:t>parazitizmus (fauna)</w:t>
      </w:r>
    </w:p>
    <w:p w14:paraId="641AD8A3" w14:textId="77777777" w:rsidR="00E43B6C" w:rsidRPr="0036119B" w:rsidRDefault="00E43B6C" w:rsidP="00E43B6C">
      <w:pPr>
        <w:tabs>
          <w:tab w:val="left" w:pos="1134"/>
        </w:tabs>
        <w:ind w:left="1134" w:hanging="1134"/>
        <w:rPr>
          <w:sz w:val="20"/>
          <w:szCs w:val="20"/>
        </w:rPr>
      </w:pPr>
      <w:r w:rsidRPr="0036119B">
        <w:rPr>
          <w:sz w:val="20"/>
          <w:szCs w:val="20"/>
        </w:rPr>
        <w:t>K03.03</w:t>
      </w:r>
      <w:r w:rsidRPr="0036119B">
        <w:rPr>
          <w:sz w:val="20"/>
          <w:szCs w:val="20"/>
        </w:rPr>
        <w:tab/>
        <w:t>začiatok choroby (mikrobiálne patogénne látky)</w:t>
      </w:r>
    </w:p>
    <w:p w14:paraId="74F5C100" w14:textId="77777777" w:rsidR="00E43B6C" w:rsidRPr="0036119B" w:rsidRDefault="00E43B6C" w:rsidP="00E43B6C">
      <w:pPr>
        <w:tabs>
          <w:tab w:val="left" w:pos="1134"/>
        </w:tabs>
        <w:ind w:left="1134" w:hanging="1134"/>
        <w:rPr>
          <w:sz w:val="20"/>
          <w:szCs w:val="20"/>
        </w:rPr>
      </w:pPr>
      <w:r w:rsidRPr="0036119B">
        <w:rPr>
          <w:sz w:val="20"/>
          <w:szCs w:val="20"/>
        </w:rPr>
        <w:t>K03.04</w:t>
      </w:r>
      <w:r w:rsidRPr="0036119B">
        <w:rPr>
          <w:sz w:val="20"/>
          <w:szCs w:val="20"/>
        </w:rPr>
        <w:tab/>
      </w:r>
      <w:proofErr w:type="spellStart"/>
      <w:r w:rsidRPr="0036119B">
        <w:rPr>
          <w:sz w:val="20"/>
          <w:szCs w:val="20"/>
        </w:rPr>
        <w:t>predátorstvo</w:t>
      </w:r>
      <w:proofErr w:type="spellEnd"/>
    </w:p>
    <w:p w14:paraId="12FA0A66" w14:textId="77777777" w:rsidR="00E43B6C" w:rsidRPr="0036119B" w:rsidRDefault="00E43B6C" w:rsidP="00E43B6C">
      <w:pPr>
        <w:tabs>
          <w:tab w:val="left" w:pos="1134"/>
        </w:tabs>
        <w:ind w:left="1134" w:hanging="1134"/>
        <w:rPr>
          <w:sz w:val="20"/>
          <w:szCs w:val="20"/>
        </w:rPr>
      </w:pPr>
      <w:r w:rsidRPr="0036119B">
        <w:rPr>
          <w:sz w:val="20"/>
          <w:szCs w:val="20"/>
        </w:rPr>
        <w:t>K03.05</w:t>
      </w:r>
      <w:r w:rsidRPr="0036119B">
        <w:rPr>
          <w:sz w:val="20"/>
          <w:szCs w:val="20"/>
        </w:rPr>
        <w:tab/>
        <w:t>antagonizmus podnietený rozvojom druhov</w:t>
      </w:r>
    </w:p>
    <w:p w14:paraId="1D6DA607" w14:textId="77777777" w:rsidR="00E43B6C" w:rsidRPr="0036119B" w:rsidRDefault="00E43B6C" w:rsidP="00E43B6C">
      <w:pPr>
        <w:tabs>
          <w:tab w:val="left" w:pos="1134"/>
        </w:tabs>
        <w:ind w:left="1134" w:hanging="1134"/>
        <w:rPr>
          <w:sz w:val="20"/>
          <w:szCs w:val="20"/>
        </w:rPr>
      </w:pPr>
      <w:r w:rsidRPr="0036119B">
        <w:rPr>
          <w:sz w:val="20"/>
          <w:szCs w:val="20"/>
        </w:rPr>
        <w:t>K03.06</w:t>
      </w:r>
      <w:r w:rsidRPr="0036119B">
        <w:rPr>
          <w:sz w:val="20"/>
          <w:szCs w:val="20"/>
        </w:rPr>
        <w:tab/>
        <w:t>antagonizmus s domácimi zvieratami</w:t>
      </w:r>
    </w:p>
    <w:p w14:paraId="12870C26" w14:textId="77777777" w:rsidR="00E43B6C" w:rsidRPr="0036119B" w:rsidRDefault="00E43B6C" w:rsidP="00E43B6C">
      <w:pPr>
        <w:tabs>
          <w:tab w:val="left" w:pos="1134"/>
        </w:tabs>
        <w:ind w:left="1134" w:hanging="1134"/>
        <w:rPr>
          <w:sz w:val="20"/>
          <w:szCs w:val="20"/>
        </w:rPr>
      </w:pPr>
      <w:r w:rsidRPr="0036119B">
        <w:rPr>
          <w:sz w:val="20"/>
          <w:szCs w:val="20"/>
        </w:rPr>
        <w:lastRenderedPageBreak/>
        <w:t>K03.07</w:t>
      </w:r>
      <w:r w:rsidRPr="0036119B">
        <w:rPr>
          <w:sz w:val="20"/>
          <w:szCs w:val="20"/>
        </w:rPr>
        <w:tab/>
        <w:t xml:space="preserve">iné formy </w:t>
      </w:r>
      <w:proofErr w:type="spellStart"/>
      <w:r w:rsidRPr="0036119B">
        <w:rPr>
          <w:sz w:val="20"/>
          <w:szCs w:val="20"/>
        </w:rPr>
        <w:t>nedzidruhovej</w:t>
      </w:r>
      <w:proofErr w:type="spellEnd"/>
      <w:r w:rsidRPr="0036119B">
        <w:rPr>
          <w:sz w:val="20"/>
          <w:szCs w:val="20"/>
        </w:rPr>
        <w:t xml:space="preserve"> súťaživosti</w:t>
      </w:r>
    </w:p>
    <w:p w14:paraId="61E9CAB8" w14:textId="77777777" w:rsidR="00E43B6C" w:rsidRPr="0036119B" w:rsidRDefault="00E43B6C" w:rsidP="00E43B6C">
      <w:pPr>
        <w:tabs>
          <w:tab w:val="left" w:pos="1134"/>
        </w:tabs>
        <w:ind w:left="1134" w:hanging="1134"/>
        <w:rPr>
          <w:sz w:val="20"/>
          <w:szCs w:val="20"/>
        </w:rPr>
      </w:pPr>
      <w:r w:rsidRPr="0036119B">
        <w:rPr>
          <w:sz w:val="20"/>
          <w:szCs w:val="20"/>
        </w:rPr>
        <w:t>K04</w:t>
      </w:r>
      <w:r w:rsidRPr="0036119B">
        <w:rPr>
          <w:sz w:val="20"/>
          <w:szCs w:val="20"/>
        </w:rPr>
        <w:tab/>
        <w:t>medzidruhové vzťahy (flóra)</w:t>
      </w:r>
    </w:p>
    <w:p w14:paraId="6112E888" w14:textId="77777777" w:rsidR="00E43B6C" w:rsidRPr="0036119B" w:rsidRDefault="00E43B6C" w:rsidP="00E43B6C">
      <w:pPr>
        <w:tabs>
          <w:tab w:val="left" w:pos="1134"/>
        </w:tabs>
        <w:ind w:left="1134" w:hanging="1134"/>
        <w:rPr>
          <w:sz w:val="20"/>
          <w:szCs w:val="20"/>
        </w:rPr>
      </w:pPr>
      <w:r w:rsidRPr="0036119B">
        <w:rPr>
          <w:sz w:val="20"/>
          <w:szCs w:val="20"/>
        </w:rPr>
        <w:t>K04.01</w:t>
      </w:r>
      <w:r w:rsidRPr="0036119B">
        <w:rPr>
          <w:sz w:val="20"/>
          <w:szCs w:val="20"/>
        </w:rPr>
        <w:tab/>
        <w:t>súťaživosť (flóra)</w:t>
      </w:r>
    </w:p>
    <w:p w14:paraId="2D6F94A1" w14:textId="77777777" w:rsidR="00E43B6C" w:rsidRPr="0036119B" w:rsidRDefault="00E43B6C" w:rsidP="00E43B6C">
      <w:pPr>
        <w:tabs>
          <w:tab w:val="left" w:pos="1134"/>
        </w:tabs>
        <w:ind w:left="1134" w:hanging="1134"/>
        <w:rPr>
          <w:sz w:val="20"/>
          <w:szCs w:val="20"/>
        </w:rPr>
      </w:pPr>
      <w:r w:rsidRPr="0036119B">
        <w:rPr>
          <w:sz w:val="20"/>
          <w:szCs w:val="20"/>
        </w:rPr>
        <w:t>K04.02</w:t>
      </w:r>
      <w:r w:rsidRPr="0036119B">
        <w:rPr>
          <w:sz w:val="20"/>
          <w:szCs w:val="20"/>
        </w:rPr>
        <w:tab/>
        <w:t>parazitizmus (flóra)</w:t>
      </w:r>
    </w:p>
    <w:p w14:paraId="2CA5BB8E" w14:textId="77777777" w:rsidR="00E43B6C" w:rsidRPr="0036119B" w:rsidRDefault="00E43B6C" w:rsidP="00E43B6C">
      <w:pPr>
        <w:tabs>
          <w:tab w:val="left" w:pos="1134"/>
        </w:tabs>
        <w:ind w:left="1134" w:hanging="1134"/>
        <w:rPr>
          <w:sz w:val="20"/>
          <w:szCs w:val="20"/>
        </w:rPr>
      </w:pPr>
      <w:r w:rsidRPr="0036119B">
        <w:rPr>
          <w:sz w:val="20"/>
          <w:szCs w:val="20"/>
        </w:rPr>
        <w:t>K04.03</w:t>
      </w:r>
      <w:r w:rsidRPr="0036119B">
        <w:rPr>
          <w:sz w:val="20"/>
          <w:szCs w:val="20"/>
        </w:rPr>
        <w:tab/>
        <w:t>začiatok choroby (mikrobiálne patogénne látky)</w:t>
      </w:r>
    </w:p>
    <w:p w14:paraId="6D1912F8" w14:textId="77777777" w:rsidR="00E43B6C" w:rsidRPr="0036119B" w:rsidRDefault="00E43B6C" w:rsidP="00E43B6C">
      <w:pPr>
        <w:tabs>
          <w:tab w:val="left" w:pos="1134"/>
        </w:tabs>
        <w:ind w:left="1134" w:hanging="1134"/>
        <w:rPr>
          <w:sz w:val="20"/>
          <w:szCs w:val="20"/>
        </w:rPr>
      </w:pPr>
      <w:r w:rsidRPr="0036119B">
        <w:rPr>
          <w:sz w:val="20"/>
          <w:szCs w:val="20"/>
        </w:rPr>
        <w:t>K04.05</w:t>
      </w:r>
      <w:r w:rsidRPr="0036119B">
        <w:rPr>
          <w:sz w:val="20"/>
          <w:szCs w:val="20"/>
        </w:rPr>
        <w:tab/>
        <w:t>škody spôsobené hlodavcami (vrátane poľovnej zveri)</w:t>
      </w:r>
    </w:p>
    <w:p w14:paraId="75F9B2DF" w14:textId="77777777" w:rsidR="00E43B6C" w:rsidRPr="0036119B" w:rsidRDefault="00E43B6C" w:rsidP="00E43B6C">
      <w:pPr>
        <w:tabs>
          <w:tab w:val="left" w:pos="1134"/>
        </w:tabs>
        <w:ind w:left="1134" w:hanging="1134"/>
        <w:rPr>
          <w:sz w:val="20"/>
          <w:szCs w:val="20"/>
        </w:rPr>
      </w:pPr>
      <w:r w:rsidRPr="0036119B">
        <w:rPr>
          <w:sz w:val="20"/>
          <w:szCs w:val="20"/>
        </w:rPr>
        <w:t>K06</w:t>
      </w:r>
      <w:r w:rsidRPr="0036119B">
        <w:rPr>
          <w:sz w:val="20"/>
          <w:szCs w:val="20"/>
        </w:rPr>
        <w:tab/>
        <w:t>iné formy alebo kombinácie foriem medzidruhovej súťaživosti (flóra)</w:t>
      </w:r>
    </w:p>
    <w:p w14:paraId="074FFBBE" w14:textId="77777777" w:rsidR="00E43B6C" w:rsidRPr="0036119B" w:rsidRDefault="00E43B6C" w:rsidP="00E43B6C">
      <w:pPr>
        <w:tabs>
          <w:tab w:val="left" w:pos="1134"/>
        </w:tabs>
        <w:ind w:left="1134" w:hanging="1134"/>
        <w:rPr>
          <w:sz w:val="20"/>
          <w:szCs w:val="20"/>
        </w:rPr>
      </w:pPr>
      <w:r w:rsidRPr="0036119B">
        <w:rPr>
          <w:sz w:val="20"/>
          <w:szCs w:val="20"/>
        </w:rPr>
        <w:t>L</w:t>
      </w:r>
      <w:r w:rsidRPr="0036119B">
        <w:rPr>
          <w:sz w:val="20"/>
          <w:szCs w:val="20"/>
        </w:rPr>
        <w:tab/>
        <w:t>prírodné katastrofy</w:t>
      </w:r>
    </w:p>
    <w:p w14:paraId="22795CB3" w14:textId="77777777" w:rsidR="00E43B6C" w:rsidRPr="0036119B" w:rsidRDefault="00E43B6C" w:rsidP="00E43B6C">
      <w:pPr>
        <w:tabs>
          <w:tab w:val="left" w:pos="1134"/>
        </w:tabs>
        <w:ind w:left="1134" w:hanging="1134"/>
        <w:rPr>
          <w:sz w:val="20"/>
          <w:szCs w:val="20"/>
        </w:rPr>
      </w:pPr>
      <w:r w:rsidRPr="0036119B">
        <w:rPr>
          <w:sz w:val="20"/>
          <w:szCs w:val="20"/>
        </w:rPr>
        <w:t>L01</w:t>
      </w:r>
      <w:r w:rsidRPr="0036119B">
        <w:rPr>
          <w:sz w:val="20"/>
          <w:szCs w:val="20"/>
        </w:rPr>
        <w:tab/>
        <w:t>sopečná aktivita</w:t>
      </w:r>
    </w:p>
    <w:p w14:paraId="24E60D1B" w14:textId="77777777" w:rsidR="00E43B6C" w:rsidRPr="0036119B" w:rsidRDefault="00E43B6C" w:rsidP="00E43B6C">
      <w:pPr>
        <w:tabs>
          <w:tab w:val="left" w:pos="1134"/>
        </w:tabs>
        <w:ind w:left="1134" w:hanging="1134"/>
        <w:rPr>
          <w:sz w:val="20"/>
          <w:szCs w:val="20"/>
        </w:rPr>
      </w:pPr>
      <w:r w:rsidRPr="0036119B">
        <w:rPr>
          <w:sz w:val="20"/>
          <w:szCs w:val="20"/>
        </w:rPr>
        <w:t>L02</w:t>
      </w:r>
      <w:r w:rsidRPr="0036119B">
        <w:rPr>
          <w:sz w:val="20"/>
          <w:szCs w:val="20"/>
        </w:rPr>
        <w:tab/>
        <w:t xml:space="preserve">prílivová vlna, </w:t>
      </w:r>
      <w:proofErr w:type="spellStart"/>
      <w:r w:rsidRPr="0036119B">
        <w:rPr>
          <w:sz w:val="20"/>
          <w:szCs w:val="20"/>
        </w:rPr>
        <w:t>tsunami</w:t>
      </w:r>
      <w:proofErr w:type="spellEnd"/>
    </w:p>
    <w:p w14:paraId="289182A0" w14:textId="77777777" w:rsidR="00E43B6C" w:rsidRPr="0036119B" w:rsidRDefault="00E43B6C" w:rsidP="00E43B6C">
      <w:pPr>
        <w:tabs>
          <w:tab w:val="left" w:pos="1134"/>
        </w:tabs>
        <w:ind w:left="1134" w:hanging="1134"/>
        <w:rPr>
          <w:sz w:val="20"/>
          <w:szCs w:val="20"/>
        </w:rPr>
      </w:pPr>
      <w:r w:rsidRPr="0036119B">
        <w:rPr>
          <w:sz w:val="20"/>
          <w:szCs w:val="20"/>
        </w:rPr>
        <w:t>L03</w:t>
      </w:r>
      <w:r w:rsidRPr="0036119B">
        <w:rPr>
          <w:sz w:val="20"/>
          <w:szCs w:val="20"/>
        </w:rPr>
        <w:tab/>
        <w:t>zemetrasenie</w:t>
      </w:r>
    </w:p>
    <w:p w14:paraId="714D0857" w14:textId="77777777" w:rsidR="00E43B6C" w:rsidRPr="0036119B" w:rsidRDefault="00E43B6C" w:rsidP="00E43B6C">
      <w:pPr>
        <w:tabs>
          <w:tab w:val="left" w:pos="1134"/>
        </w:tabs>
        <w:ind w:left="1134" w:hanging="1134"/>
        <w:rPr>
          <w:sz w:val="20"/>
          <w:szCs w:val="20"/>
        </w:rPr>
      </w:pPr>
      <w:r w:rsidRPr="0036119B">
        <w:rPr>
          <w:sz w:val="20"/>
          <w:szCs w:val="20"/>
        </w:rPr>
        <w:t>L04</w:t>
      </w:r>
      <w:r w:rsidRPr="0036119B">
        <w:rPr>
          <w:sz w:val="20"/>
          <w:szCs w:val="20"/>
        </w:rPr>
        <w:tab/>
        <w:t>lavína</w:t>
      </w:r>
    </w:p>
    <w:p w14:paraId="3345F81A" w14:textId="77777777" w:rsidR="00E43B6C" w:rsidRPr="0036119B" w:rsidRDefault="00E43B6C" w:rsidP="00E43B6C">
      <w:pPr>
        <w:tabs>
          <w:tab w:val="left" w:pos="1134"/>
        </w:tabs>
        <w:ind w:left="1134" w:hanging="1134"/>
        <w:rPr>
          <w:sz w:val="20"/>
          <w:szCs w:val="20"/>
        </w:rPr>
      </w:pPr>
      <w:r w:rsidRPr="0036119B">
        <w:rPr>
          <w:sz w:val="20"/>
          <w:szCs w:val="20"/>
        </w:rPr>
        <w:t>L05</w:t>
      </w:r>
      <w:r w:rsidRPr="0036119B">
        <w:rPr>
          <w:sz w:val="20"/>
          <w:szCs w:val="20"/>
        </w:rPr>
        <w:tab/>
        <w:t>zosuvy pôdy</w:t>
      </w:r>
    </w:p>
    <w:p w14:paraId="1E4BD916" w14:textId="77777777" w:rsidR="00E43B6C" w:rsidRPr="0036119B" w:rsidRDefault="00E43B6C" w:rsidP="00E43B6C">
      <w:pPr>
        <w:tabs>
          <w:tab w:val="left" w:pos="1134"/>
        </w:tabs>
        <w:ind w:left="1134" w:hanging="1134"/>
        <w:rPr>
          <w:sz w:val="20"/>
          <w:szCs w:val="20"/>
        </w:rPr>
      </w:pPr>
      <w:r w:rsidRPr="0036119B">
        <w:rPr>
          <w:sz w:val="20"/>
          <w:szCs w:val="20"/>
        </w:rPr>
        <w:t>L06</w:t>
      </w:r>
      <w:r w:rsidRPr="0036119B">
        <w:rPr>
          <w:sz w:val="20"/>
          <w:szCs w:val="20"/>
        </w:rPr>
        <w:tab/>
        <w:t>podzemné zosuvy</w:t>
      </w:r>
    </w:p>
    <w:p w14:paraId="5ED3DA16" w14:textId="77777777" w:rsidR="00E43B6C" w:rsidRPr="0036119B" w:rsidRDefault="00E43B6C" w:rsidP="00E43B6C">
      <w:pPr>
        <w:tabs>
          <w:tab w:val="left" w:pos="1134"/>
        </w:tabs>
        <w:ind w:left="1134" w:hanging="1134"/>
        <w:rPr>
          <w:sz w:val="20"/>
          <w:szCs w:val="20"/>
        </w:rPr>
      </w:pPr>
      <w:r w:rsidRPr="0036119B">
        <w:rPr>
          <w:sz w:val="20"/>
          <w:szCs w:val="20"/>
        </w:rPr>
        <w:t>L07</w:t>
      </w:r>
      <w:r w:rsidRPr="0036119B">
        <w:rPr>
          <w:sz w:val="20"/>
          <w:szCs w:val="20"/>
        </w:rPr>
        <w:tab/>
        <w:t>búrky</w:t>
      </w:r>
    </w:p>
    <w:p w14:paraId="00626792" w14:textId="77777777" w:rsidR="00E43B6C" w:rsidRPr="0036119B" w:rsidRDefault="00E43B6C" w:rsidP="00E43B6C">
      <w:pPr>
        <w:tabs>
          <w:tab w:val="left" w:pos="1134"/>
        </w:tabs>
        <w:ind w:left="1134" w:hanging="1134"/>
        <w:rPr>
          <w:sz w:val="20"/>
          <w:szCs w:val="20"/>
        </w:rPr>
      </w:pPr>
      <w:r w:rsidRPr="0036119B">
        <w:rPr>
          <w:sz w:val="20"/>
          <w:szCs w:val="20"/>
        </w:rPr>
        <w:t>L08</w:t>
      </w:r>
      <w:r w:rsidRPr="0036119B">
        <w:rPr>
          <w:sz w:val="20"/>
          <w:szCs w:val="20"/>
        </w:rPr>
        <w:tab/>
        <w:t>záplavy (prírodné procesy)</w:t>
      </w:r>
    </w:p>
    <w:p w14:paraId="5A2BFCE4" w14:textId="77777777" w:rsidR="00E43B6C" w:rsidRPr="0036119B" w:rsidRDefault="00E43B6C" w:rsidP="00E43B6C">
      <w:pPr>
        <w:tabs>
          <w:tab w:val="left" w:pos="1134"/>
        </w:tabs>
        <w:ind w:left="1134" w:hanging="1134"/>
        <w:rPr>
          <w:sz w:val="20"/>
          <w:szCs w:val="20"/>
        </w:rPr>
      </w:pPr>
      <w:r w:rsidRPr="0036119B">
        <w:rPr>
          <w:sz w:val="20"/>
          <w:szCs w:val="20"/>
        </w:rPr>
        <w:t>L09</w:t>
      </w:r>
      <w:r w:rsidRPr="0036119B">
        <w:rPr>
          <w:sz w:val="20"/>
          <w:szCs w:val="20"/>
        </w:rPr>
        <w:tab/>
        <w:t>prírodný požiar</w:t>
      </w:r>
    </w:p>
    <w:p w14:paraId="6491A127" w14:textId="77777777" w:rsidR="00E43B6C" w:rsidRPr="0036119B" w:rsidRDefault="00E43B6C" w:rsidP="00E43B6C">
      <w:pPr>
        <w:tabs>
          <w:tab w:val="left" w:pos="1134"/>
        </w:tabs>
        <w:ind w:left="1134" w:hanging="1134"/>
        <w:rPr>
          <w:sz w:val="20"/>
          <w:szCs w:val="20"/>
        </w:rPr>
      </w:pPr>
      <w:r w:rsidRPr="0036119B">
        <w:rPr>
          <w:sz w:val="20"/>
          <w:szCs w:val="20"/>
        </w:rPr>
        <w:t>L10</w:t>
      </w:r>
      <w:r w:rsidRPr="0036119B">
        <w:rPr>
          <w:sz w:val="20"/>
          <w:szCs w:val="20"/>
        </w:rPr>
        <w:tab/>
        <w:t>iné prírodné katastrofy</w:t>
      </w:r>
    </w:p>
    <w:p w14:paraId="41E033BA" w14:textId="77777777" w:rsidR="00E43B6C" w:rsidRPr="0036119B" w:rsidRDefault="00E43B6C" w:rsidP="00E43B6C">
      <w:pPr>
        <w:tabs>
          <w:tab w:val="left" w:pos="1134"/>
        </w:tabs>
        <w:ind w:left="1134" w:hanging="1134"/>
        <w:rPr>
          <w:sz w:val="20"/>
          <w:szCs w:val="20"/>
        </w:rPr>
      </w:pPr>
      <w:r w:rsidRPr="0036119B">
        <w:rPr>
          <w:sz w:val="20"/>
          <w:szCs w:val="20"/>
        </w:rPr>
        <w:t>M</w:t>
      </w:r>
      <w:r w:rsidRPr="0036119B">
        <w:rPr>
          <w:sz w:val="20"/>
          <w:szCs w:val="20"/>
        </w:rPr>
        <w:tab/>
        <w:t>klimatická zmena</w:t>
      </w:r>
    </w:p>
    <w:p w14:paraId="512D4940" w14:textId="77777777" w:rsidR="00E43B6C" w:rsidRPr="0036119B" w:rsidRDefault="00E43B6C" w:rsidP="00E43B6C">
      <w:pPr>
        <w:tabs>
          <w:tab w:val="left" w:pos="1134"/>
        </w:tabs>
        <w:ind w:left="1134" w:hanging="1134"/>
        <w:rPr>
          <w:sz w:val="20"/>
          <w:szCs w:val="20"/>
        </w:rPr>
      </w:pPr>
      <w:r w:rsidRPr="0036119B">
        <w:rPr>
          <w:sz w:val="20"/>
          <w:szCs w:val="20"/>
        </w:rPr>
        <w:t>M01</w:t>
      </w:r>
      <w:r w:rsidRPr="0036119B">
        <w:rPr>
          <w:sz w:val="20"/>
          <w:szCs w:val="20"/>
        </w:rPr>
        <w:tab/>
        <w:t>zmeny abiotických podmienok</w:t>
      </w:r>
    </w:p>
    <w:p w14:paraId="515FFE8E" w14:textId="77777777" w:rsidR="00E43B6C" w:rsidRPr="0036119B" w:rsidRDefault="00E43B6C" w:rsidP="00E43B6C">
      <w:pPr>
        <w:tabs>
          <w:tab w:val="left" w:pos="1134"/>
        </w:tabs>
        <w:ind w:left="1134" w:hanging="1134"/>
        <w:rPr>
          <w:sz w:val="20"/>
          <w:szCs w:val="20"/>
        </w:rPr>
      </w:pPr>
      <w:r w:rsidRPr="0036119B">
        <w:rPr>
          <w:sz w:val="20"/>
          <w:szCs w:val="20"/>
        </w:rPr>
        <w:t>M01.01</w:t>
      </w:r>
      <w:r w:rsidRPr="0036119B">
        <w:rPr>
          <w:sz w:val="20"/>
          <w:szCs w:val="20"/>
        </w:rPr>
        <w:tab/>
        <w:t>zmena teploty (napr. vzostup teploty a extrémy)</w:t>
      </w:r>
    </w:p>
    <w:p w14:paraId="6AB57369" w14:textId="77777777" w:rsidR="00E43B6C" w:rsidRPr="0036119B" w:rsidRDefault="00E43B6C" w:rsidP="00E43B6C">
      <w:pPr>
        <w:tabs>
          <w:tab w:val="left" w:pos="1134"/>
        </w:tabs>
        <w:ind w:left="1134" w:hanging="1134"/>
        <w:rPr>
          <w:sz w:val="20"/>
          <w:szCs w:val="20"/>
        </w:rPr>
      </w:pPr>
      <w:r w:rsidRPr="0036119B">
        <w:rPr>
          <w:sz w:val="20"/>
          <w:szCs w:val="20"/>
        </w:rPr>
        <w:t>M01.02</w:t>
      </w:r>
      <w:r w:rsidRPr="0036119B">
        <w:rPr>
          <w:sz w:val="20"/>
          <w:szCs w:val="20"/>
        </w:rPr>
        <w:tab/>
        <w:t>suchá a nedostatok zrážok</w:t>
      </w:r>
    </w:p>
    <w:p w14:paraId="4E197D94" w14:textId="77777777" w:rsidR="00E43B6C" w:rsidRPr="0036119B" w:rsidRDefault="00E43B6C" w:rsidP="00E43B6C">
      <w:pPr>
        <w:tabs>
          <w:tab w:val="left" w:pos="1134"/>
        </w:tabs>
        <w:ind w:left="1134" w:hanging="1134"/>
        <w:rPr>
          <w:sz w:val="20"/>
          <w:szCs w:val="20"/>
        </w:rPr>
      </w:pPr>
      <w:r w:rsidRPr="0036119B">
        <w:rPr>
          <w:sz w:val="20"/>
          <w:szCs w:val="20"/>
        </w:rPr>
        <w:t>M01.03</w:t>
      </w:r>
      <w:r w:rsidRPr="0036119B">
        <w:rPr>
          <w:sz w:val="20"/>
          <w:szCs w:val="20"/>
        </w:rPr>
        <w:tab/>
        <w:t>záplavy a vzostup zrážok</w:t>
      </w:r>
    </w:p>
    <w:p w14:paraId="42F368F6" w14:textId="77777777" w:rsidR="00E43B6C" w:rsidRPr="0036119B" w:rsidRDefault="00E43B6C" w:rsidP="00E43B6C">
      <w:pPr>
        <w:tabs>
          <w:tab w:val="left" w:pos="1134"/>
        </w:tabs>
        <w:ind w:left="1134" w:hanging="1134"/>
        <w:rPr>
          <w:sz w:val="20"/>
          <w:szCs w:val="20"/>
        </w:rPr>
      </w:pPr>
      <w:r w:rsidRPr="0036119B">
        <w:rPr>
          <w:sz w:val="20"/>
          <w:szCs w:val="20"/>
        </w:rPr>
        <w:t>M01.04</w:t>
      </w:r>
      <w:r w:rsidRPr="0036119B">
        <w:rPr>
          <w:sz w:val="20"/>
          <w:szCs w:val="20"/>
        </w:rPr>
        <w:tab/>
        <w:t>zmeny pH</w:t>
      </w:r>
    </w:p>
    <w:p w14:paraId="0F0E892D" w14:textId="77777777" w:rsidR="00E43B6C" w:rsidRPr="0036119B" w:rsidRDefault="00E43B6C" w:rsidP="00E43B6C">
      <w:pPr>
        <w:tabs>
          <w:tab w:val="left" w:pos="1134"/>
        </w:tabs>
        <w:ind w:left="1134" w:hanging="1134"/>
        <w:rPr>
          <w:sz w:val="20"/>
          <w:szCs w:val="20"/>
        </w:rPr>
      </w:pPr>
      <w:r w:rsidRPr="0036119B">
        <w:rPr>
          <w:sz w:val="20"/>
          <w:szCs w:val="20"/>
        </w:rPr>
        <w:t>M01.05</w:t>
      </w:r>
      <w:r w:rsidRPr="0036119B">
        <w:rPr>
          <w:sz w:val="20"/>
          <w:szCs w:val="20"/>
        </w:rPr>
        <w:tab/>
        <w:t>smeny prúdenia (sladkovodné, prílivové, oceánske)</w:t>
      </w:r>
    </w:p>
    <w:p w14:paraId="3BB134BA" w14:textId="77777777" w:rsidR="00E43B6C" w:rsidRPr="0036119B" w:rsidRDefault="00E43B6C" w:rsidP="00E43B6C">
      <w:pPr>
        <w:tabs>
          <w:tab w:val="left" w:pos="1134"/>
        </w:tabs>
        <w:ind w:left="1134" w:hanging="1134"/>
        <w:rPr>
          <w:sz w:val="20"/>
          <w:szCs w:val="20"/>
        </w:rPr>
      </w:pPr>
      <w:r w:rsidRPr="0036119B">
        <w:rPr>
          <w:sz w:val="20"/>
          <w:szCs w:val="20"/>
        </w:rPr>
        <w:t>M01.06</w:t>
      </w:r>
      <w:r w:rsidRPr="0036119B">
        <w:rPr>
          <w:sz w:val="20"/>
          <w:szCs w:val="20"/>
        </w:rPr>
        <w:tab/>
        <w:t>zmeny vlnenia</w:t>
      </w:r>
    </w:p>
    <w:p w14:paraId="184091F3" w14:textId="77777777" w:rsidR="00E43B6C" w:rsidRPr="0036119B" w:rsidRDefault="00E43B6C" w:rsidP="00E43B6C">
      <w:pPr>
        <w:tabs>
          <w:tab w:val="left" w:pos="1134"/>
        </w:tabs>
        <w:ind w:left="1134" w:hanging="1134"/>
        <w:rPr>
          <w:sz w:val="20"/>
          <w:szCs w:val="20"/>
        </w:rPr>
      </w:pPr>
      <w:r w:rsidRPr="0036119B">
        <w:rPr>
          <w:sz w:val="20"/>
          <w:szCs w:val="20"/>
        </w:rPr>
        <w:t>M01.07</w:t>
      </w:r>
      <w:r w:rsidRPr="0036119B">
        <w:rPr>
          <w:sz w:val="20"/>
          <w:szCs w:val="20"/>
        </w:rPr>
        <w:tab/>
        <w:t>zmeny hladiny mora</w:t>
      </w:r>
    </w:p>
    <w:p w14:paraId="002BCA9C" w14:textId="77777777" w:rsidR="00E43B6C" w:rsidRPr="0036119B" w:rsidRDefault="00E43B6C" w:rsidP="00E43B6C">
      <w:pPr>
        <w:tabs>
          <w:tab w:val="left" w:pos="1134"/>
        </w:tabs>
        <w:ind w:left="1134" w:hanging="1134"/>
        <w:rPr>
          <w:sz w:val="20"/>
          <w:szCs w:val="20"/>
        </w:rPr>
      </w:pPr>
      <w:r w:rsidRPr="0036119B">
        <w:rPr>
          <w:sz w:val="20"/>
          <w:szCs w:val="20"/>
        </w:rPr>
        <w:t>M02</w:t>
      </w:r>
      <w:r w:rsidRPr="0036119B">
        <w:rPr>
          <w:sz w:val="20"/>
          <w:szCs w:val="20"/>
        </w:rPr>
        <w:tab/>
        <w:t>zmeny biotických podmienok</w:t>
      </w:r>
    </w:p>
    <w:p w14:paraId="2B08600C" w14:textId="77777777" w:rsidR="00E43B6C" w:rsidRPr="0036119B" w:rsidRDefault="00E43B6C" w:rsidP="00E43B6C">
      <w:pPr>
        <w:tabs>
          <w:tab w:val="left" w:pos="1134"/>
        </w:tabs>
        <w:ind w:left="1134" w:hanging="1134"/>
        <w:rPr>
          <w:sz w:val="20"/>
          <w:szCs w:val="20"/>
        </w:rPr>
      </w:pPr>
      <w:r w:rsidRPr="0036119B">
        <w:rPr>
          <w:sz w:val="20"/>
          <w:szCs w:val="20"/>
        </w:rPr>
        <w:t>M02.01</w:t>
      </w:r>
      <w:r w:rsidRPr="0036119B">
        <w:rPr>
          <w:sz w:val="20"/>
          <w:szCs w:val="20"/>
        </w:rPr>
        <w:tab/>
        <w:t>zmena biotopu</w:t>
      </w:r>
    </w:p>
    <w:p w14:paraId="7B5967A0" w14:textId="77777777" w:rsidR="00E43B6C" w:rsidRPr="0036119B" w:rsidRDefault="00E43B6C" w:rsidP="00E43B6C">
      <w:pPr>
        <w:tabs>
          <w:tab w:val="left" w:pos="1134"/>
        </w:tabs>
        <w:ind w:left="1134" w:hanging="1134"/>
        <w:rPr>
          <w:sz w:val="20"/>
          <w:szCs w:val="20"/>
        </w:rPr>
      </w:pPr>
      <w:r w:rsidRPr="0036119B">
        <w:rPr>
          <w:sz w:val="20"/>
          <w:szCs w:val="20"/>
        </w:rPr>
        <w:t>M02.02</w:t>
      </w:r>
      <w:r w:rsidRPr="0036119B">
        <w:rPr>
          <w:sz w:val="20"/>
          <w:szCs w:val="20"/>
        </w:rPr>
        <w:tab/>
      </w:r>
      <w:proofErr w:type="spellStart"/>
      <w:r w:rsidRPr="0036119B">
        <w:rPr>
          <w:sz w:val="20"/>
          <w:szCs w:val="20"/>
        </w:rPr>
        <w:t>desynchronizácia</w:t>
      </w:r>
      <w:proofErr w:type="spellEnd"/>
      <w:r w:rsidRPr="0036119B">
        <w:rPr>
          <w:sz w:val="20"/>
          <w:szCs w:val="20"/>
        </w:rPr>
        <w:t xml:space="preserve"> procesov</w:t>
      </w:r>
    </w:p>
    <w:p w14:paraId="2FE9675A" w14:textId="77777777" w:rsidR="00E43B6C" w:rsidRPr="0036119B" w:rsidRDefault="00E43B6C" w:rsidP="00E43B6C">
      <w:pPr>
        <w:tabs>
          <w:tab w:val="left" w:pos="1134"/>
        </w:tabs>
        <w:ind w:left="1134" w:hanging="1134"/>
        <w:rPr>
          <w:sz w:val="20"/>
          <w:szCs w:val="20"/>
        </w:rPr>
      </w:pPr>
      <w:r w:rsidRPr="0036119B">
        <w:rPr>
          <w:sz w:val="20"/>
          <w:szCs w:val="20"/>
        </w:rPr>
        <w:t>M02.03</w:t>
      </w:r>
      <w:r w:rsidRPr="0036119B">
        <w:rPr>
          <w:sz w:val="20"/>
          <w:szCs w:val="20"/>
        </w:rPr>
        <w:tab/>
        <w:t>vyhynutie druhov</w:t>
      </w:r>
    </w:p>
    <w:p w14:paraId="282EB5D9" w14:textId="77777777" w:rsidR="00E43B6C" w:rsidRPr="0036119B" w:rsidRDefault="00E43B6C" w:rsidP="00E43B6C">
      <w:pPr>
        <w:tabs>
          <w:tab w:val="left" w:pos="1134"/>
        </w:tabs>
        <w:ind w:left="1134" w:hanging="1134"/>
        <w:rPr>
          <w:sz w:val="20"/>
          <w:szCs w:val="20"/>
        </w:rPr>
      </w:pPr>
      <w:r w:rsidRPr="0036119B">
        <w:rPr>
          <w:sz w:val="20"/>
          <w:szCs w:val="20"/>
        </w:rPr>
        <w:t>M02.04</w:t>
      </w:r>
      <w:r w:rsidRPr="0036119B">
        <w:rPr>
          <w:sz w:val="20"/>
          <w:szCs w:val="20"/>
        </w:rPr>
        <w:tab/>
        <w:t>migrácia druhov</w:t>
      </w:r>
    </w:p>
    <w:p w14:paraId="23030A9E" w14:textId="77777777" w:rsidR="00E43B6C" w:rsidRPr="0036119B" w:rsidRDefault="00E43B6C" w:rsidP="00E43B6C">
      <w:pPr>
        <w:tabs>
          <w:tab w:val="left" w:pos="1134"/>
        </w:tabs>
        <w:ind w:left="1134" w:hanging="1134"/>
        <w:rPr>
          <w:sz w:val="20"/>
          <w:szCs w:val="20"/>
        </w:rPr>
      </w:pPr>
      <w:r w:rsidRPr="0036119B">
        <w:rPr>
          <w:sz w:val="20"/>
          <w:szCs w:val="20"/>
        </w:rPr>
        <w:t xml:space="preserve">U </w:t>
      </w:r>
      <w:r w:rsidRPr="0036119B">
        <w:rPr>
          <w:sz w:val="20"/>
          <w:szCs w:val="20"/>
        </w:rPr>
        <w:tab/>
        <w:t>neznáme ohrozenia</w:t>
      </w:r>
    </w:p>
    <w:p w14:paraId="46BB1F7F" w14:textId="77777777" w:rsidR="00E43B6C" w:rsidRPr="0036119B" w:rsidRDefault="00E43B6C" w:rsidP="00E43B6C">
      <w:pPr>
        <w:tabs>
          <w:tab w:val="left" w:pos="1134"/>
        </w:tabs>
        <w:ind w:left="1134" w:hanging="1134"/>
        <w:rPr>
          <w:sz w:val="20"/>
          <w:szCs w:val="20"/>
        </w:rPr>
      </w:pPr>
      <w:r w:rsidRPr="0036119B">
        <w:rPr>
          <w:sz w:val="20"/>
          <w:szCs w:val="20"/>
        </w:rPr>
        <w:t>X</w:t>
      </w:r>
      <w:r w:rsidRPr="0036119B">
        <w:rPr>
          <w:sz w:val="20"/>
          <w:szCs w:val="20"/>
        </w:rPr>
        <w:tab/>
        <w:t xml:space="preserve">žiadne ohrozenia </w:t>
      </w:r>
    </w:p>
    <w:p w14:paraId="13B42BA6" w14:textId="77777777" w:rsidR="00E43B6C" w:rsidRPr="0036119B" w:rsidRDefault="00E43B6C" w:rsidP="00E43B6C">
      <w:pPr>
        <w:tabs>
          <w:tab w:val="left" w:pos="1134"/>
        </w:tabs>
        <w:ind w:left="1134" w:hanging="1134"/>
        <w:rPr>
          <w:sz w:val="20"/>
          <w:szCs w:val="20"/>
        </w:rPr>
      </w:pPr>
      <w:r w:rsidRPr="0036119B">
        <w:rPr>
          <w:sz w:val="20"/>
          <w:szCs w:val="20"/>
        </w:rPr>
        <w:t>XE</w:t>
      </w:r>
      <w:r w:rsidRPr="0036119B">
        <w:rPr>
          <w:sz w:val="20"/>
          <w:szCs w:val="20"/>
        </w:rPr>
        <w:tab/>
        <w:t>ohrozenia z území mimo EÚ</w:t>
      </w:r>
    </w:p>
    <w:p w14:paraId="01FB30FC" w14:textId="77777777" w:rsidR="00E43B6C" w:rsidRPr="0036119B" w:rsidRDefault="00E43B6C" w:rsidP="00E43B6C">
      <w:pPr>
        <w:tabs>
          <w:tab w:val="left" w:pos="1134"/>
        </w:tabs>
        <w:ind w:left="1134" w:hanging="1134"/>
        <w:rPr>
          <w:sz w:val="20"/>
          <w:szCs w:val="20"/>
        </w:rPr>
      </w:pPr>
      <w:r w:rsidRPr="0036119B">
        <w:rPr>
          <w:sz w:val="20"/>
          <w:szCs w:val="20"/>
        </w:rPr>
        <w:t>XO</w:t>
      </w:r>
      <w:r w:rsidRPr="0036119B">
        <w:rPr>
          <w:sz w:val="20"/>
          <w:szCs w:val="20"/>
        </w:rPr>
        <w:tab/>
        <w:t>ohrozenia z území mimo členského štátu</w:t>
      </w:r>
    </w:p>
    <w:p w14:paraId="1C92F76F" w14:textId="77777777" w:rsidR="006412C9" w:rsidRDefault="00E43B6C">
      <w:pPr>
        <w:jc w:val="both"/>
        <w:rPr>
          <w:rFonts w:ascii="Calibri" w:hAnsi="Calibri" w:cs="Calibri"/>
          <w:b/>
          <w:bCs/>
          <w:u w:val="single"/>
        </w:rPr>
      </w:pPr>
      <w:r>
        <w:rPr>
          <w:rFonts w:ascii="Calibri" w:hAnsi="Calibri" w:cs="Calibri"/>
          <w:b/>
          <w:bCs/>
          <w:u w:val="single"/>
        </w:rPr>
        <w:br w:type="page"/>
      </w:r>
      <w:r w:rsidR="004C5A12">
        <w:rPr>
          <w:rFonts w:ascii="Calibri" w:hAnsi="Calibri" w:cs="Calibri"/>
          <w:b/>
          <w:bCs/>
          <w:u w:val="single"/>
        </w:rPr>
        <w:lastRenderedPageBreak/>
        <w:t>Použitá literatúra:</w:t>
      </w:r>
    </w:p>
    <w:p w14:paraId="4D2B2688" w14:textId="77777777" w:rsidR="006412C9" w:rsidRDefault="006412C9">
      <w:pPr>
        <w:jc w:val="both"/>
        <w:rPr>
          <w:rFonts w:ascii="Calibri" w:hAnsi="Calibri" w:cs="Calibri"/>
          <w:b/>
          <w:bCs/>
          <w:u w:val="single"/>
        </w:rPr>
      </w:pPr>
    </w:p>
    <w:p w14:paraId="0B720BA6" w14:textId="77777777" w:rsidR="006412C9" w:rsidRDefault="004C5A12">
      <w:pPr>
        <w:jc w:val="both"/>
      </w:pPr>
      <w:proofErr w:type="spellStart"/>
      <w:r>
        <w:rPr>
          <w:rFonts w:cs="Times New Roman"/>
        </w:rPr>
        <w:t>Baruš</w:t>
      </w:r>
      <w:proofErr w:type="spellEnd"/>
      <w:r>
        <w:rPr>
          <w:rFonts w:cs="Times New Roman"/>
        </w:rPr>
        <w:t xml:space="preserve"> a kol., 1992, Fauna ČSFR - Obojživelníci. </w:t>
      </w:r>
      <w:proofErr w:type="spellStart"/>
      <w:r>
        <w:rPr>
          <w:rFonts w:cs="Times New Roman"/>
        </w:rPr>
        <w:t>Academia</w:t>
      </w:r>
      <w:proofErr w:type="spellEnd"/>
      <w:r>
        <w:rPr>
          <w:rFonts w:cs="Times New Roman"/>
        </w:rPr>
        <w:t>, Praha. 340pp.</w:t>
      </w:r>
    </w:p>
    <w:p w14:paraId="3135836C" w14:textId="77777777" w:rsidR="006412C9" w:rsidRDefault="006412C9">
      <w:pPr>
        <w:jc w:val="both"/>
        <w:rPr>
          <w:rFonts w:ascii="Calibri" w:hAnsi="Calibri"/>
        </w:rPr>
      </w:pPr>
    </w:p>
    <w:p w14:paraId="6CFF8ED6" w14:textId="77777777" w:rsidR="006412C9" w:rsidRDefault="004C5A12">
      <w:pPr>
        <w:jc w:val="both"/>
        <w:rPr>
          <w:rFonts w:cs="Times New Roman"/>
        </w:rPr>
      </w:pPr>
      <w:r>
        <w:rPr>
          <w:rFonts w:cs="Times New Roman"/>
        </w:rPr>
        <w:t xml:space="preserve">Lác J. , 1968, Obojživelníky – </w:t>
      </w:r>
      <w:proofErr w:type="spellStart"/>
      <w:r>
        <w:rPr>
          <w:rFonts w:cs="Times New Roman"/>
        </w:rPr>
        <w:t>Amphibia</w:t>
      </w:r>
      <w:proofErr w:type="spellEnd"/>
      <w:r>
        <w:rPr>
          <w:rFonts w:cs="Times New Roman"/>
        </w:rPr>
        <w:t xml:space="preserve">. In: Oliva O., </w:t>
      </w:r>
      <w:proofErr w:type="spellStart"/>
      <w:r>
        <w:rPr>
          <w:rFonts w:cs="Times New Roman"/>
        </w:rPr>
        <w:t>Hrabě</w:t>
      </w:r>
      <w:proofErr w:type="spellEnd"/>
      <w:r>
        <w:rPr>
          <w:rFonts w:cs="Times New Roman"/>
        </w:rPr>
        <w:t xml:space="preserve"> S., Lác. J., Stavovce Slovenska I. Ryby, obojživelníky, plazy. SAV, Bratislava, 396 </w:t>
      </w:r>
      <w:proofErr w:type="spellStart"/>
      <w:r>
        <w:rPr>
          <w:rFonts w:cs="Times New Roman"/>
        </w:rPr>
        <w:t>pp</w:t>
      </w:r>
      <w:proofErr w:type="spellEnd"/>
      <w:r>
        <w:rPr>
          <w:rFonts w:cs="Times New Roman"/>
        </w:rPr>
        <w:t>.</w:t>
      </w:r>
    </w:p>
    <w:p w14:paraId="2317A852" w14:textId="77777777" w:rsidR="006412C9" w:rsidRDefault="004C5A12">
      <w:pPr>
        <w:jc w:val="both"/>
        <w:rPr>
          <w:rFonts w:cs="Times New Roman"/>
          <w:bCs/>
        </w:rPr>
      </w:pPr>
      <w:proofErr w:type="spellStart"/>
      <w:r>
        <w:rPr>
          <w:rFonts w:cs="Times New Roman"/>
        </w:rPr>
        <w:t>Mikátová</w:t>
      </w:r>
      <w:proofErr w:type="spellEnd"/>
      <w:r>
        <w:rPr>
          <w:rFonts w:cs="Times New Roman"/>
        </w:rPr>
        <w:t xml:space="preserve"> a kol. 1991: Ochrana obojživelníkov. </w:t>
      </w:r>
      <w:proofErr w:type="spellStart"/>
      <w:r>
        <w:rPr>
          <w:rFonts w:cs="Times New Roman"/>
        </w:rPr>
        <w:t>Příručka</w:t>
      </w:r>
      <w:proofErr w:type="spellEnd"/>
      <w:r>
        <w:rPr>
          <w:rFonts w:cs="Times New Roman"/>
        </w:rPr>
        <w:t xml:space="preserve"> pro </w:t>
      </w:r>
      <w:proofErr w:type="spellStart"/>
      <w:r>
        <w:rPr>
          <w:rFonts w:cs="Times New Roman"/>
        </w:rPr>
        <w:t>ochránce</w:t>
      </w:r>
      <w:proofErr w:type="spellEnd"/>
      <w:r>
        <w:rPr>
          <w:rFonts w:cs="Times New Roman"/>
        </w:rPr>
        <w:t xml:space="preserve"> </w:t>
      </w:r>
      <w:proofErr w:type="spellStart"/>
      <w:r>
        <w:rPr>
          <w:rFonts w:cs="Times New Roman"/>
        </w:rPr>
        <w:t>přírody</w:t>
      </w:r>
      <w:proofErr w:type="spellEnd"/>
      <w:r>
        <w:rPr>
          <w:rFonts w:cs="Times New Roman"/>
        </w:rPr>
        <w:t xml:space="preserve">. ÚVR ČSOP, Praha, 95 </w:t>
      </w:r>
      <w:proofErr w:type="spellStart"/>
      <w:r>
        <w:rPr>
          <w:rFonts w:cs="Times New Roman"/>
        </w:rPr>
        <w:t>pp</w:t>
      </w:r>
      <w:proofErr w:type="spellEnd"/>
      <w:r>
        <w:rPr>
          <w:rFonts w:cs="Times New Roman"/>
        </w:rPr>
        <w:t>.</w:t>
      </w:r>
    </w:p>
    <w:p w14:paraId="5DA11FF0" w14:textId="77777777" w:rsidR="006412C9" w:rsidRDefault="004C5A12">
      <w:pPr>
        <w:jc w:val="both"/>
        <w:rPr>
          <w:rFonts w:cs="Times New Roman"/>
          <w:bCs/>
        </w:rPr>
      </w:pPr>
      <w:proofErr w:type="spellStart"/>
      <w:r>
        <w:rPr>
          <w:rFonts w:cs="Times New Roman"/>
          <w:bCs/>
        </w:rPr>
        <w:t>Zwach</w:t>
      </w:r>
      <w:proofErr w:type="spellEnd"/>
      <w:r>
        <w:rPr>
          <w:rFonts w:cs="Times New Roman"/>
          <w:bCs/>
        </w:rPr>
        <w:t>, I., 1990: Naši obojživelníci a </w:t>
      </w:r>
      <w:proofErr w:type="spellStart"/>
      <w:r>
        <w:rPr>
          <w:rFonts w:cs="Times New Roman"/>
          <w:bCs/>
        </w:rPr>
        <w:t>plazi</w:t>
      </w:r>
      <w:proofErr w:type="spellEnd"/>
      <w:r>
        <w:rPr>
          <w:rFonts w:cs="Times New Roman"/>
          <w:bCs/>
        </w:rPr>
        <w:t xml:space="preserve"> </w:t>
      </w:r>
      <w:proofErr w:type="spellStart"/>
      <w:r>
        <w:rPr>
          <w:rFonts w:cs="Times New Roman"/>
          <w:bCs/>
        </w:rPr>
        <w:t>ve</w:t>
      </w:r>
      <w:proofErr w:type="spellEnd"/>
      <w:r>
        <w:rPr>
          <w:rFonts w:cs="Times New Roman"/>
          <w:bCs/>
        </w:rPr>
        <w:t xml:space="preserve"> fotografii. SZN Praha, 144 </w:t>
      </w:r>
      <w:proofErr w:type="spellStart"/>
      <w:r>
        <w:rPr>
          <w:rFonts w:cs="Times New Roman"/>
          <w:bCs/>
        </w:rPr>
        <w:t>pp</w:t>
      </w:r>
      <w:proofErr w:type="spellEnd"/>
      <w:r>
        <w:rPr>
          <w:rFonts w:cs="Times New Roman"/>
          <w:bCs/>
        </w:rPr>
        <w:t>.</w:t>
      </w:r>
    </w:p>
    <w:p w14:paraId="09532557" w14:textId="77777777" w:rsidR="006412C9" w:rsidRDefault="004C5A12">
      <w:pPr>
        <w:jc w:val="both"/>
        <w:rPr>
          <w:rFonts w:ascii="Times New Roman" w:hAnsi="Times New Roman" w:cs="Times New Roman"/>
        </w:rPr>
      </w:pPr>
      <w:proofErr w:type="spellStart"/>
      <w:r>
        <w:rPr>
          <w:rFonts w:cs="Times New Roman"/>
          <w:bCs/>
        </w:rPr>
        <w:t>Zwach</w:t>
      </w:r>
      <w:proofErr w:type="spellEnd"/>
      <w:r>
        <w:rPr>
          <w:rFonts w:cs="Times New Roman"/>
          <w:bCs/>
        </w:rPr>
        <w:t xml:space="preserve"> I., 2008: Obojživelníci a </w:t>
      </w:r>
      <w:proofErr w:type="spellStart"/>
      <w:r>
        <w:rPr>
          <w:rFonts w:cs="Times New Roman"/>
          <w:bCs/>
        </w:rPr>
        <w:t>plazi</w:t>
      </w:r>
      <w:proofErr w:type="spellEnd"/>
      <w:r>
        <w:rPr>
          <w:rFonts w:cs="Times New Roman"/>
          <w:bCs/>
        </w:rPr>
        <w:t xml:space="preserve"> České republiky. </w:t>
      </w:r>
      <w:proofErr w:type="spellStart"/>
      <w:r>
        <w:rPr>
          <w:rFonts w:cs="Times New Roman"/>
          <w:bCs/>
        </w:rPr>
        <w:t>Grada</w:t>
      </w:r>
      <w:proofErr w:type="spellEnd"/>
      <w:r>
        <w:rPr>
          <w:rFonts w:cs="Times New Roman"/>
          <w:bCs/>
        </w:rPr>
        <w:t xml:space="preserve">, Praha, 344 </w:t>
      </w:r>
      <w:proofErr w:type="spellStart"/>
      <w:r>
        <w:rPr>
          <w:rFonts w:cs="Times New Roman"/>
          <w:bCs/>
        </w:rPr>
        <w:t>pp</w:t>
      </w:r>
      <w:proofErr w:type="spellEnd"/>
      <w:r>
        <w:rPr>
          <w:rFonts w:cs="Times New Roman"/>
          <w:bCs/>
        </w:rPr>
        <w:t>.</w:t>
      </w:r>
    </w:p>
    <w:p w14:paraId="55CC2457" w14:textId="77777777" w:rsidR="006412C9" w:rsidRDefault="006412C9">
      <w:pPr>
        <w:jc w:val="both"/>
        <w:rPr>
          <w:rFonts w:ascii="Times New Roman" w:hAnsi="Times New Roman" w:cs="Times New Roman"/>
        </w:rPr>
      </w:pPr>
    </w:p>
    <w:p w14:paraId="139AFE1E" w14:textId="77777777" w:rsidR="004C5A12" w:rsidRDefault="004C5A12">
      <w:pPr>
        <w:jc w:val="both"/>
      </w:pPr>
    </w:p>
    <w:sectPr w:rsidR="004C5A12">
      <w:pgSz w:w="11906" w:h="17338"/>
      <w:pgMar w:top="1134"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altName w:val="ESRI NIMA VMAP1&amp;2 PT"/>
    <w:panose1 w:val="00000400000000000000"/>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b/>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1080"/>
        </w:tabs>
        <w:ind w:left="1080" w:hanging="360"/>
      </w:pPr>
    </w:lvl>
  </w:abstractNum>
  <w:abstractNum w:abstractNumId="2" w15:restartNumberingAfterBreak="0">
    <w:nsid w:val="00000003"/>
    <w:multiLevelType w:val="singleLevel"/>
    <w:tmpl w:val="00000003"/>
    <w:name w:val="WW8Num3"/>
    <w:lvl w:ilvl="0">
      <w:start w:val="1"/>
      <w:numFmt w:val="lowerLetter"/>
      <w:lvlText w:val="%1)"/>
      <w:lvlJc w:val="left"/>
      <w:pPr>
        <w:tabs>
          <w:tab w:val="num" w:pos="1080"/>
        </w:tabs>
        <w:ind w:left="1080" w:hanging="360"/>
      </w:pPr>
      <w:rPr>
        <w:rFonts w:ascii="Symbol" w:hAnsi="Symbol" w:cs="Symbol"/>
      </w:rPr>
    </w:lvl>
  </w:abstractNum>
  <w:abstractNum w:abstractNumId="3" w15:restartNumberingAfterBreak="0">
    <w:nsid w:val="00000004"/>
    <w:multiLevelType w:val="singleLevel"/>
    <w:tmpl w:val="00000004"/>
    <w:name w:val="WW8Num4"/>
    <w:lvl w:ilvl="0">
      <w:start w:val="1"/>
      <w:numFmt w:val="lowerLetter"/>
      <w:lvlText w:val="%1)"/>
      <w:lvlJc w:val="left"/>
      <w:pPr>
        <w:tabs>
          <w:tab w:val="num" w:pos="1080"/>
        </w:tabs>
        <w:ind w:left="1080" w:hanging="360"/>
      </w:pPr>
    </w:lvl>
  </w:abstractNum>
  <w:abstractNum w:abstractNumId="4"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23D13614"/>
    <w:multiLevelType w:val="multilevel"/>
    <w:tmpl w:val="AF2E12F6"/>
    <w:lvl w:ilvl="0">
      <w:start w:val="30"/>
      <w:numFmt w:val="bullet"/>
      <w:lvlText w:val="-"/>
      <w:lvlJc w:val="left"/>
      <w:pPr>
        <w:ind w:left="1068" w:hanging="360"/>
      </w:pPr>
      <w:rPr>
        <w:rFonts w:ascii="Calibri" w:hAnsi="Calibri" w:cs="Calibri" w:hint="default"/>
        <w:b/>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6" w15:restartNumberingAfterBreak="0">
    <w:nsid w:val="2A577C74"/>
    <w:multiLevelType w:val="multilevel"/>
    <w:tmpl w:val="83F85BC4"/>
    <w:lvl w:ilvl="0">
      <w:start w:val="10"/>
      <w:numFmt w:val="decimal"/>
      <w:lvlText w:val="%1."/>
      <w:lvlJc w:val="left"/>
      <w:pPr>
        <w:ind w:left="786"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0060566"/>
    <w:multiLevelType w:val="multilevel"/>
    <w:tmpl w:val="83F85BC4"/>
    <w:lvl w:ilvl="0">
      <w:start w:val="10"/>
      <w:numFmt w:val="decimal"/>
      <w:lvlText w:val="%1."/>
      <w:lvlJc w:val="left"/>
      <w:pPr>
        <w:ind w:left="786"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B6C"/>
    <w:rsid w:val="00136352"/>
    <w:rsid w:val="001A664A"/>
    <w:rsid w:val="00272993"/>
    <w:rsid w:val="002B6E28"/>
    <w:rsid w:val="00330AAA"/>
    <w:rsid w:val="003574DE"/>
    <w:rsid w:val="00496F7B"/>
    <w:rsid w:val="004C5A12"/>
    <w:rsid w:val="0058210D"/>
    <w:rsid w:val="005F69EB"/>
    <w:rsid w:val="006412C9"/>
    <w:rsid w:val="00676027"/>
    <w:rsid w:val="00784608"/>
    <w:rsid w:val="00825E1C"/>
    <w:rsid w:val="0098555F"/>
    <w:rsid w:val="00A40386"/>
    <w:rsid w:val="00C270D2"/>
    <w:rsid w:val="00D1003C"/>
    <w:rsid w:val="00DF7796"/>
    <w:rsid w:val="00E43B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0DC4924"/>
  <w15:docId w15:val="{96C74CF1-83D9-4F64-9949-2FD16DB81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pPr>
      <w:suppressAutoHyphens/>
      <w:autoSpaceDE w:val="0"/>
    </w:pPr>
    <w:rPr>
      <w:rFonts w:ascii="Arial" w:eastAsia="Calibri" w:hAnsi="Arial" w:cs="Arial"/>
      <w:color w:val="000000"/>
      <w:sz w:val="24"/>
      <w:szCs w:val="24"/>
      <w:lang w:eastAsia="zh-CN"/>
    </w:rPr>
  </w:style>
  <w:style w:type="paragraph" w:styleId="Nadpis2">
    <w:name w:val="heading 2"/>
    <w:basedOn w:val="Normlny"/>
    <w:next w:val="Normlny"/>
    <w:link w:val="Nadpis2Char"/>
    <w:uiPriority w:val="9"/>
    <w:semiHidden/>
    <w:unhideWhenUsed/>
    <w:qFormat/>
    <w:rsid w:val="00E43B6C"/>
    <w:pPr>
      <w:keepNext/>
      <w:keepLines/>
      <w:suppressAutoHyphens w:val="0"/>
      <w:spacing w:before="200"/>
      <w:outlineLvl w:val="1"/>
    </w:pPr>
    <w:rPr>
      <w:rFonts w:ascii="Cambria" w:eastAsia="Times New Roman" w:hAnsi="Cambria" w:cs="Times New Roman"/>
      <w:b/>
      <w:bCs/>
      <w:color w:val="4F81BD"/>
      <w:sz w:val="26"/>
      <w:szCs w:val="26"/>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b/>
    </w:rPr>
  </w:style>
  <w:style w:type="character" w:customStyle="1" w:styleId="WW8Num3z0">
    <w:name w:val="WW8Num3z0"/>
    <w:rPr>
      <w:rFonts w:ascii="Symbol" w:hAnsi="Symbol" w:cs="Symbol"/>
    </w:rPr>
  </w:style>
  <w:style w:type="character" w:customStyle="1" w:styleId="WW8Num4z0">
    <w:name w:val="WW8Num4z0"/>
    <w:rPr>
      <w:rFonts w:ascii="Symbol" w:hAnsi="Symbol" w:cs="Symbol"/>
    </w:rPr>
  </w:style>
  <w:style w:type="character" w:customStyle="1" w:styleId="WW8Num6z0">
    <w:name w:val="WW8Num6z0"/>
    <w:rPr>
      <w:rFonts w:ascii="Symbol" w:hAnsi="Symbol" w:cs="Symbol"/>
    </w:rPr>
  </w:style>
  <w:style w:type="character" w:customStyle="1" w:styleId="Predvolenpsmoodseku1">
    <w:name w:val="Predvolené písmo odseku1"/>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u w:val="single"/>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Predvolenpsmoodseku10">
    <w:name w:val="Predvolené písmo odseku1"/>
  </w:style>
  <w:style w:type="character" w:customStyle="1" w:styleId="CharChar">
    <w:name w:val="Char Char"/>
    <w:rPr>
      <w:rFonts w:ascii="Tahoma" w:hAnsi="Tahoma" w:cs="Tahoma"/>
      <w:sz w:val="16"/>
      <w:szCs w:val="16"/>
    </w:rPr>
  </w:style>
  <w:style w:type="character" w:customStyle="1" w:styleId="st">
    <w:name w:val="st"/>
    <w:basedOn w:val="Predvolenpsmoodseku10"/>
  </w:style>
  <w:style w:type="paragraph" w:customStyle="1" w:styleId="Nadpis">
    <w:name w:val="Nadpis"/>
    <w:basedOn w:val="Normlny"/>
    <w:next w:val="Zkladntext"/>
    <w:pPr>
      <w:keepNext/>
      <w:spacing w:before="240" w:after="120"/>
    </w:pPr>
    <w:rPr>
      <w:rFonts w:eastAsia="Microsoft YaHei" w:cs="Mangal"/>
      <w:sz w:val="28"/>
      <w:szCs w:val="28"/>
    </w:rPr>
  </w:style>
  <w:style w:type="paragraph" w:styleId="Zkladntext">
    <w:name w:val="Body Text"/>
    <w:basedOn w:val="Normlny"/>
    <w:pPr>
      <w:spacing w:after="120"/>
    </w:pPr>
  </w:style>
  <w:style w:type="paragraph" w:styleId="Zoznam">
    <w:name w:val="List"/>
    <w:basedOn w:val="Zkladntext"/>
    <w:rPr>
      <w:rFonts w:cs="Mangal"/>
    </w:rPr>
  </w:style>
  <w:style w:type="paragraph" w:styleId="Popis">
    <w:name w:val="caption"/>
    <w:basedOn w:val="Normlny"/>
    <w:qFormat/>
    <w:pPr>
      <w:suppressLineNumbers/>
      <w:spacing w:before="120" w:after="120"/>
    </w:pPr>
    <w:rPr>
      <w:rFonts w:cs="Mangal"/>
      <w:i/>
      <w:iCs/>
    </w:rPr>
  </w:style>
  <w:style w:type="paragraph" w:customStyle="1" w:styleId="Index">
    <w:name w:val="Index"/>
    <w:basedOn w:val="Normlny"/>
    <w:pPr>
      <w:suppressLineNumbers/>
    </w:pPr>
    <w:rPr>
      <w:rFonts w:cs="Mangal"/>
    </w:rPr>
  </w:style>
  <w:style w:type="paragraph" w:customStyle="1" w:styleId="Odsekzoznamu1">
    <w:name w:val="Odsek zoznamu1"/>
    <w:basedOn w:val="Normlny"/>
    <w:pPr>
      <w:ind w:left="720"/>
    </w:pPr>
  </w:style>
  <w:style w:type="paragraph" w:customStyle="1" w:styleId="Textbubliny1">
    <w:name w:val="Text bubliny1"/>
    <w:basedOn w:val="Normlny"/>
    <w:rPr>
      <w:rFonts w:ascii="Tahoma" w:hAnsi="Tahoma" w:cs="Tahoma"/>
      <w:sz w:val="16"/>
      <w:szCs w:val="16"/>
    </w:rPr>
  </w:style>
  <w:style w:type="paragraph" w:customStyle="1" w:styleId="Obsahrmca">
    <w:name w:val="Obsah rámca"/>
    <w:basedOn w:val="Zkladntext"/>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Vchodztl">
    <w:name w:val="Východzí štýl"/>
    <w:rsid w:val="00E43B6C"/>
    <w:pPr>
      <w:suppressAutoHyphens/>
      <w:spacing w:line="100" w:lineRule="atLeast"/>
    </w:pPr>
    <w:rPr>
      <w:rFonts w:ascii="Arial" w:eastAsia="Calibri" w:hAnsi="Arial" w:cs="Arial"/>
      <w:color w:val="000000"/>
      <w:sz w:val="24"/>
      <w:szCs w:val="24"/>
      <w:lang w:eastAsia="en-US"/>
    </w:rPr>
  </w:style>
  <w:style w:type="paragraph" w:styleId="Odsekzoznamu">
    <w:name w:val="List Paragraph"/>
    <w:basedOn w:val="Vchodztl"/>
    <w:qFormat/>
    <w:rsid w:val="00E43B6C"/>
    <w:pPr>
      <w:spacing w:after="200"/>
      <w:ind w:left="720"/>
      <w:contextualSpacing/>
    </w:pPr>
  </w:style>
  <w:style w:type="paragraph" w:customStyle="1" w:styleId="Default">
    <w:name w:val="Default"/>
    <w:uiPriority w:val="99"/>
    <w:rsid w:val="00E43B6C"/>
    <w:pPr>
      <w:autoSpaceDE w:val="0"/>
      <w:autoSpaceDN w:val="0"/>
      <w:adjustRightInd w:val="0"/>
    </w:pPr>
    <w:rPr>
      <w:rFonts w:ascii="Arial" w:eastAsia="Calibri" w:hAnsi="Arial" w:cs="Arial"/>
      <w:color w:val="000000"/>
      <w:sz w:val="24"/>
      <w:szCs w:val="24"/>
      <w:lang w:eastAsia="en-US"/>
    </w:rPr>
  </w:style>
  <w:style w:type="character" w:customStyle="1" w:styleId="Nadpis2Char">
    <w:name w:val="Nadpis 2 Char"/>
    <w:link w:val="Nadpis2"/>
    <w:uiPriority w:val="9"/>
    <w:semiHidden/>
    <w:rsid w:val="00E43B6C"/>
    <w:rPr>
      <w:rFonts w:ascii="Cambria" w:hAnsi="Cambria"/>
      <w:b/>
      <w:bCs/>
      <w:color w:val="4F81BD"/>
      <w:sz w:val="26"/>
      <w:szCs w:val="26"/>
      <w:lang w:val="x-none" w:eastAsia="zh-CN"/>
    </w:rPr>
  </w:style>
  <w:style w:type="character" w:styleId="Odkaznakomentr">
    <w:name w:val="annotation reference"/>
    <w:uiPriority w:val="99"/>
    <w:semiHidden/>
    <w:unhideWhenUsed/>
    <w:rsid w:val="00496F7B"/>
    <w:rPr>
      <w:sz w:val="16"/>
      <w:szCs w:val="16"/>
    </w:rPr>
  </w:style>
  <w:style w:type="paragraph" w:styleId="Textkomentra">
    <w:name w:val="annotation text"/>
    <w:basedOn w:val="Normlny"/>
    <w:link w:val="TextkomentraChar"/>
    <w:uiPriority w:val="99"/>
    <w:semiHidden/>
    <w:unhideWhenUsed/>
    <w:rsid w:val="00496F7B"/>
    <w:rPr>
      <w:sz w:val="20"/>
      <w:szCs w:val="20"/>
    </w:rPr>
  </w:style>
  <w:style w:type="character" w:customStyle="1" w:styleId="TextkomentraChar">
    <w:name w:val="Text komentára Char"/>
    <w:link w:val="Textkomentra"/>
    <w:uiPriority w:val="99"/>
    <w:semiHidden/>
    <w:rsid w:val="00496F7B"/>
    <w:rPr>
      <w:rFonts w:ascii="Arial" w:eastAsia="Calibri" w:hAnsi="Arial" w:cs="Arial"/>
      <w:color w:val="000000"/>
      <w:lang w:eastAsia="zh-CN"/>
    </w:rPr>
  </w:style>
  <w:style w:type="paragraph" w:styleId="Predmetkomentra">
    <w:name w:val="annotation subject"/>
    <w:basedOn w:val="Textkomentra"/>
    <w:next w:val="Textkomentra"/>
    <w:link w:val="PredmetkomentraChar"/>
    <w:uiPriority w:val="99"/>
    <w:semiHidden/>
    <w:unhideWhenUsed/>
    <w:rsid w:val="00496F7B"/>
    <w:rPr>
      <w:b/>
      <w:bCs/>
    </w:rPr>
  </w:style>
  <w:style w:type="character" w:customStyle="1" w:styleId="PredmetkomentraChar">
    <w:name w:val="Predmet komentára Char"/>
    <w:link w:val="Predmetkomentra"/>
    <w:uiPriority w:val="99"/>
    <w:semiHidden/>
    <w:rsid w:val="00496F7B"/>
    <w:rPr>
      <w:rFonts w:ascii="Arial" w:eastAsia="Calibri" w:hAnsi="Arial" w:cs="Arial"/>
      <w:b/>
      <w:bCs/>
      <w:color w:val="000000"/>
      <w:lang w:eastAsia="zh-CN"/>
    </w:rPr>
  </w:style>
  <w:style w:type="paragraph" w:styleId="Revzia">
    <w:name w:val="Revision"/>
    <w:hidden/>
    <w:uiPriority w:val="99"/>
    <w:semiHidden/>
    <w:rsid w:val="00825E1C"/>
    <w:rPr>
      <w:rFonts w:ascii="Arial" w:eastAsia="Calibri" w:hAnsi="Arial" w:cs="Arial"/>
      <w:color w:val="000000"/>
      <w:sz w:val="24"/>
      <w:szCs w:val="24"/>
      <w:lang w:eastAsia="zh-CN"/>
    </w:rPr>
  </w:style>
  <w:style w:type="table" w:styleId="Mriekatabuky">
    <w:name w:val="Table Grid"/>
    <w:basedOn w:val="Normlnatabuka"/>
    <w:uiPriority w:val="39"/>
    <w:rsid w:val="00676027"/>
    <w:pPr>
      <w:spacing w:after="200" w:line="276" w:lineRule="auto"/>
    </w:pPr>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272993"/>
    <w:rPr>
      <w:rFonts w:ascii="Segoe UI" w:hAnsi="Segoe UI" w:cs="Segoe UI"/>
      <w:sz w:val="18"/>
      <w:szCs w:val="18"/>
    </w:rPr>
  </w:style>
  <w:style w:type="character" w:customStyle="1" w:styleId="TextbublinyChar">
    <w:name w:val="Text bubliny Char"/>
    <w:basedOn w:val="Predvolenpsmoodseku"/>
    <w:link w:val="Textbubliny"/>
    <w:uiPriority w:val="99"/>
    <w:semiHidden/>
    <w:rsid w:val="00272993"/>
    <w:rPr>
      <w:rFonts w:ascii="Segoe UI" w:eastAsia="Calibri" w:hAnsi="Segoe UI" w:cs="Segoe UI"/>
      <w:color w:val="000000"/>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76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F420EEBB85434EA55FEA0A55A4C46E" ma:contentTypeVersion="0" ma:contentTypeDescription="Create a new document." ma:contentTypeScope="" ma:versionID="0fd9f7df74e0ef3442e1dd82aa7a034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BFEBB-5AAD-4DB5-8A69-49833D732F30}">
  <ds:schemaRefs>
    <ds:schemaRef ds:uri="http://schemas.microsoft.com/sharepoint/v3/contenttype/forms"/>
  </ds:schemaRefs>
</ds:datastoreItem>
</file>

<file path=customXml/itemProps2.xml><?xml version="1.0" encoding="utf-8"?>
<ds:datastoreItem xmlns:ds="http://schemas.openxmlformats.org/officeDocument/2006/customXml" ds:itemID="{FDC3DDDB-6EEA-4193-B171-2869556794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25C7218-EE5D-4BC2-9A85-58B1A46FD2E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9355148-9912-47F0-B087-E31DCBF84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4753</Words>
  <Characters>27093</Characters>
  <Application>Microsoft Office Word</Application>
  <DocSecurity>0</DocSecurity>
  <Lines>225</Lines>
  <Paragraphs>63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Metodika monitoringu hrabavka škvrnitá</vt:lpstr>
      <vt:lpstr>Metodika monitoringu hrabavka škvrnitá</vt:lpstr>
    </vt:vector>
  </TitlesOfParts>
  <Company/>
  <LinksUpToDate>false</LinksUpToDate>
  <CharactersWithSpaces>31783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Metodika monitoringu hrabavka škvrnitá</dc:title>
  <dc:creator>x</dc:creator>
  <cp:lastModifiedBy>Richard Halmo</cp:lastModifiedBy>
  <cp:revision>3</cp:revision>
  <cp:lastPrinted>1899-12-31T23:00:00Z</cp:lastPrinted>
  <dcterms:created xsi:type="dcterms:W3CDTF">2024-07-19T12:12:00Z</dcterms:created>
  <dcterms:modified xsi:type="dcterms:W3CDTF">2024-08-06T10:38:00Z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0x01010037F420EEBB85434EA55FEA0A55A4C46E</vt:lpwstr>
  </property>
</Properties>
</file>